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6D" w:rsidRPr="001A2810" w:rsidRDefault="0043416D" w:rsidP="0043416D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</w:pPr>
      <w:r w:rsidRPr="001A2810"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  <w:t>Вопросы и ответы по использованию дезинфицирующих средств</w:t>
      </w:r>
    </w:p>
    <w:p w:rsidR="0043416D" w:rsidRPr="001A2810" w:rsidRDefault="0043416D" w:rsidP="0043416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1A2810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48225" cy="3238500"/>
            <wp:effectExtent l="19050" t="0" r="9525" b="0"/>
            <wp:docPr id="1" name="Рисунок 1" descr="http://cgon.rospotrebnadzor.ru/upload/medialibrary/715/7153b83c9c073904f44abf70e1461c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715/7153b83c9c073904f44abf70e1461c7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16D" w:rsidRPr="00612F3D" w:rsidRDefault="0043416D" w:rsidP="00434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нашем магазине мы добавляем в воду для мытья полов обычное бытовое чистящее средство, при проверке нам сказали, что это нарушение и надо использовать специальное дезинфицирующее средство. Чем обычное чистящее средство, купленное в хозяйственном магазине, отличается от дезинфицирующего средства</w:t>
      </w:r>
      <w:r w:rsidRPr="00612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43416D" w:rsidRPr="00612F3D" w:rsidRDefault="0043416D" w:rsidP="004341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Профессиональные дезинфицирующие средства, в отличие от обычных моющих средств, имеют широкий спектр действия и активность в отношении вирусов, грибов, бактерий.</w:t>
      </w:r>
    </w:p>
    <w:p w:rsidR="0043416D" w:rsidRPr="00612F3D" w:rsidRDefault="0043416D" w:rsidP="00434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Наш салон красоты заказывает дезинфицирующие средства в специализированной фирме. Какие документы должны нам предоставить поставщики дезинфицирующих средств?</w:t>
      </w:r>
    </w:p>
    <w:p w:rsidR="0043416D" w:rsidRPr="00612F3D" w:rsidRDefault="0043416D" w:rsidP="004341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дезинфицирующим средствам обязательно прилагается регистрационное свидетельство и инструкция по применению.</w:t>
      </w:r>
    </w:p>
    <w:p w:rsidR="0043416D" w:rsidRPr="00612F3D" w:rsidRDefault="0043416D" w:rsidP="00434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Что такое «свидетельство о государственной регистрации» дезинфицирующего средства?</w:t>
      </w:r>
    </w:p>
    <w:p w:rsidR="0043416D" w:rsidRPr="00612F3D" w:rsidRDefault="0043416D" w:rsidP="004341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Свидетельство о государственной регистрации — официальный документ, который удостоверяет, что прошедший процедуру государственной регистрации товар (вещество, материал, прибор, устройство) в полной мере соответствует всем санитарным и гигиеническим нормам, установленным на территории стран-участниц Евразийского экономического союза.</w:t>
      </w:r>
    </w:p>
    <w:p w:rsidR="0043416D" w:rsidRPr="00612F3D" w:rsidRDefault="0043416D" w:rsidP="0043416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495800" cy="6172200"/>
            <wp:effectExtent l="19050" t="0" r="0" b="0"/>
            <wp:docPr id="2" name="Рисунок 2" descr="http://cgon.rospotrebnadzor.ru/upload/medialibrary/aa6/aa6278594b24dfa2ee65829db20635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aa6/aa6278594b24dfa2ee65829db20635f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16D" w:rsidRPr="00612F3D" w:rsidRDefault="0043416D" w:rsidP="00434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Можно ли использовать профессиональные дезинфицирующие средства в быту?</w:t>
      </w:r>
    </w:p>
    <w:p w:rsidR="0043416D" w:rsidRPr="00612F3D" w:rsidRDefault="0043416D" w:rsidP="004341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дезинфицирующее средство можно использовать для уборки Вашего дома, однако, ежедневное их применение не обязательно.</w:t>
      </w:r>
    </w:p>
    <w:p w:rsidR="0043416D" w:rsidRPr="00612F3D" w:rsidRDefault="0043416D" w:rsidP="00434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чем отличие антисептика от дезинфицирующего средства?</w:t>
      </w:r>
    </w:p>
    <w:p w:rsidR="0043416D" w:rsidRPr="00612F3D" w:rsidRDefault="0043416D" w:rsidP="004341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Антисептики – это химические вещества, предназначенные для нанесения на живые ткани, такие как кожа, в целях уничтожения или подавления роста болезнетворных микроорганизмов. Дезинфицирующие средства – это химические вещества, предназначенные для нанесения на неживые предметы или поверхности с целью уничтожения или контроля роста присутствующих на них микроорганизмов. Дезинфицирующие средства могут быть токсичными, поэтому их ни в коем случае нельзя наносить на живые ткани.</w:t>
      </w:r>
    </w:p>
    <w:p w:rsidR="0043416D" w:rsidRPr="00612F3D" w:rsidRDefault="0043416D" w:rsidP="00434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Почему нужно надевать средства индивидуальной защиты при работе с дезинфицирующими средствами?</w:t>
      </w:r>
    </w:p>
    <w:p w:rsidR="0043416D" w:rsidRPr="00612F3D" w:rsidRDefault="0043416D" w:rsidP="004341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Рабочие растворы дезинфицирующих средств могут вызывать сухость и шелушение кожи, а в виде аэрозоля обладают раздражающим действием на слизистые оболочки глаз и дыхательных путей. Концентрат средства может оказать выраженное раздражающее действие при контакте с кожей и конъюнктивой глаза.</w:t>
      </w:r>
    </w:p>
    <w:p w:rsidR="0043416D" w:rsidRPr="00612F3D" w:rsidRDefault="0043416D" w:rsidP="00434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 испортится ли поверхность сантехнических приборов, если их часто обрабатывать раствором дезинфицирующих средств?</w:t>
      </w:r>
    </w:p>
    <w:p w:rsidR="0043416D" w:rsidRPr="00612F3D" w:rsidRDefault="0043416D" w:rsidP="004341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дезинфицирующие средства не повреждают поверхность и материалы.</w:t>
      </w:r>
    </w:p>
    <w:p w:rsidR="0043416D" w:rsidRPr="00612F3D" w:rsidRDefault="0043416D" w:rsidP="00434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Является ли «Белизна» дезинфицирующим средством и можно ли ее применять на предприятиях общепита?</w:t>
      </w:r>
    </w:p>
    <w:p w:rsidR="0043416D" w:rsidRPr="00612F3D" w:rsidRDefault="0043416D" w:rsidP="004341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Нет, «Белизна» это бытовое отбеливающее средство. Применять его, на предприятиях общественного питания, нельзя.</w:t>
      </w:r>
    </w:p>
    <w:p w:rsidR="0043416D" w:rsidRPr="00612F3D" w:rsidRDefault="0043416D" w:rsidP="00434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каких формах выпускаются дезинфицирующие средства?</w:t>
      </w:r>
    </w:p>
    <w:p w:rsidR="0043416D" w:rsidRPr="00612F3D" w:rsidRDefault="0043416D" w:rsidP="004341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Дезинфицирующие растворы могут быть как в готовом виде, так и в виде таблеток, порошков или высококонцентрированных растворов.</w:t>
      </w:r>
    </w:p>
    <w:p w:rsidR="0043416D" w:rsidRPr="00612F3D" w:rsidRDefault="0043416D" w:rsidP="004341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Дезинфекция и стерилизация это одно и то же?</w:t>
      </w:r>
    </w:p>
    <w:p w:rsidR="0043416D" w:rsidRPr="00612F3D" w:rsidRDefault="0043416D" w:rsidP="004341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Стерилизация – процесс, куда в качестве одного из базовых этапов входит дезинфекция. Стерилизация проводится с целью уничтожения всех микроорганизмов и их спор, патогенных, сапрофитных микроорганизмов, в отличие от дезинфекции, использующейся для уничтожения только патогенных или условно-патогенных микроорганизмов. Дезинфекция и стерилизация отличаются по целям и итоговому результату.</w:t>
      </w:r>
    </w:p>
    <w:p w:rsidR="00805101" w:rsidRPr="001A2810" w:rsidRDefault="00805101">
      <w:pPr>
        <w:rPr>
          <w:color w:val="000000" w:themeColor="text1"/>
        </w:rPr>
      </w:pPr>
    </w:p>
    <w:sectPr w:rsidR="00805101" w:rsidRPr="001A2810" w:rsidSect="003806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0495"/>
    <w:multiLevelType w:val="multilevel"/>
    <w:tmpl w:val="DD68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5752D"/>
    <w:multiLevelType w:val="multilevel"/>
    <w:tmpl w:val="291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3C4827"/>
    <w:multiLevelType w:val="multilevel"/>
    <w:tmpl w:val="5E70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323ED9"/>
    <w:multiLevelType w:val="multilevel"/>
    <w:tmpl w:val="ACD8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ED3CFB"/>
    <w:multiLevelType w:val="multilevel"/>
    <w:tmpl w:val="65F2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773461"/>
    <w:multiLevelType w:val="multilevel"/>
    <w:tmpl w:val="6AB8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C83625"/>
    <w:multiLevelType w:val="multilevel"/>
    <w:tmpl w:val="CE14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2A63C7"/>
    <w:multiLevelType w:val="multilevel"/>
    <w:tmpl w:val="5026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984AD4"/>
    <w:multiLevelType w:val="multilevel"/>
    <w:tmpl w:val="DFE6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BE78CA"/>
    <w:multiLevelType w:val="multilevel"/>
    <w:tmpl w:val="4D0E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16D"/>
    <w:rsid w:val="001A2810"/>
    <w:rsid w:val="0038065C"/>
    <w:rsid w:val="0043416D"/>
    <w:rsid w:val="00612F3D"/>
    <w:rsid w:val="007E643A"/>
    <w:rsid w:val="00805101"/>
    <w:rsid w:val="00FD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01"/>
  </w:style>
  <w:style w:type="paragraph" w:styleId="1">
    <w:name w:val="heading 1"/>
    <w:basedOn w:val="a"/>
    <w:link w:val="10"/>
    <w:uiPriority w:val="9"/>
    <w:qFormat/>
    <w:rsid w:val="00434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1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1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2843</Characters>
  <Application>Microsoft Office Word</Application>
  <DocSecurity>0</DocSecurity>
  <Lines>23</Lines>
  <Paragraphs>6</Paragraphs>
  <ScaleCrop>false</ScaleCrop>
  <Company>.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User14</cp:lastModifiedBy>
  <cp:revision>4</cp:revision>
  <dcterms:created xsi:type="dcterms:W3CDTF">2020-09-22T10:40:00Z</dcterms:created>
  <dcterms:modified xsi:type="dcterms:W3CDTF">2020-12-02T13:28:00Z</dcterms:modified>
</cp:coreProperties>
</file>