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31" w:rsidRPr="002F5CE5" w:rsidRDefault="004B1031" w:rsidP="002F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2F5CE5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Грипп птиц у человека</w:t>
      </w:r>
      <w:bookmarkStart w:id="0" w:name="_GoBack"/>
      <w:bookmarkEnd w:id="0"/>
    </w:p>
    <w:p w:rsidR="00034BFC" w:rsidRPr="002F5CE5" w:rsidRDefault="00034BFC" w:rsidP="002F5CE5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263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Впервые был обнаружен в 1878 году итальянским ветеринаром. С открытием вирусной природы заболевания и установления, что возбудитель является вирусом гриппа, болезнь получила название сначала грипп птиц, а потом и птичий грипп.</w:t>
      </w:r>
    </w:p>
    <w:p w:rsidR="004B1031" w:rsidRPr="002F5CE5" w:rsidRDefault="004B1031" w:rsidP="004B1031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Долгое время считалось, что болеть могут только животные, а человек не восприимчив к вирусу. Однако</w:t>
      </w:r>
      <w:proofErr w:type="gramStart"/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,</w:t>
      </w:r>
      <w:proofErr w:type="gramEnd"/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в 1997 году в Гонконге были зарегистрированы первые случаи заражения людей птичьим гриппом. Болезнь протекала крайне тяжело, больше половины </w:t>
      </w:r>
      <w:proofErr w:type="gramStart"/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заболевших</w:t>
      </w:r>
      <w:proofErr w:type="gramEnd"/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погибли. В большинстве случаев вирус передаётся человеку от инфицированных птиц, но между людьми распространяться не может. Но, не исключено, что в результате мутаций вирус может получить способность передаваться от человека к человеку.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Что такое птичий грипп?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Грипп птиц – острое инфекционное заболевание птиц, передающееся человеку, характеризуется острым лихорадочным синдромом, поражением лёгких и высокой летальностью.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Возбудитель – вирус гриппа типа</w:t>
      </w: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А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(Н5N1, H5N2 и др.).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Является болезнетворным для людей.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Непосредственно инфицирует человека.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Поражает мозг, печень, почки и другие органы.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Устойчив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к противовирусному препарату </w:t>
      </w:r>
      <w:proofErr w:type="spell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римантадину</w:t>
      </w:r>
      <w:proofErr w:type="spell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Более устойчив в окружающей среде, чем вирус гриппа человека (в птичьем помёте выживает до 3 месяцев, в воде – 4 дней, при температуре </w:t>
      </w:r>
      <w:r w:rsidRPr="002F5CE5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0 </w:t>
      </w:r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С– </w:t>
      </w: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бо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>лее месяца).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Хорошо переносит низкие температуры, легко погибает под воздействием дезинфицирующих средств.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Обладает высокой изменчивостью и заразностью.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Основной резервуар птичьего гриппа в природ</w:t>
      </w: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е-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перелётные водоплавающие птицы (дикие утки), домашние птицы(гуси).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Каким образом вирус птичьего гриппа попадает в организм человека?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При контакте с инфицированными птицами (например, на птицеводческих комплексах, птицефабриках, личном подворье).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От помёта птиц через грязные руки и предметы.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Симптомы птичьего гриппа у человека.</w:t>
      </w:r>
    </w:p>
    <w:p w:rsidR="004B1031" w:rsidRPr="002F5CE5" w:rsidRDefault="004B1031" w:rsidP="004B1031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Птичий грипп у людей может протекать и как лёгкая инфекция по типу ОРВИ и заканчиваться выздоровлением. В тяжёлых случаях развивается пневмония, присоединяется септический шок и дыхательная недостаточность, что может привести к смерти.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Инкубационный период при гриппе</w:t>
      </w: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А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(H5N1) продолжается 2-3 дня, но может протекать от 1 до 7 дней.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Начало болезни острое. Температура тела повышается до 39</w:t>
      </w:r>
      <w:r w:rsidRPr="002F5CE5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о</w:t>
      </w:r>
      <w:r w:rsidRPr="002F5CE5">
        <w:rPr>
          <w:rFonts w:ascii="Arial" w:eastAsia="Times New Roman" w:hAnsi="Arial" w:cs="Arial"/>
          <w:sz w:val="28"/>
          <w:szCs w:val="28"/>
          <w:lang w:eastAsia="ru-RU"/>
        </w:rPr>
        <w:t>С. Лихорадочный период длится до 12 дней. 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Характерны озноб, мышечные и суставные боли, головная боль.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На 2-3 день болезни (разгар) появляются признаки ринита, присоединяется кашель с мокротой (в мокроте может быть кровь), боль в горле, развивается бронхит.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При поражении желудочно-кишечного тракта отмечается диарея, рвота, боль в животе.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У части больных развивается поражение печени, почек. 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В большинстве случаев есть признаки поражения нервной системы, возможны нарушения сознания, развитие энцефалита.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Осложнения инфекции: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Развитие вирусной пневмонии.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Поражение печени, почек, кроветворных органов.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Факторы риска развития осложнённых форм заболевания: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Возраст пациента (дети до 5 лет и взрослые, старше 60 лет) 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Поздняя госпитализация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Наличие хронических заболеваний, сахарного диабета и заболеваний сердца.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Своевременно поставленный диагноз и вовремя начатое лечение увеличивают шансы на выздоровление.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При подтверждении диагноза, лечение проводится в стационаре в </w:t>
      </w:r>
      <w:proofErr w:type="spell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боксированном</w:t>
      </w:r>
      <w:proofErr w:type="spell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отделении. В течение всего периода болезни пациент должен неукоснительно соблюдать рекомендации врача, постельный режим, богатую витаминами диету, пить много жидкости. Медикаментозная терапия назначается только врачом.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Профилактика птичьего гриппа у человека.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Проводить своевременную вакцинацию против гриппа.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На заражённых фермах полностью уничтожать поголовье птиц. Лица, осуществляющие уничтожение, должны работать в спецодежде и респираторах.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Из поражённых регионов вывоз яиц и птицы запрещён.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Проводить постоянный санитарно-эпидемиологический </w:t>
      </w:r>
      <w:proofErr w:type="gram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контроль за</w:t>
      </w:r>
      <w:proofErr w:type="gram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 xml:space="preserve"> птицами, как на фермах, так и частных хозяйствах.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Не контактировать с дикими и домашними птицами, имеющими признаки болезни (</w:t>
      </w:r>
      <w:proofErr w:type="spellStart"/>
      <w:r w:rsidRPr="002F5CE5">
        <w:rPr>
          <w:rFonts w:ascii="Arial" w:eastAsia="Times New Roman" w:hAnsi="Arial" w:cs="Arial"/>
          <w:sz w:val="28"/>
          <w:szCs w:val="28"/>
          <w:lang w:eastAsia="ru-RU"/>
        </w:rPr>
        <w:t>нахохливание</w:t>
      </w:r>
      <w:proofErr w:type="spellEnd"/>
      <w:r w:rsidRPr="002F5CE5">
        <w:rPr>
          <w:rFonts w:ascii="Arial" w:eastAsia="Times New Roman" w:hAnsi="Arial" w:cs="Arial"/>
          <w:sz w:val="28"/>
          <w:szCs w:val="28"/>
          <w:lang w:eastAsia="ru-RU"/>
        </w:rPr>
        <w:t>, опущенная голова, выделения из ноздрей, заторможенность).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Предупредить детей об опасности прикосновений с такими птицами.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Не трогать руками и не использовать в пищу мясо умерших птиц.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Извещать местного ветеринара о случаях смерти птиц. 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Мясо и яйца птиц перед употреблением подвергать тщательной термической обработке.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Мясо и полуфабрикаты из мяса птицы в холодильнике хранить отдельно от других продуктов.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Если после контакта с заражённой птицей появились симптомы ОРВИ – обратиться к врачу, обязательно поставив его в известность о бывшем контакте.</w:t>
      </w:r>
    </w:p>
    <w:p w:rsidR="004B1031" w:rsidRPr="002F5CE5" w:rsidRDefault="004B1031" w:rsidP="004B1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Общие меры профилактики гриппа во время эпидемии.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Часто и тщательно мойте руки.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Старайтесь бывать реже в людных местах (общественный транспорт и другие места). Если это невозможно – используйте медицинскую маску.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Придерживайтесь здорового образа жизни (полноценный сон, здоровая пища, достаточное количество жидкости, физическая активность).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Регулярно проветривайте и увлажняйте воздух в помещениях.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Избегайте объятий, поцелуев и рукопожатий при встречах.</w:t>
      </w:r>
    </w:p>
    <w:p w:rsidR="004B1031" w:rsidRPr="002F5CE5" w:rsidRDefault="004B1031" w:rsidP="004B103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sz w:val="28"/>
          <w:szCs w:val="28"/>
          <w:lang w:eastAsia="ru-RU"/>
        </w:rPr>
        <w:t>Не трогайте лицо, глаза, нос немытыми руками.</w:t>
      </w:r>
    </w:p>
    <w:p w:rsidR="004B1031" w:rsidRPr="002F5CE5" w:rsidRDefault="004B1031" w:rsidP="004B1031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F5CE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Птичий грипп постоянно циркулирует в природных резервуарах, в среде диких и водоплавающий птиц и полностью его уничтожить невозможно. Поэтому, инфицирование людей птичьим гриппом не исключено и в будущем. Но можно сделать этот риск минимальным с помощью постоянного эпидемиологического надзора за популяциями птиц, расследования каждого случая инфицирования среди людей и готовности к действиям в случае вспышки болезни.</w:t>
      </w:r>
    </w:p>
    <w:sectPr w:rsidR="004B1031" w:rsidRPr="002F5CE5" w:rsidSect="002F5C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31"/>
    <w:rsid w:val="00022803"/>
    <w:rsid w:val="00034BFC"/>
    <w:rsid w:val="002A2FF9"/>
    <w:rsid w:val="002F5CE5"/>
    <w:rsid w:val="003F5C53"/>
    <w:rsid w:val="004B1031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031"/>
    <w:rPr>
      <w:b/>
      <w:bCs/>
    </w:rPr>
  </w:style>
  <w:style w:type="character" w:styleId="a5">
    <w:name w:val="Hyperlink"/>
    <w:basedOn w:val="a0"/>
    <w:uiPriority w:val="99"/>
    <w:semiHidden/>
    <w:unhideWhenUsed/>
    <w:rsid w:val="004B10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7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4332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1521621485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393428769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82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904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62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801</Words>
  <Characters>4569</Characters>
  <Application>Microsoft Office Word</Application>
  <DocSecurity>0</DocSecurity>
  <Lines>38</Lines>
  <Paragraphs>10</Paragraphs>
  <ScaleCrop>false</ScaleCrop>
  <Company>.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2021-03-03T05:53:00Z</dcterms:created>
  <dcterms:modified xsi:type="dcterms:W3CDTF">2021-03-03T06:34:00Z</dcterms:modified>
</cp:coreProperties>
</file>