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B6" w:rsidRPr="002F34CD" w:rsidRDefault="009871B6" w:rsidP="009871B6">
      <w:pPr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B0F0"/>
          <w:kern w:val="36"/>
          <w:sz w:val="34"/>
          <w:szCs w:val="34"/>
          <w:lang w:eastAsia="ru-RU"/>
        </w:rPr>
      </w:pPr>
      <w:r w:rsidRPr="002F34CD">
        <w:rPr>
          <w:rFonts w:ascii="Georgia" w:eastAsia="Times New Roman" w:hAnsi="Georgia" w:cs="Times New Roman"/>
          <w:b/>
          <w:bCs/>
          <w:color w:val="00B0F0"/>
          <w:kern w:val="36"/>
          <w:sz w:val="34"/>
          <w:szCs w:val="34"/>
          <w:lang w:eastAsia="ru-RU"/>
        </w:rPr>
        <w:t>Требования к пляжам на территории детских оздоровительных лагерей</w:t>
      </w:r>
    </w:p>
    <w:p w:rsidR="009871B6" w:rsidRPr="00F65D6A" w:rsidRDefault="009871B6" w:rsidP="009871B6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F65D6A">
        <w:rPr>
          <w:rFonts w:ascii="Helvetica" w:eastAsia="Times New Roman" w:hAnsi="Helvetica" w:cs="Helvetica"/>
          <w:noProof/>
          <w:sz w:val="28"/>
          <w:szCs w:val="28"/>
          <w:lang w:eastAsia="ru-RU"/>
        </w:rPr>
        <w:drawing>
          <wp:inline distT="0" distB="0" distL="0" distR="0">
            <wp:extent cx="5362575" cy="3209925"/>
            <wp:effectExtent l="19050" t="0" r="9525" b="0"/>
            <wp:docPr id="1" name="Рисунок 1" descr="http://cgon.rospotrebnadzor.ru/upload/medialibrary/53c/53c7eaaa8c31f60339bdef36c0f60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53c/53c7eaaa8c31f60339bdef36c0f60e9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1B6" w:rsidRPr="00F65D6A" w:rsidRDefault="009871B6" w:rsidP="009871B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F65D6A">
        <w:rPr>
          <w:rFonts w:ascii="Helvetica" w:eastAsia="Times New Roman" w:hAnsi="Helvetica" w:cs="Helvetica"/>
          <w:sz w:val="28"/>
          <w:szCs w:val="28"/>
          <w:lang w:eastAsia="ru-RU"/>
        </w:rPr>
        <w:t>Использование открытого водного объекта для купания детей допускается только при наличии документа </w:t>
      </w:r>
      <w:r w:rsidRPr="00F65D6A">
        <w:rPr>
          <w:rFonts w:ascii="Helvetica" w:eastAsia="Times New Roman" w:hAnsi="Helvetica" w:cs="Helvetica"/>
          <w:sz w:val="28"/>
          <w:szCs w:val="28"/>
          <w:u w:val="single"/>
          <w:lang w:eastAsia="ru-RU"/>
        </w:rPr>
        <w:t>(санитарно-эпидемиологического заключения),</w:t>
      </w:r>
      <w:r w:rsidRPr="00F65D6A">
        <w:rPr>
          <w:rFonts w:ascii="Helvetica" w:eastAsia="Times New Roman" w:hAnsi="Helvetica" w:cs="Helvetica"/>
          <w:sz w:val="28"/>
          <w:szCs w:val="28"/>
          <w:lang w:eastAsia="ru-RU"/>
        </w:rPr>
        <w:t> подтверждающего его соответствие санитарным правилам, предъявляющим гигиенические требования к охране поверхностных вод и (или) предъявляющим санитарно-эпидемиологические требования к охране прибрежных вод морей от загрязнения в местах водопользования населения, выданного органом, уполномоченным осуществлять государственный санитарно-эпидемиологический надзор.</w:t>
      </w:r>
    </w:p>
    <w:p w:rsidR="009871B6" w:rsidRPr="00F65D6A" w:rsidRDefault="009871B6" w:rsidP="009871B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F65D6A">
        <w:rPr>
          <w:rFonts w:ascii="Helvetica" w:eastAsia="Times New Roman" w:hAnsi="Helvetica" w:cs="Helvetica"/>
          <w:sz w:val="28"/>
          <w:szCs w:val="28"/>
          <w:lang w:eastAsia="ru-RU"/>
        </w:rPr>
        <w:t>Информацию о правилах получения санитарно-эпидемиологического заключения Вы сможете прочитать, перейдя по ссылке - </w:t>
      </w:r>
      <w:hyperlink r:id="rId5" w:history="1">
        <w:r w:rsidRPr="00F65D6A">
          <w:rPr>
            <w:rFonts w:ascii="Helvetica" w:eastAsia="Times New Roman" w:hAnsi="Helvetica" w:cs="Helvetica"/>
            <w:sz w:val="28"/>
            <w:u w:val="single"/>
            <w:lang w:eastAsia="ru-RU"/>
          </w:rPr>
          <w:t>Получение санитарно-эпидемиологического заключения на вид деятельности</w:t>
        </w:r>
      </w:hyperlink>
      <w:r w:rsidRPr="00F65D6A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</w:p>
    <w:p w:rsidR="009871B6" w:rsidRPr="00F65D6A" w:rsidRDefault="009871B6" w:rsidP="009871B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F65D6A">
        <w:rPr>
          <w:rFonts w:ascii="Helvetica" w:eastAsia="Times New Roman" w:hAnsi="Helvetica" w:cs="Helvetica"/>
          <w:sz w:val="28"/>
          <w:szCs w:val="28"/>
          <w:lang w:eastAsia="ru-RU"/>
        </w:rPr>
        <w:t>Требования, которые предъявляются к обеспечению безопасности детей на пляжах и в других местах массового отдыха на водных объектах, устанавливаются действующими санитарными документами:</w:t>
      </w:r>
    </w:p>
    <w:p w:rsidR="009871B6" w:rsidRPr="00F65D6A" w:rsidRDefault="009871B6" w:rsidP="009871B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F65D6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– ФЗ «О санитарно-эпидемиологическом благополучии населения» от 30.03.1999 №52-ФЗ (статья 18);</w:t>
      </w:r>
    </w:p>
    <w:p w:rsidR="009871B6" w:rsidRPr="00F65D6A" w:rsidRDefault="009871B6" w:rsidP="009871B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F65D6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– </w:t>
      </w:r>
      <w:proofErr w:type="spellStart"/>
      <w:r w:rsidRPr="00F65D6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СанПиН</w:t>
      </w:r>
      <w:proofErr w:type="spellEnd"/>
      <w:r w:rsidRPr="00F65D6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 2.1.5.980-00 «Гигиенические требования к охране поверхностных вод»;</w:t>
      </w:r>
    </w:p>
    <w:p w:rsidR="009871B6" w:rsidRPr="00F65D6A" w:rsidRDefault="009871B6" w:rsidP="009871B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F65D6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– </w:t>
      </w:r>
      <w:proofErr w:type="spellStart"/>
      <w:r w:rsidRPr="00F65D6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СанПиН</w:t>
      </w:r>
      <w:proofErr w:type="spellEnd"/>
      <w:r w:rsidRPr="00F65D6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 42-128-4690-88 «Санитарные правила содержания территорий населенных мест»;</w:t>
      </w:r>
    </w:p>
    <w:p w:rsidR="009871B6" w:rsidRPr="00F65D6A" w:rsidRDefault="009871B6" w:rsidP="009871B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F65D6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– </w:t>
      </w:r>
      <w:proofErr w:type="spellStart"/>
      <w:r w:rsidRPr="00F65D6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СанПиН</w:t>
      </w:r>
      <w:proofErr w:type="spellEnd"/>
      <w:r w:rsidRPr="00F65D6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водоснабжения».</w:t>
      </w:r>
    </w:p>
    <w:p w:rsidR="009871B6" w:rsidRPr="00F65D6A" w:rsidRDefault="009871B6" w:rsidP="009871B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F65D6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lastRenderedPageBreak/>
        <w:t>Водные объекты</w:t>
      </w:r>
      <w:r w:rsidRPr="00F65D6A">
        <w:rPr>
          <w:rFonts w:ascii="Helvetica" w:eastAsia="Times New Roman" w:hAnsi="Helvetica" w:cs="Helvetica"/>
          <w:sz w:val="28"/>
          <w:szCs w:val="28"/>
          <w:lang w:eastAsia="ru-RU"/>
        </w:rPr>
        <w:t>, используемые в целях купания, занятий спортом, отдыха, в том числе водные объекты, расположенные в черте городских и сельских поселений, не должны являться источниками биологических, химических и физических факторов вредного воздействия на человека.</w:t>
      </w:r>
    </w:p>
    <w:p w:rsidR="009871B6" w:rsidRPr="00F65D6A" w:rsidRDefault="009871B6" w:rsidP="009871B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proofErr w:type="gramStart"/>
      <w:r w:rsidRPr="00F65D6A">
        <w:rPr>
          <w:rFonts w:ascii="Helvetica" w:eastAsia="Times New Roman" w:hAnsi="Helvetica" w:cs="Helvetica"/>
          <w:sz w:val="28"/>
          <w:szCs w:val="28"/>
          <w:lang w:eastAsia="ru-RU"/>
        </w:rPr>
        <w:t>Пляжи и места для купания должны располагаться выше по течению реки и вдали от места загрязнения водоема: спуск сточных вод, стойбищ и водопой скота, купания животных и других источников загрязнения, а также за пределами санитарно-защитных зон промышленных предприятий и с наветренной стороны по отношению к источникам загрязнения окружающей среды и источникам шума.</w:t>
      </w:r>
      <w:proofErr w:type="gramEnd"/>
    </w:p>
    <w:p w:rsidR="009871B6" w:rsidRPr="00F65D6A" w:rsidRDefault="009871B6" w:rsidP="009871B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F65D6A">
        <w:rPr>
          <w:rFonts w:ascii="Helvetica" w:eastAsia="Times New Roman" w:hAnsi="Helvetica" w:cs="Helvetica"/>
          <w:sz w:val="28"/>
          <w:szCs w:val="28"/>
          <w:lang w:eastAsia="ru-RU"/>
        </w:rPr>
        <w:t>Запрещается устраивать пляжи в границах первого пояса зоны санитарной охраны источников хозяйственно-питьевого водоснабжения.</w:t>
      </w:r>
    </w:p>
    <w:p w:rsidR="009871B6" w:rsidRPr="00F65D6A" w:rsidRDefault="009871B6" w:rsidP="009871B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F65D6A">
        <w:rPr>
          <w:rFonts w:ascii="Helvetica" w:eastAsia="Times New Roman" w:hAnsi="Helvetica" w:cs="Helvetica"/>
          <w:sz w:val="28"/>
          <w:szCs w:val="28"/>
          <w:lang w:eastAsia="ru-RU"/>
        </w:rPr>
        <w:t>Пляжи должны иметь:</w:t>
      </w:r>
    </w:p>
    <w:p w:rsidR="009871B6" w:rsidRPr="00F65D6A" w:rsidRDefault="009871B6" w:rsidP="009871B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F65D6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–</w:t>
      </w:r>
      <w:r w:rsidRPr="00F65D6A">
        <w:rPr>
          <w:rFonts w:ascii="Helvetica" w:eastAsia="Times New Roman" w:hAnsi="Helvetica" w:cs="Helvetica"/>
          <w:sz w:val="28"/>
          <w:szCs w:val="28"/>
          <w:lang w:eastAsia="ru-RU"/>
        </w:rPr>
        <w:t> возможность устройства удобных и безопасных подходов к воде;</w:t>
      </w:r>
    </w:p>
    <w:p w:rsidR="009871B6" w:rsidRPr="00F65D6A" w:rsidRDefault="009871B6" w:rsidP="009871B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F65D6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–</w:t>
      </w:r>
      <w:r w:rsidRPr="00F65D6A">
        <w:rPr>
          <w:rFonts w:ascii="Helvetica" w:eastAsia="Times New Roman" w:hAnsi="Helvetica" w:cs="Helvetica"/>
          <w:sz w:val="28"/>
          <w:szCs w:val="28"/>
          <w:lang w:eastAsia="ru-RU"/>
        </w:rPr>
        <w:t> наличие подъездных путей в зону рекреации;</w:t>
      </w:r>
    </w:p>
    <w:p w:rsidR="009871B6" w:rsidRPr="00F65D6A" w:rsidRDefault="009871B6" w:rsidP="009871B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F65D6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–</w:t>
      </w:r>
      <w:r w:rsidRPr="00F65D6A">
        <w:rPr>
          <w:rFonts w:ascii="Helvetica" w:eastAsia="Times New Roman" w:hAnsi="Helvetica" w:cs="Helvetica"/>
          <w:sz w:val="28"/>
          <w:szCs w:val="28"/>
          <w:lang w:eastAsia="ru-RU"/>
        </w:rPr>
        <w:t> скорость течения воды не должна превышать 0,5 м/</w:t>
      </w:r>
      <w:proofErr w:type="gramStart"/>
      <w:r w:rsidRPr="00F65D6A">
        <w:rPr>
          <w:rFonts w:ascii="Helvetica" w:eastAsia="Times New Roman" w:hAnsi="Helvetica" w:cs="Helvetica"/>
          <w:sz w:val="28"/>
          <w:szCs w:val="28"/>
          <w:lang w:eastAsia="ru-RU"/>
        </w:rPr>
        <w:t>с</w:t>
      </w:r>
      <w:proofErr w:type="gramEnd"/>
      <w:r w:rsidRPr="00F65D6A">
        <w:rPr>
          <w:rFonts w:ascii="Helvetica" w:eastAsia="Times New Roman" w:hAnsi="Helvetica" w:cs="Helvetica"/>
          <w:sz w:val="28"/>
          <w:szCs w:val="28"/>
          <w:lang w:eastAsia="ru-RU"/>
        </w:rPr>
        <w:t>;</w:t>
      </w:r>
    </w:p>
    <w:p w:rsidR="009871B6" w:rsidRPr="00F65D6A" w:rsidRDefault="009871B6" w:rsidP="009871B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F65D6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–</w:t>
      </w:r>
      <w:r w:rsidRPr="00F65D6A">
        <w:rPr>
          <w:rFonts w:ascii="Helvetica" w:eastAsia="Times New Roman" w:hAnsi="Helvetica" w:cs="Helvetica"/>
          <w:sz w:val="28"/>
          <w:szCs w:val="28"/>
          <w:lang w:eastAsia="ru-RU"/>
        </w:rPr>
        <w:t> места для купания должны иметь опознавательные знаки и показатели глубин, допустимых для детей и для лиц, не умеющих плавать, а также на границе заплыва располагаться буи с флажками;</w:t>
      </w:r>
    </w:p>
    <w:p w:rsidR="009871B6" w:rsidRPr="00F65D6A" w:rsidRDefault="009871B6" w:rsidP="009871B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F65D6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–</w:t>
      </w:r>
      <w:r w:rsidRPr="00F65D6A">
        <w:rPr>
          <w:rFonts w:ascii="Helvetica" w:eastAsia="Times New Roman" w:hAnsi="Helvetica" w:cs="Helvetica"/>
          <w:sz w:val="28"/>
          <w:szCs w:val="28"/>
          <w:lang w:eastAsia="ru-RU"/>
        </w:rPr>
        <w:t> рельеф дна в местах купания должен постепенно углубляться, не иметь уступов.</w:t>
      </w:r>
    </w:p>
    <w:p w:rsidR="009871B6" w:rsidRPr="00F65D6A" w:rsidRDefault="009871B6" w:rsidP="009871B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proofErr w:type="gramStart"/>
      <w:r w:rsidRPr="00F65D6A">
        <w:rPr>
          <w:rFonts w:ascii="Helvetica" w:eastAsia="Times New Roman" w:hAnsi="Helvetica" w:cs="Helvetica"/>
          <w:sz w:val="28"/>
          <w:szCs w:val="28"/>
          <w:lang w:eastAsia="ru-RU"/>
        </w:rPr>
        <w:t>Дно водоема должно быть плотным, свободным от тины, зарослей водяных растений, коряг, острых камней, осколков стекла и т.п., пляж и берег у места купания - отлогими, желательно песчаным или галечным.</w:t>
      </w:r>
      <w:proofErr w:type="gramEnd"/>
      <w:r w:rsidRPr="00F65D6A">
        <w:rPr>
          <w:rFonts w:ascii="Helvetica" w:eastAsia="Times New Roman" w:hAnsi="Helvetica" w:cs="Helvetica"/>
          <w:sz w:val="28"/>
          <w:szCs w:val="28"/>
          <w:lang w:eastAsia="ru-RU"/>
        </w:rPr>
        <w:t xml:space="preserve"> Глубина водоема в местах купания должна быть принята: для детей - от 0,7 до 1,3м, в местах общего купания - до 1,5 м. Площадь водной поверхности в районе пляжей и мест отведенных для купания, должна быть не менее 5 м</w:t>
      </w:r>
      <w:proofErr w:type="gramStart"/>
      <w:r w:rsidRPr="00F65D6A">
        <w:rPr>
          <w:rFonts w:ascii="Helvetica" w:eastAsia="Times New Roman" w:hAnsi="Helvetica" w:cs="Helvetica"/>
          <w:sz w:val="28"/>
          <w:szCs w:val="28"/>
          <w:lang w:eastAsia="ru-RU"/>
        </w:rPr>
        <w:t>2</w:t>
      </w:r>
      <w:proofErr w:type="gramEnd"/>
      <w:r w:rsidRPr="00F65D6A">
        <w:rPr>
          <w:rFonts w:ascii="Helvetica" w:eastAsia="Times New Roman" w:hAnsi="Helvetica" w:cs="Helvetica"/>
          <w:sz w:val="28"/>
          <w:szCs w:val="28"/>
          <w:lang w:eastAsia="ru-RU"/>
        </w:rPr>
        <w:t xml:space="preserve"> на одного купающегося.</w:t>
      </w:r>
    </w:p>
    <w:p w:rsidR="009871B6" w:rsidRPr="00F65D6A" w:rsidRDefault="009871B6" w:rsidP="009871B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F65D6A">
        <w:rPr>
          <w:rFonts w:ascii="Helvetica" w:eastAsia="Times New Roman" w:hAnsi="Helvetica" w:cs="Helvetica"/>
          <w:sz w:val="28"/>
          <w:szCs w:val="28"/>
          <w:lang w:eastAsia="ru-RU"/>
        </w:rPr>
        <w:t xml:space="preserve">Пляж должен иметь хорошо </w:t>
      </w:r>
      <w:proofErr w:type="spellStart"/>
      <w:r w:rsidRPr="00F65D6A">
        <w:rPr>
          <w:rFonts w:ascii="Helvetica" w:eastAsia="Times New Roman" w:hAnsi="Helvetica" w:cs="Helvetica"/>
          <w:sz w:val="28"/>
          <w:szCs w:val="28"/>
          <w:lang w:eastAsia="ru-RU"/>
        </w:rPr>
        <w:t>инсолируемые</w:t>
      </w:r>
      <w:proofErr w:type="spellEnd"/>
      <w:r w:rsidRPr="00F65D6A">
        <w:rPr>
          <w:rFonts w:ascii="Helvetica" w:eastAsia="Times New Roman" w:hAnsi="Helvetica" w:cs="Helvetica"/>
          <w:sz w:val="28"/>
          <w:szCs w:val="28"/>
          <w:lang w:eastAsia="ru-RU"/>
        </w:rPr>
        <w:t>, но вместе с тем иметь и затененные площадки, что достигается путем устройства навесов или посадки деревьев с густой кроной. Для раздевания устраиваются общие или индивидуальные кабины. Пляжи оборудуют скамьями, лежаками, шезлонгами, навесами или зонтами для тени.</w:t>
      </w:r>
    </w:p>
    <w:p w:rsidR="009871B6" w:rsidRPr="00F65D6A" w:rsidRDefault="009871B6" w:rsidP="009871B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F65D6A">
        <w:rPr>
          <w:rFonts w:ascii="Helvetica" w:eastAsia="Times New Roman" w:hAnsi="Helvetica" w:cs="Helvetica"/>
          <w:sz w:val="28"/>
          <w:szCs w:val="28"/>
          <w:lang w:eastAsia="ru-RU"/>
        </w:rPr>
        <w:t>Санитарно-гигиенические объекты пляжа должны быть присоединены к существующему водопроводу и канализации. На территории пляжа оборудуют питьевые фонтанчики с подводом питьевой воды, соответствующей гигиеническим требованиям.</w:t>
      </w:r>
    </w:p>
    <w:p w:rsidR="009871B6" w:rsidRPr="00F65D6A" w:rsidRDefault="009871B6" w:rsidP="009871B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F65D6A">
        <w:rPr>
          <w:rFonts w:ascii="Helvetica" w:eastAsia="Times New Roman" w:hAnsi="Helvetica" w:cs="Helvetica"/>
          <w:sz w:val="28"/>
          <w:szCs w:val="28"/>
          <w:lang w:eastAsia="ru-RU"/>
        </w:rPr>
        <w:t>Все пляжи и места для купания должны иметь канализованные уборные с отводом сточных вод на очистные сооружения.</w:t>
      </w:r>
    </w:p>
    <w:p w:rsidR="009871B6" w:rsidRPr="00F65D6A" w:rsidRDefault="009871B6" w:rsidP="009871B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F65D6A">
        <w:rPr>
          <w:rFonts w:ascii="Helvetica" w:eastAsia="Times New Roman" w:hAnsi="Helvetica" w:cs="Helvetica"/>
          <w:sz w:val="28"/>
          <w:szCs w:val="28"/>
          <w:lang w:eastAsia="ru-RU"/>
        </w:rPr>
        <w:lastRenderedPageBreak/>
        <w:t xml:space="preserve">Для </w:t>
      </w:r>
      <w:proofErr w:type="spellStart"/>
      <w:r w:rsidRPr="00F65D6A">
        <w:rPr>
          <w:rFonts w:ascii="Helvetica" w:eastAsia="Times New Roman" w:hAnsi="Helvetica" w:cs="Helvetica"/>
          <w:sz w:val="28"/>
          <w:szCs w:val="28"/>
          <w:lang w:eastAsia="ru-RU"/>
        </w:rPr>
        <w:t>неканализованных</w:t>
      </w:r>
      <w:proofErr w:type="spellEnd"/>
      <w:r w:rsidRPr="00F65D6A">
        <w:rPr>
          <w:rFonts w:ascii="Helvetica" w:eastAsia="Times New Roman" w:hAnsi="Helvetica" w:cs="Helvetica"/>
          <w:sz w:val="28"/>
          <w:szCs w:val="28"/>
          <w:lang w:eastAsia="ru-RU"/>
        </w:rPr>
        <w:t xml:space="preserve"> уборных устраивают водонепроницаемый выгреб. Для сбора отбросов на пляже устанавливают в достаточном количестве мусороприемники (урны, контейнеры).</w:t>
      </w:r>
    </w:p>
    <w:p w:rsidR="009871B6" w:rsidRPr="00F65D6A" w:rsidRDefault="009871B6" w:rsidP="009871B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F65D6A">
        <w:rPr>
          <w:rFonts w:ascii="Helvetica" w:eastAsia="Times New Roman" w:hAnsi="Helvetica" w:cs="Helvetica"/>
          <w:sz w:val="28"/>
          <w:szCs w:val="28"/>
          <w:lang w:eastAsia="ru-RU"/>
        </w:rPr>
        <w:t>Пляжи следует убирать и очищать от мусора ежедневно, технический персонал пляжа после его закрытия должен производить основную уборку берега, раздевалок, туалетов, зеленой зоны, проводить дезинфекцию туалетов. Днем следует производить патрульную уборку.</w:t>
      </w:r>
    </w:p>
    <w:p w:rsidR="009871B6" w:rsidRPr="00F65D6A" w:rsidRDefault="009871B6" w:rsidP="009871B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F65D6A">
        <w:rPr>
          <w:rFonts w:ascii="Helvetica" w:eastAsia="Times New Roman" w:hAnsi="Helvetica" w:cs="Helvetica"/>
          <w:sz w:val="28"/>
          <w:szCs w:val="28"/>
          <w:lang w:eastAsia="ru-RU"/>
        </w:rPr>
        <w:t>Вывозить собранные отходы необходимо до 8 часов утра. Открытые и закрытые раздевалки, павильоны для раздевания, гардеробы следует мыть ежедневно с применением дезинфицирующих растворов. Вблизи зоны рекреации должно быть предусмотрено устройство открытых автостоянок личного и общественного транспорта.</w:t>
      </w:r>
    </w:p>
    <w:p w:rsidR="009871B6" w:rsidRPr="00F65D6A" w:rsidRDefault="009871B6" w:rsidP="009871B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F65D6A">
        <w:rPr>
          <w:rFonts w:ascii="Helvetica" w:eastAsia="Times New Roman" w:hAnsi="Helvetica" w:cs="Helvetica"/>
          <w:sz w:val="28"/>
          <w:szCs w:val="28"/>
          <w:lang w:eastAsia="ru-RU"/>
        </w:rPr>
        <w:t>Ежегодно на пляж необходимо подсыпать чистый песок или гальку. При наличии специальных механизмов на песчаных пляжах не реже одного раза в неделю следует производить механизированное рыхление поверхностного слоя песка с удалением собранных отходов. После рыхления песок необходимо выравнивать.</w:t>
      </w:r>
    </w:p>
    <w:p w:rsidR="00277571" w:rsidRPr="00F65D6A" w:rsidRDefault="00277571"/>
    <w:sectPr w:rsidR="00277571" w:rsidRPr="00F65D6A" w:rsidSect="00F65D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1B6"/>
    <w:rsid w:val="00277571"/>
    <w:rsid w:val="002F34CD"/>
    <w:rsid w:val="005B5FD6"/>
    <w:rsid w:val="009871B6"/>
    <w:rsid w:val="00F65D6A"/>
    <w:rsid w:val="00FD2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71"/>
  </w:style>
  <w:style w:type="paragraph" w:styleId="1">
    <w:name w:val="heading 1"/>
    <w:basedOn w:val="a"/>
    <w:link w:val="10"/>
    <w:uiPriority w:val="9"/>
    <w:qFormat/>
    <w:rsid w:val="009871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1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87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871B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7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71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2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3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ospotrebnadzor.ru/gosserv/for/11/category/89/121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718</Words>
  <Characters>4094</Characters>
  <Application>Microsoft Office Word</Application>
  <DocSecurity>0</DocSecurity>
  <Lines>34</Lines>
  <Paragraphs>9</Paragraphs>
  <ScaleCrop>false</ScaleCrop>
  <Company>.</Company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3</cp:revision>
  <dcterms:created xsi:type="dcterms:W3CDTF">2020-06-03T05:44:00Z</dcterms:created>
  <dcterms:modified xsi:type="dcterms:W3CDTF">2020-06-03T07:43:00Z</dcterms:modified>
</cp:coreProperties>
</file>