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98" w:rsidRPr="009B5A84" w:rsidRDefault="00226898" w:rsidP="009B5A84">
      <w:pPr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48"/>
          <w:szCs w:val="48"/>
          <w:lang w:eastAsia="ru-RU"/>
        </w:rPr>
      </w:pPr>
      <w:r w:rsidRPr="009B5A84">
        <w:rPr>
          <w:rFonts w:ascii="PT Astra Serif" w:eastAsia="Times New Roman" w:hAnsi="PT Astra Serif" w:cs="Times New Roman"/>
          <w:color w:val="FF0000"/>
          <w:sz w:val="48"/>
          <w:szCs w:val="48"/>
          <w:lang w:eastAsia="ru-RU"/>
        </w:rPr>
        <w:t>Маркировка полуфабрикатов и готовых блюд в общественном питании</w:t>
      </w:r>
    </w:p>
    <w:p w:rsidR="00226898" w:rsidRPr="009B5A84" w:rsidRDefault="00226898" w:rsidP="002268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454975" cy="3065920"/>
            <wp:effectExtent l="19050" t="0" r="0" b="0"/>
            <wp:docPr id="1" name="Рисунок 1" descr="https://admin.cgon.ru/storage/QY09vGEoBR127pabOvDnq5usuD9Wz010Wfacwl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QY09vGEoBR127pabOvDnq5usuD9Wz010Wfacwlw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109" cy="3066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Покупая продукцию общественного питания, всегда обращайте внимание на упаковку и маркировку.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Продукцию общественного питания в виде полуфабрикатов, охлажденных, замороженных и горячих блюд и кулинарных изделий, хлебобулочных, мучных кондитерских изделий, реализуемую на вынос по заказам потребителей, упаковывают непосредственно в потребительскую упаковку.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качестве потребительской упаковки используют пакеты, коробки, лотки и контейнеры из полимерных и других упаковочных материалов, </w:t>
      </w:r>
      <w:proofErr w:type="spellStart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термоусадочную</w:t>
      </w:r>
      <w:proofErr w:type="spellEnd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пленку, термосы, </w:t>
      </w:r>
      <w:proofErr w:type="spellStart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термопакеты</w:t>
      </w:r>
      <w:proofErr w:type="spellEnd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ланч-боксы</w:t>
      </w:r>
      <w:proofErr w:type="spellEnd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снек-боксы</w:t>
      </w:r>
      <w:proofErr w:type="spellEnd"/>
      <w:proofErr w:type="gramEnd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другую тару.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При доставке продукции общественного питания в </w:t>
      </w:r>
      <w:proofErr w:type="spellStart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доготовочные</w:t>
      </w:r>
      <w:proofErr w:type="spellEnd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раздаточные предприятия, в торговую розничную сеть должна использоваться соответствующая транспортная упаковка.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качестве транспортной упаковки можно использовать термосы, гастрономические емкости с крышками, изотермические контейнеры, оборотные металлические и полимерные ящики с крышками.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Обращайте внимание на потребительскую и транспортную упаковки, они должны быть чистыми, прочными, не оказывать отрицательного воздействия на органолептические показатели продукции общественного питания, быть изготовленными из материалов, соответствующих гигиеническим требованиям.</w:t>
      </w:r>
    </w:p>
    <w:p w:rsidR="00226898" w:rsidRPr="009B5A84" w:rsidRDefault="00226898" w:rsidP="009B5A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Продукция, которую готовят на месте и продают в столовой посуде, в том числе одноразовой, на раздаточных линиях или через официантов, </w:t>
      </w:r>
      <w:r w:rsidRPr="009B5A8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маркировке не подлежит.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Потребительская и транспортная тара с упакованной продукцией, реализуемой вне места производства должна обязательно маркироваться, в соответствии с требованиями, установленными в нормативных документах. 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Когда реализуется </w:t>
      </w:r>
      <w:proofErr w:type="gramStart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продукция</w:t>
      </w:r>
      <w:proofErr w:type="gramEnd"/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 упакованная в потребительскую упаковку, продавец обязан довести информацию о продукции до потребителя.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реализации продукции в отделах кулинарии или через столы заказов весовым способом в потребительской таре, информацию о продукции размещают на единице упаковки или в информационном листе в торговом зале предприятия.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Какая же информация должна быть на продукции? Это:</w:t>
      </w:r>
    </w:p>
    <w:p w:rsidR="00226898" w:rsidRPr="009B5A84" w:rsidRDefault="00226898" w:rsidP="009B5A8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фирменное наименование продукции с указанием способов приготовления и входящих в ее состав основных рецептурных компонентов;</w:t>
      </w:r>
    </w:p>
    <w:p w:rsidR="00226898" w:rsidRPr="009B5A84" w:rsidRDefault="00226898" w:rsidP="009B5A8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сведения о массе (объеме) блюда или изделия;</w:t>
      </w:r>
    </w:p>
    <w:p w:rsidR="00226898" w:rsidRPr="009B5A84" w:rsidRDefault="00226898" w:rsidP="009B5A8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сведения о пищевой ценности, химическом составе и калорийности;</w:t>
      </w:r>
    </w:p>
    <w:p w:rsidR="00226898" w:rsidRPr="009B5A84" w:rsidRDefault="00226898" w:rsidP="009B5A8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обозначение нормативных или технических документов, в соответствии с которыми изготовлена продукция;</w:t>
      </w:r>
    </w:p>
    <w:p w:rsidR="00226898" w:rsidRPr="009B5A84" w:rsidRDefault="00226898" w:rsidP="009B5A8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дата и час изготовления;</w:t>
      </w:r>
    </w:p>
    <w:p w:rsidR="00226898" w:rsidRPr="009B5A84" w:rsidRDefault="00226898" w:rsidP="009B5A8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срок годности, условия хранения (для продукции, которая не изготавливается по индивидуальному заказу);</w:t>
      </w:r>
    </w:p>
    <w:p w:rsidR="00226898" w:rsidRPr="009B5A84" w:rsidRDefault="00226898" w:rsidP="009B5A8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рекомендации по изготовлению (при необходимости).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Информацию о продукции доводят до потребителей различными способами – например размещением в меню, на ценниках, этикетках, информационных листках, на доске потребителя или иным способом.</w:t>
      </w:r>
    </w:p>
    <w:p w:rsidR="00226898" w:rsidRPr="009B5A84" w:rsidRDefault="00226898" w:rsidP="009B5A84">
      <w:pPr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Пищевая ценность характеризуется содержанием белков, жиров, углеводов, витаминов, минеральных веществ и калорийностью в 100 г блюда (изделия) и определяется в продукции, изготовляемой предприятиями общественного питания всех типов и форм собственности.</w:t>
      </w:r>
    </w:p>
    <w:p w:rsidR="00226898" w:rsidRPr="009B5A84" w:rsidRDefault="00226898" w:rsidP="009B5A84">
      <w:pPr>
        <w:shd w:val="clear" w:color="auto" w:fill="ECF5FF"/>
        <w:spacing w:line="240" w:lineRule="auto"/>
        <w:ind w:firstLine="709"/>
        <w:jc w:val="center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B5A8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Внимательное изучение информации на маркировке, позволит выбрать кулинарное изделие или полуфабрикат в соответствии с вашими предпочтениями.</w:t>
      </w:r>
    </w:p>
    <w:p w:rsidR="00F90AB1" w:rsidRPr="009B5A84" w:rsidRDefault="00F90AB1" w:rsidP="009B5A84">
      <w:pPr>
        <w:ind w:firstLine="709"/>
        <w:jc w:val="center"/>
        <w:rPr>
          <w:sz w:val="28"/>
          <w:szCs w:val="28"/>
        </w:rPr>
      </w:pPr>
    </w:p>
    <w:sectPr w:rsidR="00F90AB1" w:rsidRPr="009B5A84" w:rsidSect="009B5A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10ACB"/>
    <w:multiLevelType w:val="multilevel"/>
    <w:tmpl w:val="342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898"/>
    <w:rsid w:val="00226898"/>
    <w:rsid w:val="003F5C53"/>
    <w:rsid w:val="0079467D"/>
    <w:rsid w:val="009B5A84"/>
    <w:rsid w:val="00D32B73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8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63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2666</Characters>
  <Application>Microsoft Office Word</Application>
  <DocSecurity>0</DocSecurity>
  <Lines>22</Lines>
  <Paragraphs>6</Paragraphs>
  <ScaleCrop>false</ScaleCrop>
  <Company>.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2021-07-26T14:31:00Z</dcterms:created>
  <dcterms:modified xsi:type="dcterms:W3CDTF">2021-07-26T23:52:00Z</dcterms:modified>
</cp:coreProperties>
</file>