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82D" w:rsidRPr="006A682D" w:rsidRDefault="006A682D" w:rsidP="006A682D">
      <w:pPr>
        <w:spacing w:after="0" w:line="390" w:lineRule="atLeast"/>
        <w:ind w:left="0"/>
        <w:rPr>
          <w:rFonts w:ascii="Georgia" w:eastAsia="Times New Roman" w:hAnsi="Georgia" w:cs="Times New Roman"/>
          <w:sz w:val="45"/>
          <w:szCs w:val="45"/>
          <w:lang w:eastAsia="ru-RU"/>
        </w:rPr>
      </w:pPr>
      <w:r w:rsidRPr="006A682D">
        <w:rPr>
          <w:rFonts w:ascii="Georgia" w:eastAsia="Times New Roman" w:hAnsi="Georgia" w:cs="Times New Roman"/>
          <w:sz w:val="45"/>
          <w:szCs w:val="45"/>
          <w:lang w:eastAsia="ru-RU"/>
        </w:rPr>
        <w:t>На нет и суда нет</w:t>
      </w:r>
    </w:p>
    <w:p w:rsidR="006A682D" w:rsidRPr="006A682D" w:rsidRDefault="006A682D" w:rsidP="006A682D">
      <w:pPr>
        <w:spacing w:after="0" w:line="240" w:lineRule="auto"/>
        <w:ind w:left="0"/>
        <w:rPr>
          <w:rFonts w:ascii="Georgia" w:eastAsia="Times New Roman" w:hAnsi="Georgia" w:cs="Times New Roman"/>
          <w:sz w:val="18"/>
          <w:szCs w:val="18"/>
          <w:lang w:eastAsia="ru-RU"/>
        </w:rPr>
      </w:pPr>
      <w:r w:rsidRPr="006A682D">
        <w:rPr>
          <w:rFonts w:ascii="Georgia" w:eastAsia="Times New Roman" w:hAnsi="Georgia" w:cs="Times New Roman"/>
          <w:sz w:val="18"/>
          <w:szCs w:val="18"/>
          <w:lang w:eastAsia="ru-RU"/>
        </w:rPr>
        <w:t>Инна Савинская</w:t>
      </w:r>
    </w:p>
    <w:p w:rsidR="006A682D" w:rsidRPr="006A682D" w:rsidRDefault="006A682D" w:rsidP="006A682D">
      <w:pPr>
        <w:spacing w:after="0" w:line="240" w:lineRule="auto"/>
        <w:ind w:left="0"/>
        <w:rPr>
          <w:rFonts w:ascii="Georgia" w:eastAsia="Times New Roman" w:hAnsi="Georgia" w:cs="Times New Roman"/>
          <w:sz w:val="15"/>
          <w:szCs w:val="15"/>
          <w:lang w:eastAsia="ru-RU"/>
        </w:rPr>
      </w:pPr>
      <w:r w:rsidRPr="006A682D">
        <w:rPr>
          <w:rFonts w:ascii="Georgia" w:eastAsia="Times New Roman" w:hAnsi="Georgia" w:cs="Times New Roman"/>
          <w:sz w:val="15"/>
          <w:szCs w:val="15"/>
          <w:lang w:eastAsia="ru-RU"/>
        </w:rPr>
        <w:t>29 января, 19:53</w:t>
      </w:r>
    </w:p>
    <w:p w:rsidR="006A682D" w:rsidRPr="006A682D" w:rsidRDefault="006A682D" w:rsidP="006A682D">
      <w:pPr>
        <w:spacing w:after="0" w:line="240" w:lineRule="auto"/>
        <w:ind w:left="0"/>
        <w:rPr>
          <w:rFonts w:ascii="Georgia" w:eastAsia="Times New Roman" w:hAnsi="Georgia" w:cs="Times New Roman"/>
          <w:sz w:val="18"/>
          <w:szCs w:val="18"/>
          <w:lang w:eastAsia="ru-RU"/>
        </w:rPr>
      </w:pPr>
      <w:r>
        <w:rPr>
          <w:rFonts w:ascii="Georgia" w:eastAsia="Times New Roman" w:hAnsi="Georgia" w:cs="Times New Roman"/>
          <w:noProof/>
          <w:sz w:val="18"/>
          <w:szCs w:val="18"/>
          <w:lang w:eastAsia="ru-RU"/>
        </w:rPr>
        <w:drawing>
          <wp:inline distT="0" distB="0" distL="0" distR="0">
            <wp:extent cx="5524500" cy="3524250"/>
            <wp:effectExtent l="19050" t="0" r="0" b="0"/>
            <wp:docPr id="1" name="Рисунок 1" descr="На нет и суда 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нет и суда нет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82D" w:rsidRPr="006A682D" w:rsidRDefault="006A682D" w:rsidP="006A682D">
      <w:pPr>
        <w:spacing w:before="100" w:beforeAutospacing="1" w:after="225" w:line="240" w:lineRule="auto"/>
        <w:ind w:left="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A682D">
        <w:rPr>
          <w:rFonts w:ascii="Georgia" w:eastAsia="Times New Roman" w:hAnsi="Georgia" w:cs="Times New Roman"/>
          <w:i/>
          <w:iCs/>
          <w:sz w:val="36"/>
          <w:lang w:eastAsia="ru-RU"/>
        </w:rPr>
        <w:t>А закон есть: россиянам разрешили заявлять о финансовой несостоятельности</w:t>
      </w:r>
    </w:p>
    <w:p w:rsidR="006A682D" w:rsidRPr="006A682D" w:rsidRDefault="006A682D" w:rsidP="006A682D">
      <w:pPr>
        <w:spacing w:before="100" w:beforeAutospacing="1" w:after="225" w:line="240" w:lineRule="auto"/>
        <w:ind w:left="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Закон о банкротстве </w:t>
      </w:r>
      <w:proofErr w:type="spellStart"/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>физлиц</w:t>
      </w:r>
      <w:proofErr w:type="spellEnd"/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в разных версиях предлагали и обсуждали почти десять лет. Под занавес 2014 года депутаты Госдумы сделали должникам законодательный подарок: приняли окончательный вариант поправок в ФЗ «О несостоятельности (банкротстве)» и отдельные законодательные акты РФ в части регулирования реабилитационных процедур, применяемых в отношении гражданина-должника. </w:t>
      </w:r>
      <w:r w:rsidRPr="006A682D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Инна Савинская</w:t>
      </w:r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внимательно изучила закон, и ей </w:t>
      </w:r>
      <w:proofErr w:type="gramStart"/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>есть</w:t>
      </w:r>
      <w:proofErr w:type="gramEnd"/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что сказать не только валютным </w:t>
      </w:r>
      <w:proofErr w:type="spellStart"/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>ипотечникам</w:t>
      </w:r>
      <w:proofErr w:type="spellEnd"/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>.</w:t>
      </w:r>
    </w:p>
    <w:p w:rsidR="006A682D" w:rsidRPr="006A682D" w:rsidRDefault="006A682D" w:rsidP="006A682D">
      <w:pPr>
        <w:spacing w:before="100" w:beforeAutospacing="1" w:after="225" w:line="240" w:lineRule="auto"/>
        <w:ind w:left="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Учитывая сложную финансовую ситуацию в стране, закон вступит в силу не с 2016 года, как предполагалось изначально, а уже с 1 июля 2015 года. Хотя, по мнению экспертов, и это слишком поздно. По данным ЦБ на 1 ноября 2014 года, россияне просрочили выплаты банкам на 649,7 </w:t>
      </w:r>
      <w:proofErr w:type="spellStart"/>
      <w:proofErr w:type="gramStart"/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>млрд</w:t>
      </w:r>
      <w:proofErr w:type="spellEnd"/>
      <w:proofErr w:type="gramEnd"/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рублей. Как правило, среднестатистический должник имеет кредиты не в одном, а как минимум в трех банках одновременно. Антирекорд – 31 банк. В 2015 году аналитики прогнозируют ухудшение ситуации и обещают, что на каждый рубль, взятый в долг, будет приходиться два отданных. При этом наиболее </w:t>
      </w:r>
      <w:proofErr w:type="spellStart"/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>закредитованными</w:t>
      </w:r>
      <w:proofErr w:type="spellEnd"/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оказываются наименее обеспеченные (читай – наименее платежеспособные) семьи – домохозяйства с ежемесячным доходом менее 3 тыс. рублей на человека. Именно для них закон о банкротстве </w:t>
      </w:r>
      <w:proofErr w:type="spellStart"/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>физлиц</w:t>
      </w:r>
      <w:proofErr w:type="spellEnd"/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должен стать «мягкой альтернативой жесткой системе исполнительного производства, соблюдающей баланс интересов кредиторов и заемщиков». Иными словами – спасительной возможностью окончательно не скатиться на дно социума. Закон актуален и для вполне благополучных заемщиков, оказавшихся в валютной ловушке. </w:t>
      </w:r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lastRenderedPageBreak/>
        <w:t xml:space="preserve">Центробанк уже рекомендовал валютным </w:t>
      </w:r>
      <w:proofErr w:type="spellStart"/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>ипотечникам</w:t>
      </w:r>
      <w:proofErr w:type="spellEnd"/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объявить себя банкротами. Правда, сделать это можно будет только в июле.</w:t>
      </w:r>
    </w:p>
    <w:p w:rsidR="006A682D" w:rsidRPr="006A682D" w:rsidRDefault="006A682D" w:rsidP="006A682D">
      <w:pPr>
        <w:spacing w:before="100" w:beforeAutospacing="1" w:after="225" w:line="240" w:lineRule="auto"/>
        <w:ind w:left="0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sz w:val="24"/>
          <w:szCs w:val="24"/>
          <w:lang w:eastAsia="ru-RU"/>
        </w:rPr>
        <w:drawing>
          <wp:inline distT="0" distB="0" distL="0" distR="0">
            <wp:extent cx="5524500" cy="5791200"/>
            <wp:effectExtent l="19050" t="0" r="0" b="0"/>
            <wp:docPr id="2" name="Рисунок 2" descr="карикат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икатур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82D" w:rsidRPr="006A682D" w:rsidRDefault="006A682D" w:rsidP="006A682D">
      <w:pPr>
        <w:spacing w:before="100" w:beforeAutospacing="1" w:after="225" w:line="240" w:lineRule="auto"/>
        <w:ind w:left="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A682D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Как стать банкротом</w:t>
      </w:r>
    </w:p>
    <w:p w:rsidR="006A682D" w:rsidRPr="006A682D" w:rsidRDefault="006A682D" w:rsidP="006A682D">
      <w:pPr>
        <w:spacing w:before="100" w:beforeAutospacing="1" w:after="225" w:line="240" w:lineRule="auto"/>
        <w:ind w:left="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>Для начала – накопить долгов более чем на 500 тыс. рублей. И не иметь возможности их выплатить. Инициировать процедуру банкротства может как кредитор, так и сам должник. Причем, если гражданин лично заявляет о своей финансовой несостоятельности, сумма долга значения не имеет.</w:t>
      </w:r>
    </w:p>
    <w:p w:rsidR="006A682D" w:rsidRPr="006A682D" w:rsidRDefault="006A682D" w:rsidP="006A682D">
      <w:pPr>
        <w:spacing w:before="100" w:beforeAutospacing="1" w:after="225" w:line="240" w:lineRule="auto"/>
        <w:ind w:left="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Признать или не признать должника банкротом – решает арбитражный суд. Для того чтобы принять решение, он потребует пакет документов, подтверждающих неплатежеспособность гражданина: списки кредиторов и должников (если такие есть) с указанием сумм задолженности, опись имущества, в том числе находящегося в залоге, справки о наличии счетов, вкладов, доходов. Кроме того, потенциальный банкрот будет обязан отчитаться об уплаченных за последние три года налогах и совершенных сделках с недвижимостью и прочим имуществом </w:t>
      </w:r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lastRenderedPageBreak/>
        <w:t>дороже 300 тыс. рублей. Чтобы убедить суд в том, что он не мошенник, который предусмотрительно «вывел активы».</w:t>
      </w:r>
    </w:p>
    <w:p w:rsidR="006A682D" w:rsidRPr="006A682D" w:rsidRDefault="006A682D" w:rsidP="006A682D">
      <w:pPr>
        <w:spacing w:before="100" w:beforeAutospacing="1" w:after="225" w:line="240" w:lineRule="auto"/>
        <w:ind w:left="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A682D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 xml:space="preserve">Как </w:t>
      </w:r>
      <w:proofErr w:type="gramStart"/>
      <w:r w:rsidRPr="006A682D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платить/не платить</w:t>
      </w:r>
      <w:proofErr w:type="gramEnd"/>
      <w:r w:rsidRPr="006A682D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 xml:space="preserve"> по долгам</w:t>
      </w:r>
    </w:p>
    <w:p w:rsidR="006A682D" w:rsidRPr="006A682D" w:rsidRDefault="006A682D" w:rsidP="006A682D">
      <w:pPr>
        <w:spacing w:before="100" w:beforeAutospacing="1" w:after="225" w:line="240" w:lineRule="auto"/>
        <w:ind w:left="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>Действующих сценариев – три.</w:t>
      </w:r>
    </w:p>
    <w:p w:rsidR="006A682D" w:rsidRPr="006A682D" w:rsidRDefault="006A682D" w:rsidP="006A682D">
      <w:pPr>
        <w:spacing w:before="100" w:beforeAutospacing="1" w:after="225" w:line="240" w:lineRule="auto"/>
        <w:ind w:left="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A682D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Вариант 1.</w:t>
      </w:r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Суд не признает должника банкротом. Такое может произойти, если должник имеет стабильный источник дохода, который позволяет платить по долгам. Тогда суд может принять решение о реструктуризации задолженности. Срок реструктуризации – от полугода до трех лет. Возможные послабления для должника – снижение процентной ставки до ставки ЦБ, краткосрочные кредитные каникулы.</w:t>
      </w:r>
    </w:p>
    <w:p w:rsidR="006A682D" w:rsidRPr="006A682D" w:rsidRDefault="006A682D" w:rsidP="006A682D">
      <w:pPr>
        <w:spacing w:before="100" w:beforeAutospacing="1" w:after="225" w:line="240" w:lineRule="auto"/>
        <w:ind w:left="0"/>
        <w:rPr>
          <w:rFonts w:ascii="Georgia" w:eastAsia="Times New Roman" w:hAnsi="Georgia" w:cs="Times New Roman"/>
          <w:sz w:val="24"/>
          <w:szCs w:val="24"/>
          <w:lang w:eastAsia="ru-RU"/>
        </w:rPr>
      </w:pPr>
      <w:hyperlink r:id="rId6" w:history="1">
        <w:r w:rsidRPr="006A682D">
          <w:rPr>
            <w:rFonts w:ascii="Georgia" w:eastAsia="Times New Roman" w:hAnsi="Georgia" w:cs="Times New Roman"/>
            <w:color w:val="BF4000"/>
            <w:sz w:val="24"/>
            <w:szCs w:val="24"/>
            <w:u w:val="single"/>
            <w:lang w:eastAsia="ru-RU"/>
          </w:rPr>
          <w:t>За вами должок. По кредиту</w:t>
        </w:r>
      </w:hyperlink>
    </w:p>
    <w:p w:rsidR="006A682D" w:rsidRPr="006A682D" w:rsidRDefault="006A682D" w:rsidP="006A682D">
      <w:pPr>
        <w:spacing w:before="100" w:beforeAutospacing="1" w:after="225" w:line="240" w:lineRule="auto"/>
        <w:ind w:left="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>Право на реструктуризацию долга имеют лишь те, у кого нет непогашенной или неснятой судимости за совершение экономического преступления, мелкого хищения, уничтожение или повреждение имущества, а также за фиктивное или преднамеренное банкротство. План реструктуризации предлагает кредитор. Должник может внести свои пожелания. Окончательное решение принимает суд. На время реструктуризации должника ограничат в правах. Он не сможет приобретать доли в компаниях и совершать безвозмездные сделки, получать займы, передавать в залог имущество. Купля-продажа имущества стоимостью более 50 тыс. рублей, недвижимости, транспортных средств и ценных бумаг для него будут возможны только с письменного разрешения финансового управляющего, который курирует процедуру.</w:t>
      </w:r>
    </w:p>
    <w:p w:rsidR="006A682D" w:rsidRPr="006A682D" w:rsidRDefault="006A682D" w:rsidP="006A682D">
      <w:pPr>
        <w:spacing w:before="100" w:beforeAutospacing="1" w:after="225" w:line="240" w:lineRule="auto"/>
        <w:ind w:left="0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24500" cy="5905500"/>
            <wp:effectExtent l="19050" t="0" r="0" b="0"/>
            <wp:docPr id="3" name="Рисунок 3" descr="сценарии банкротства физических л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ценарии банкротства физических лиц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82D" w:rsidRPr="006A682D" w:rsidRDefault="006A682D" w:rsidP="006A682D">
      <w:pPr>
        <w:spacing w:before="100" w:beforeAutospacing="1" w:after="225" w:line="240" w:lineRule="auto"/>
        <w:ind w:left="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A682D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Вариант 2.</w:t>
      </w:r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Суд признает должника банкротом и выставляет на торги его имущество. Вырученные от продажи деньги пойдут кредиторам.</w:t>
      </w:r>
    </w:p>
    <w:p w:rsidR="006A682D" w:rsidRPr="006A682D" w:rsidRDefault="006A682D" w:rsidP="006A682D">
      <w:pPr>
        <w:spacing w:before="100" w:beforeAutospacing="1" w:after="225" w:line="240" w:lineRule="auto"/>
        <w:ind w:left="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Важно! </w:t>
      </w:r>
      <w:proofErr w:type="gramStart"/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>Для погашения долгов нельзя пустить с молотка единственное жилье должника и его семьи (исключение – жилье, заложенное по ипотеке); земельный участок, на котором расположено жилье; личные вещи и предметы первой необходимости; имущество, необходимое для осуществления профессиональной деятельности (полный список в соответствии со статьей 446 гражданско-правового кодекса − здесь: http://www.zakonrf.info/gpk/446/).</w:t>
      </w:r>
      <w:proofErr w:type="gramEnd"/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Описать и реализовать можно «излишки» – вторую квартиру, машину (если должник на ней не </w:t>
      </w:r>
      <w:proofErr w:type="spellStart"/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>таксует</w:t>
      </w:r>
      <w:proofErr w:type="spellEnd"/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>), меха, драгоценности, столовое серебро, антиквариат.</w:t>
      </w:r>
    </w:p>
    <w:p w:rsidR="006A682D" w:rsidRPr="006A682D" w:rsidRDefault="006A682D" w:rsidP="006A682D">
      <w:pPr>
        <w:spacing w:before="100" w:beforeAutospacing="1" w:after="225" w:line="240" w:lineRule="auto"/>
        <w:ind w:left="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>До тех пор, пока процедура банкротства не будет завершена, должник не сможет самостоятельно совершать сделки, открывать банковские счета, вклады и получать по ним денежные средства. Кроме того, до завершения процесса банкротства ему может быть ограничен выезд за рубеж.</w:t>
      </w:r>
    </w:p>
    <w:p w:rsidR="006A682D" w:rsidRPr="006A682D" w:rsidRDefault="006A682D" w:rsidP="006A682D">
      <w:pPr>
        <w:spacing w:before="100" w:beforeAutospacing="1" w:after="225" w:line="240" w:lineRule="auto"/>
        <w:ind w:left="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A682D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lastRenderedPageBreak/>
        <w:t>Вариант 3.</w:t>
      </w:r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Суд признает должника банкротом, но реализовывать нечего/стоимости выставленного на торги имущества не хватает для того, чтобы полностью выплатить долг. В этом случае все неисполненные требования кредиторов считаются погашенными. На нет и суда нет. Если кредиторов несколько, стоимость имущества делится между ними пропорционально сумме долгов. Этот вариант – реальный способ выбраться из долговой ямы для малообеспеченных/социально незащищенных должников.</w:t>
      </w:r>
    </w:p>
    <w:p w:rsidR="006A682D" w:rsidRPr="006A682D" w:rsidRDefault="006A682D" w:rsidP="006A682D">
      <w:pPr>
        <w:spacing w:before="100" w:beforeAutospacing="1" w:after="225" w:line="240" w:lineRule="auto"/>
        <w:ind w:left="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A682D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Есть ли жизнь после банкротства</w:t>
      </w:r>
    </w:p>
    <w:p w:rsidR="006A682D" w:rsidRPr="006A682D" w:rsidRDefault="006A682D" w:rsidP="006A682D">
      <w:pPr>
        <w:spacing w:before="100" w:beforeAutospacing="1" w:after="225" w:line="240" w:lineRule="auto"/>
        <w:ind w:left="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Есть. </w:t>
      </w:r>
      <w:proofErr w:type="gramStart"/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>Честная</w:t>
      </w:r>
      <w:proofErr w:type="gramEnd"/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и по средствам. Если вас признают банкротом, вы не забудете об этом еще как минимум пять лет. Потому что гражданин, даже «очистив» свою кредитную историю, в течение последующих пяти лет для получения кредитов и займов должен будет сообщать, что однажды уже был признан банкротом (никаких гарантий, что кредиторы в этом случае не решат компенсировать риск </w:t>
      </w:r>
      <w:proofErr w:type="spellStart"/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>невозврата</w:t>
      </w:r>
      <w:proofErr w:type="spellEnd"/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повышенными процентными ставками). Те же пять лет он не сможет заниматься предпринимательской деятельностью; три года – участвовать в управлении </w:t>
      </w:r>
      <w:proofErr w:type="spellStart"/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>юрлиц</w:t>
      </w:r>
      <w:proofErr w:type="spellEnd"/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>. Объявлять себя банкротом также можно не чаще одного раза в пять лет.</w:t>
      </w:r>
    </w:p>
    <w:p w:rsidR="006A682D" w:rsidRPr="006A682D" w:rsidRDefault="006A682D" w:rsidP="006A682D">
      <w:pPr>
        <w:spacing w:before="100" w:beforeAutospacing="1" w:after="225" w:line="240" w:lineRule="auto"/>
        <w:ind w:left="0"/>
        <w:rPr>
          <w:rFonts w:ascii="Georgia" w:eastAsia="Times New Roman" w:hAnsi="Georgia" w:cs="Times New Roman"/>
          <w:sz w:val="24"/>
          <w:szCs w:val="24"/>
          <w:lang w:eastAsia="ru-RU"/>
        </w:rPr>
      </w:pPr>
      <w:hyperlink r:id="rId8" w:history="1">
        <w:r w:rsidRPr="006A682D">
          <w:rPr>
            <w:rFonts w:ascii="Georgia" w:eastAsia="Times New Roman" w:hAnsi="Georgia" w:cs="Times New Roman"/>
            <w:color w:val="BF4000"/>
            <w:sz w:val="24"/>
            <w:szCs w:val="24"/>
            <w:u w:val="single"/>
            <w:lang w:eastAsia="ru-RU"/>
          </w:rPr>
          <w:t>С чистого листа</w:t>
        </w:r>
      </w:hyperlink>
    </w:p>
    <w:p w:rsidR="006A682D" w:rsidRPr="006A682D" w:rsidRDefault="006A682D" w:rsidP="006A682D">
      <w:pPr>
        <w:spacing w:before="100" w:beforeAutospacing="1" w:after="225" w:line="240" w:lineRule="auto"/>
        <w:ind w:left="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>Стать банкротом – неприятно. Но не фатально, как оказалось. Это не путь на паперть, а достойный выход из затруднительного положения. Иногда – единственно возможный. Но это и не индульгенция для любителей не возвращать долги. В идеале нормы законодательства должны создавать ситуацию, в которой банки не будут загонять должников в петлю, а должники смогут вернуть долги. В помощь обеим сторонам – проект «Кодекса досудебного урегулирования просроченной задолженности физических лиц», разработанный Общероссийской общественной организацией потребителей «</w:t>
      </w:r>
      <w:proofErr w:type="spellStart"/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>ФинПотребСоюз</w:t>
      </w:r>
      <w:proofErr w:type="spellEnd"/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>».</w:t>
      </w:r>
    </w:p>
    <w:p w:rsidR="006A682D" w:rsidRPr="006A682D" w:rsidRDefault="006A682D" w:rsidP="006A682D">
      <w:pPr>
        <w:spacing w:before="100" w:beforeAutospacing="1" w:after="225" w:line="240" w:lineRule="auto"/>
        <w:ind w:left="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A682D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Только цифры</w:t>
      </w:r>
    </w:p>
    <w:p w:rsidR="006A682D" w:rsidRPr="006A682D" w:rsidRDefault="006A682D" w:rsidP="006A682D">
      <w:pPr>
        <w:spacing w:before="100" w:beforeAutospacing="1" w:after="225" w:line="240" w:lineRule="auto"/>
        <w:ind w:left="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 xml:space="preserve">10 </w:t>
      </w:r>
      <w:proofErr w:type="spellStart"/>
      <w:proofErr w:type="gramStart"/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>млн</w:t>
      </w:r>
      <w:proofErr w:type="spellEnd"/>
      <w:proofErr w:type="gramEnd"/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россиян имеют просроченную задолженность по кредиту</w:t>
      </w:r>
    </w:p>
    <w:p w:rsidR="006A682D" w:rsidRPr="006A682D" w:rsidRDefault="006A682D" w:rsidP="006A682D">
      <w:pPr>
        <w:spacing w:before="100" w:beforeAutospacing="1" w:after="225" w:line="240" w:lineRule="auto"/>
        <w:ind w:left="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 xml:space="preserve">649,7 </w:t>
      </w:r>
      <w:proofErr w:type="spellStart"/>
      <w:proofErr w:type="gramStart"/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>млрд</w:t>
      </w:r>
      <w:proofErr w:type="spellEnd"/>
      <w:proofErr w:type="gramEnd"/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рублей – объем коллективного долга на 1 ноября 2014 года</w:t>
      </w:r>
    </w:p>
    <w:p w:rsidR="006A682D" w:rsidRPr="006A682D" w:rsidRDefault="006A682D" w:rsidP="006A682D">
      <w:pPr>
        <w:spacing w:before="100" w:beforeAutospacing="1" w:after="225" w:line="240" w:lineRule="auto"/>
        <w:ind w:left="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>70 тыс. рублей – средний долг россиянина (включая детей и пенсионеров) по кредитам на декабрь 2015 года</w:t>
      </w:r>
    </w:p>
    <w:p w:rsidR="006A682D" w:rsidRPr="006A682D" w:rsidRDefault="006A682D" w:rsidP="006A682D">
      <w:pPr>
        <w:spacing w:before="100" w:beforeAutospacing="1" w:after="225" w:line="240" w:lineRule="auto"/>
        <w:ind w:left="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>В 3 раза выросла кредитная нагрузка на граждан за последние пять лет</w:t>
      </w:r>
    </w:p>
    <w:p w:rsidR="006A682D" w:rsidRPr="006A682D" w:rsidRDefault="006A682D" w:rsidP="006A682D">
      <w:pPr>
        <w:spacing w:before="100" w:beforeAutospacing="1" w:after="225" w:line="240" w:lineRule="auto"/>
        <w:ind w:left="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>1−2% проблемных кредитов попадают на реструктуризацию</w:t>
      </w:r>
    </w:p>
    <w:p w:rsidR="006A682D" w:rsidRPr="006A682D" w:rsidRDefault="006A682D" w:rsidP="006A682D">
      <w:pPr>
        <w:spacing w:before="100" w:beforeAutospacing="1" w:after="225" w:line="240" w:lineRule="auto"/>
        <w:ind w:left="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A682D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Только факты</w:t>
      </w:r>
    </w:p>
    <w:p w:rsidR="006A682D" w:rsidRPr="006A682D" w:rsidRDefault="006A682D" w:rsidP="006A682D">
      <w:pPr>
        <w:spacing w:before="100" w:beforeAutospacing="1" w:after="225" w:line="240" w:lineRule="auto"/>
        <w:ind w:left="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>Согласно банковской статистике, самые неблагонадежные заемщики – одинокие мужчины средних лет. Самые ответственные – матери-одиночки.</w:t>
      </w:r>
    </w:p>
    <w:p w:rsidR="006A682D" w:rsidRPr="006A682D" w:rsidRDefault="006A682D" w:rsidP="006A682D">
      <w:pPr>
        <w:spacing w:before="100" w:beforeAutospacing="1" w:after="225" w:line="240" w:lineRule="auto"/>
        <w:ind w:left="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Самые </w:t>
      </w:r>
      <w:proofErr w:type="spellStart"/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>закредитованные</w:t>
      </w:r>
      <w:proofErr w:type="spellEnd"/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регионы России – нефтяные и газовые: </w:t>
      </w:r>
      <w:proofErr w:type="gramStart"/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>Ямало-Ненецкий</w:t>
      </w:r>
      <w:proofErr w:type="gramEnd"/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и Ханты-Мансийский автономные округа, Тюменская и Магаданская области.</w:t>
      </w:r>
    </w:p>
    <w:p w:rsidR="006A682D" w:rsidRPr="006A682D" w:rsidRDefault="006A682D" w:rsidP="006A682D">
      <w:pPr>
        <w:spacing w:before="100" w:beforeAutospacing="1" w:after="225" w:line="240" w:lineRule="auto"/>
        <w:ind w:left="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>Меньше всего банкам должны жители Крыма и Северного Кавказа.</w:t>
      </w:r>
    </w:p>
    <w:p w:rsidR="006A682D" w:rsidRPr="006A682D" w:rsidRDefault="006A682D" w:rsidP="006A682D">
      <w:pPr>
        <w:spacing w:before="100" w:beforeAutospacing="1" w:after="225" w:line="240" w:lineRule="auto"/>
        <w:ind w:left="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A682D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lastRenderedPageBreak/>
        <w:t>Порядок слов</w:t>
      </w:r>
    </w:p>
    <w:p w:rsidR="006A682D" w:rsidRPr="006A682D" w:rsidRDefault="006A682D" w:rsidP="006A682D">
      <w:pPr>
        <w:spacing w:before="100" w:beforeAutospacing="1" w:after="225" w:line="240" w:lineRule="auto"/>
        <w:ind w:left="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>Несостоятельность (банкротство) – неспособность должника удовлетворить финансовые требования кредиторов.</w:t>
      </w:r>
    </w:p>
    <w:p w:rsidR="006A682D" w:rsidRPr="006A682D" w:rsidRDefault="006A682D" w:rsidP="006A682D">
      <w:pPr>
        <w:spacing w:before="100" w:beforeAutospacing="1" w:after="225" w:line="240" w:lineRule="auto"/>
        <w:ind w:left="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>Реструктуризация – любое изменение первоначальных условий кредитного договора с учетом реального финансового положения заемщика (срока или графика погашения, порядка погашения процентов и штрафов, вида обеспечения, в некоторых случаях и замена самого заемщика).</w:t>
      </w:r>
    </w:p>
    <w:p w:rsidR="006A682D" w:rsidRPr="006A682D" w:rsidRDefault="006A682D" w:rsidP="006A682D">
      <w:pPr>
        <w:spacing w:before="100" w:beforeAutospacing="1" w:after="225" w:line="240" w:lineRule="auto"/>
        <w:ind w:left="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A682D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Полезная ссылка</w:t>
      </w:r>
    </w:p>
    <w:p w:rsidR="006A682D" w:rsidRPr="006A682D" w:rsidRDefault="006A682D" w:rsidP="006A682D">
      <w:pPr>
        <w:spacing w:before="100" w:beforeAutospacing="1" w:after="225" w:line="240" w:lineRule="auto"/>
        <w:ind w:left="0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A682D">
        <w:rPr>
          <w:rFonts w:ascii="Georgia" w:eastAsia="Times New Roman" w:hAnsi="Georgia" w:cs="Times New Roman"/>
          <w:sz w:val="24"/>
          <w:szCs w:val="24"/>
          <w:lang w:eastAsia="ru-RU"/>
        </w:rPr>
        <w:t>http://www.rg.ru/2014/12/31/bankrot-dok.html – текст ФЗ N 476 от 29 декабря 2014 г. «О внесении изменений в Федеральный закон «О несостоятельности (банкротстве)» и отдельные законодательные акты Российской Федерации в части регулирования реабилитационных процедур, применяемых в отношении гражданина-должника».</w:t>
      </w:r>
    </w:p>
    <w:p w:rsidR="00F214D2" w:rsidRDefault="00F214D2" w:rsidP="006A682D">
      <w:pPr>
        <w:ind w:left="0"/>
      </w:pPr>
    </w:p>
    <w:sectPr w:rsidR="00F214D2" w:rsidSect="00F214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682D"/>
    <w:rsid w:val="000260C4"/>
    <w:rsid w:val="000C1D0E"/>
    <w:rsid w:val="000F39C9"/>
    <w:rsid w:val="001A5275"/>
    <w:rsid w:val="00252B34"/>
    <w:rsid w:val="00273CE9"/>
    <w:rsid w:val="003C4826"/>
    <w:rsid w:val="005779D9"/>
    <w:rsid w:val="006A682D"/>
    <w:rsid w:val="00742FD1"/>
    <w:rsid w:val="00804290"/>
    <w:rsid w:val="0098768D"/>
    <w:rsid w:val="00A9610B"/>
    <w:rsid w:val="00C44A8D"/>
    <w:rsid w:val="00E11B83"/>
    <w:rsid w:val="00EA4F7A"/>
    <w:rsid w:val="00F214D2"/>
    <w:rsid w:val="00F41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510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A682D"/>
    <w:rPr>
      <w:color w:val="BF4000"/>
      <w:u w:val="single"/>
    </w:rPr>
  </w:style>
  <w:style w:type="character" w:styleId="a4">
    <w:name w:val="Emphasis"/>
    <w:basedOn w:val="a0"/>
    <w:uiPriority w:val="20"/>
    <w:qFormat/>
    <w:rsid w:val="006A682D"/>
    <w:rPr>
      <w:i/>
      <w:iCs/>
    </w:rPr>
  </w:style>
  <w:style w:type="character" w:styleId="a5">
    <w:name w:val="Strong"/>
    <w:basedOn w:val="a0"/>
    <w:uiPriority w:val="22"/>
    <w:qFormat/>
    <w:rsid w:val="006A682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A6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68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29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3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41180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1062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545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73625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365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02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0564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presso-id.ru/authors_column/4279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spresso-id.ru/news/4274.html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1217</Words>
  <Characters>6942</Characters>
  <Application>Microsoft Office Word</Application>
  <DocSecurity>0</DocSecurity>
  <Lines>57</Lines>
  <Paragraphs>16</Paragraphs>
  <ScaleCrop>false</ScaleCrop>
  <Company/>
  <LinksUpToDate>false</LinksUpToDate>
  <CharactersWithSpaces>8143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2015-05-20T14:20:00Z</dcterms:created>
  <dcterms:modified xsi:type="dcterms:W3CDTF">2015-05-20T14:20:00Z</dcterms:modified>
</cp:coreProperties>
</file>