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B2A" w:rsidRPr="00A71A8C" w:rsidRDefault="00624B2A" w:rsidP="00624B2A">
      <w:pPr>
        <w:shd w:val="clear" w:color="auto" w:fill="FFFFFF"/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FF0000"/>
          <w:kern w:val="36"/>
          <w:sz w:val="34"/>
          <w:szCs w:val="34"/>
          <w:lang w:eastAsia="ru-RU"/>
        </w:rPr>
      </w:pPr>
      <w:r w:rsidRPr="00A71A8C">
        <w:rPr>
          <w:rFonts w:ascii="Georgia" w:eastAsia="Times New Roman" w:hAnsi="Georgia" w:cs="Times New Roman"/>
          <w:b/>
          <w:bCs/>
          <w:color w:val="FF0000"/>
          <w:kern w:val="36"/>
          <w:sz w:val="34"/>
          <w:szCs w:val="34"/>
          <w:lang w:eastAsia="ru-RU"/>
        </w:rPr>
        <w:t>Может ли мелатонин влиять на тяжесть течения заболевания COVID-19?</w:t>
      </w:r>
    </w:p>
    <w:p w:rsidR="00624B2A" w:rsidRPr="00624B2A" w:rsidRDefault="00624B2A" w:rsidP="00624B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963115">
        <w:rPr>
          <w:rFonts w:ascii="Helvetica" w:eastAsia="Times New Roman" w:hAnsi="Helvetica" w:cs="Helvetica"/>
          <w:noProof/>
          <w:sz w:val="28"/>
          <w:szCs w:val="28"/>
          <w:lang w:eastAsia="ru-RU"/>
        </w:rPr>
        <w:drawing>
          <wp:inline distT="0" distB="0" distL="0" distR="0">
            <wp:extent cx="4963661" cy="2601149"/>
            <wp:effectExtent l="19050" t="0" r="8389" b="0"/>
            <wp:docPr id="1" name="Рисунок 1" descr="http://cgon.rospotrebnadzor.ru/upload/medialibrary/ef9/ef91b8a68f0082617e1647306c950e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ef9/ef91b8a68f0082617e1647306c950e7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480" cy="260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B2A" w:rsidRPr="00624B2A" w:rsidRDefault="00624B2A" w:rsidP="00624B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 xml:space="preserve">Огромное количество информации о лечении и профилактике, лекарствах и биологически активных добавках для защиты от COVID-19, болезни, вызываемой новым </w:t>
      </w:r>
      <w:proofErr w:type="spellStart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коронавирусом</w:t>
      </w:r>
      <w:proofErr w:type="spellEnd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, циркулирует в интернете, СМИ, социальных сетях по всему миру.</w:t>
      </w:r>
    </w:p>
    <w:p w:rsidR="00624B2A" w:rsidRPr="00624B2A" w:rsidRDefault="00624B2A" w:rsidP="00624B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Мы знаем об этом вирусе всего несколько месяцев, но ученые активно работают над тем, чтобы лучше понять, как этот вирус действует на наш организм, а также найти способы лечения.</w:t>
      </w:r>
    </w:p>
    <w:p w:rsidR="00624B2A" w:rsidRPr="00624B2A" w:rsidRDefault="00624B2A" w:rsidP="00624B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Одним из препаратов, применяемых для лечения, который в настоящее время исследуется и демонстрирует некоторые положительные эффекты, является мелатонин.</w:t>
      </w:r>
    </w:p>
    <w:p w:rsidR="00624B2A" w:rsidRPr="00624B2A" w:rsidRDefault="00624B2A" w:rsidP="00624B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 xml:space="preserve">Хотя в настоящее время отсутствует достаточное количество научных доказательств, подтверждающих, что мелатонин может защитить от серьезных последствий COVID-19, однако есть признаки того, что мелатонин может влиять на тяжесть заболевания, чрезмерный иммунный ответ и последующее серьезное повреждение легких, которое присутствует у большинства пациентов с тяжелым течением новой </w:t>
      </w:r>
      <w:proofErr w:type="spellStart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коронавирусной</w:t>
      </w:r>
      <w:proofErr w:type="spellEnd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 xml:space="preserve"> инфекции.</w:t>
      </w:r>
    </w:p>
    <w:p w:rsidR="00624B2A" w:rsidRPr="00624B2A" w:rsidRDefault="00624B2A" w:rsidP="00624B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963115">
        <w:rPr>
          <w:rFonts w:ascii="Helvetica" w:eastAsia="Times New Roman" w:hAnsi="Helvetica" w:cs="Helvetica"/>
          <w:noProof/>
          <w:sz w:val="28"/>
          <w:szCs w:val="28"/>
          <w:lang w:eastAsia="ru-RU"/>
        </w:rPr>
        <w:drawing>
          <wp:inline distT="0" distB="0" distL="0" distR="0">
            <wp:extent cx="5010149" cy="2371725"/>
            <wp:effectExtent l="19050" t="0" r="1" b="0"/>
            <wp:docPr id="2" name="Рисунок 2" descr="http://cgon.rospotrebnadzor.ru/upload/medialibrary/8d8/8d849763cde0475e7a3aa91a0af004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8d8/8d849763cde0475e7a3aa91a0af0043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376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B2A" w:rsidRPr="00624B2A" w:rsidRDefault="00624B2A" w:rsidP="00624B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lastRenderedPageBreak/>
        <w:t>Мелатонин — это гормон, наиболее известный как помощник сна. Мелатонин регулирует сон, воздействуя на биологические часы организма (циклы сна и бодрствования).</w:t>
      </w:r>
    </w:p>
    <w:p w:rsidR="00624B2A" w:rsidRPr="00624B2A" w:rsidRDefault="00624B2A" w:rsidP="00624B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Мелатонин вырабатывается в нашем организме преимущественно шишковидной железой в головном мозге естественным путем. Он также доступен в форме биологически активных добавок. Научные исследования показывают, что такие добавки мелатонина могут благотворно влиять на циклы сна и бодрствования.</w:t>
      </w:r>
    </w:p>
    <w:p w:rsidR="00624B2A" w:rsidRPr="00624B2A" w:rsidRDefault="00624B2A" w:rsidP="00624B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 xml:space="preserve">Природный мелатонин вырабатывается под влиянием света. Наш мозг получает световые сигналы через сетчатку глаза, которые затем передаются по зрительному нерву в главные биологические часы мозга, </w:t>
      </w:r>
      <w:proofErr w:type="spellStart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супрахиазматическое</w:t>
      </w:r>
      <w:proofErr w:type="spellEnd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 xml:space="preserve"> ядро, которое посылает соответствующий сигнал шишковидной железе, отвечающей за выработку гормона.</w:t>
      </w:r>
    </w:p>
    <w:p w:rsidR="00624B2A" w:rsidRPr="00624B2A" w:rsidRDefault="00624B2A" w:rsidP="00624B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Как и большинство гормонов, мелатонин вырабатывается в соответствии с ежедневным циркадным ритмом. Производство мелатонина увеличивается в темное время суток и подавляется под воздействием света. Уровень мелатонина начинает значительно расти около 9 часов вечера и, достигая своего пика в течение ночи, падает до самого низкого уровня утром.</w:t>
      </w:r>
    </w:p>
    <w:p w:rsidR="00624B2A" w:rsidRPr="00624B2A" w:rsidRDefault="00624B2A" w:rsidP="00624B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Связь мелатонина с циклами света и темноты - это основная причина, по которой ночное освещение может быть вредным для нашего сна и здоровья.</w:t>
      </w:r>
    </w:p>
    <w:p w:rsidR="00624B2A" w:rsidRPr="00624B2A" w:rsidRDefault="00624B2A" w:rsidP="00624B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Также мы знаем, что с возрастом способность организма вырабатывать мелатонин ночью, снижается. Некоторые ученые предполагают, что возможная причина низкого распространения COVID-19 у детей связана с естественным высоким уровнем у них мелатонина.</w:t>
      </w:r>
    </w:p>
    <w:p w:rsidR="00624B2A" w:rsidRPr="00624B2A" w:rsidRDefault="00624B2A" w:rsidP="00624B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Мелатонин наиболее известен как регулятор сна, но он также играет важную роль в регулировании деятельности нашей иммунной системы. Также мелатонин является сильным антиоксидантом и обладает противовоспалительными свойствами.</w:t>
      </w:r>
    </w:p>
    <w:p w:rsidR="00624B2A" w:rsidRPr="00624B2A" w:rsidRDefault="00624B2A" w:rsidP="00624B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 xml:space="preserve">Мелатонин сдерживает иммунную активность, влияя на выработку </w:t>
      </w:r>
      <w:proofErr w:type="spellStart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цитокинов</w:t>
      </w:r>
      <w:proofErr w:type="spellEnd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 xml:space="preserve"> – белков, которые действуют как сигналы иммунной системы клеткам организма. </w:t>
      </w:r>
      <w:proofErr w:type="spellStart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Цитокины</w:t>
      </w:r>
      <w:proofErr w:type="spellEnd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 xml:space="preserve"> могут вызывать (</w:t>
      </w:r>
      <w:proofErr w:type="spellStart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провоспалительные</w:t>
      </w:r>
      <w:proofErr w:type="spellEnd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 xml:space="preserve"> </w:t>
      </w:r>
      <w:proofErr w:type="spellStart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цитокины</w:t>
      </w:r>
      <w:proofErr w:type="spellEnd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) или ограничивать (</w:t>
      </w:r>
      <w:proofErr w:type="gramStart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противовоспалительные</w:t>
      </w:r>
      <w:proofErr w:type="gramEnd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 xml:space="preserve"> </w:t>
      </w:r>
      <w:proofErr w:type="spellStart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цитокины</w:t>
      </w:r>
      <w:proofErr w:type="spellEnd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) воспаление.</w:t>
      </w:r>
    </w:p>
    <w:p w:rsidR="00624B2A" w:rsidRPr="00624B2A" w:rsidRDefault="00624B2A" w:rsidP="00624B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 xml:space="preserve">Известно, что мелатонин снижает выработку </w:t>
      </w:r>
      <w:proofErr w:type="spellStart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цитокинов</w:t>
      </w:r>
      <w:proofErr w:type="spellEnd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 xml:space="preserve">, </w:t>
      </w:r>
      <w:proofErr w:type="gramStart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вызывающих</w:t>
      </w:r>
      <w:proofErr w:type="gramEnd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 xml:space="preserve"> воспаление. Также известно, что мелатонин является антиоксидантом, нейтрализующим клетки свободных радикалов и ограничивающим окислительный стресс и повреждения, которые способствуют воспалению.</w:t>
      </w:r>
    </w:p>
    <w:p w:rsidR="00624B2A" w:rsidRPr="00624B2A" w:rsidRDefault="00624B2A" w:rsidP="00624B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proofErr w:type="spellStart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Провоспалительные</w:t>
      </w:r>
      <w:proofErr w:type="spellEnd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 xml:space="preserve"> </w:t>
      </w:r>
      <w:proofErr w:type="spellStart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цитокины</w:t>
      </w:r>
      <w:proofErr w:type="spellEnd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 xml:space="preserve"> участвуют в развитии воспалительной реакции организма, которая борется с вирусом, бактериями и другими патогенными агентами. Таким </w:t>
      </w:r>
      <w:proofErr w:type="gramStart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образом</w:t>
      </w:r>
      <w:proofErr w:type="gramEnd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 xml:space="preserve"> наш организм защищает себя. Но чтобы этот </w:t>
      </w:r>
      <w:proofErr w:type="spellStart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цитокиновый</w:t>
      </w:r>
      <w:proofErr w:type="spellEnd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 xml:space="preserve"> ответ был полезен, он должен быть пропорционален угрозе. Чрезмерный ответ </w:t>
      </w:r>
      <w:proofErr w:type="spellStart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провоспалительных</w:t>
      </w:r>
      <w:proofErr w:type="spellEnd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 xml:space="preserve"> </w:t>
      </w:r>
      <w:proofErr w:type="spellStart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цитокинов</w:t>
      </w:r>
      <w:proofErr w:type="spellEnd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 xml:space="preserve"> создает опасность для организма и может способствовать распространению вирусной инфекции, а не ослаблять ее. Именно эта чрезмерная воспалительная реакция и связанное с </w:t>
      </w:r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lastRenderedPageBreak/>
        <w:t>ней распространение вируса, по-видимому, имеют место в наиболее серьезных случаях COVID-19.</w:t>
      </w:r>
    </w:p>
    <w:p w:rsidR="00624B2A" w:rsidRPr="00624B2A" w:rsidRDefault="00624B2A" w:rsidP="00624B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963115">
        <w:rPr>
          <w:rFonts w:ascii="Helvetica" w:eastAsia="Times New Roman" w:hAnsi="Helvetica" w:cs="Helvetica"/>
          <w:noProof/>
          <w:sz w:val="28"/>
          <w:szCs w:val="28"/>
          <w:lang w:eastAsia="ru-RU"/>
        </w:rPr>
        <w:drawing>
          <wp:inline distT="0" distB="0" distL="0" distR="0">
            <wp:extent cx="5486400" cy="3059723"/>
            <wp:effectExtent l="19050" t="0" r="0" b="0"/>
            <wp:docPr id="3" name="Рисунок 3" descr="http://cgon.rospotrebnadzor.ru/upload/medialibrary/2b4/2b46073a8d3bbee0b77987b574e02f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2b4/2b46073a8d3bbee0b77987b574e02f9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5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B2A" w:rsidRPr="00624B2A" w:rsidRDefault="00624B2A" w:rsidP="00624B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 xml:space="preserve">COVID-19 является острым респираторным заболеванием, которое в некоторых случаях приводит к исключительно сильному поражению легких. В то время как большинство случаев новой </w:t>
      </w:r>
      <w:proofErr w:type="spellStart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коронавирусной</w:t>
      </w:r>
      <w:proofErr w:type="spellEnd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 xml:space="preserve"> инфекции имеют легкие симптомы, похожие на простуду и грипп, и наносит сравнительно небольшой ущерб молодым и здоровым людям, у пожилых людей и людей с хроническими заболеваниями COVID-19 может привести к тяжелой пневмонии. В наиболее тяжелых случаях </w:t>
      </w:r>
      <w:proofErr w:type="spellStart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коронавирусная</w:t>
      </w:r>
      <w:proofErr w:type="spellEnd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 xml:space="preserve"> инфекция приводит к острому повреждению легких и острому респираторному </w:t>
      </w:r>
      <w:proofErr w:type="spellStart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дистресс-синдрому</w:t>
      </w:r>
      <w:proofErr w:type="spellEnd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, из-за которого легкие и дыхательная система не могут поглощать достаточное количество кислорода и распределять его через кровоток. Такие пациенты нуждаются в искусственной вентиляции легких (ИВЛ).</w:t>
      </w:r>
    </w:p>
    <w:p w:rsidR="00624B2A" w:rsidRPr="00624B2A" w:rsidRDefault="00624B2A" w:rsidP="00624B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 xml:space="preserve">В основе пневмонии и повреждения легких, которыми проявляются тяжелые случаи </w:t>
      </w:r>
      <w:proofErr w:type="spellStart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коронавирусной</w:t>
      </w:r>
      <w:proofErr w:type="spellEnd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 xml:space="preserve"> инфекции, лежит чрезмерная воспалительная реакция собственной иммунной системы организма.</w:t>
      </w:r>
    </w:p>
    <w:p w:rsidR="00624B2A" w:rsidRPr="00624B2A" w:rsidRDefault="00624B2A" w:rsidP="00624B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 xml:space="preserve">В частности, </w:t>
      </w:r>
      <w:proofErr w:type="gramStart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новый</w:t>
      </w:r>
      <w:proofErr w:type="gramEnd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 xml:space="preserve"> </w:t>
      </w:r>
      <w:proofErr w:type="spellStart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коронавирус</w:t>
      </w:r>
      <w:proofErr w:type="spellEnd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 xml:space="preserve">, активирует </w:t>
      </w:r>
      <w:proofErr w:type="spellStart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инфламассомы</w:t>
      </w:r>
      <w:proofErr w:type="spellEnd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 xml:space="preserve"> – «датчики» нашей иммунной системы, которые обнаруживают потенциальные угрозы для нашего организма и реагируют на них, вызывая воспаление.</w:t>
      </w:r>
    </w:p>
    <w:p w:rsidR="00624B2A" w:rsidRPr="00624B2A" w:rsidRDefault="00624B2A" w:rsidP="00624B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 xml:space="preserve">Новый </w:t>
      </w:r>
      <w:proofErr w:type="spellStart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коронавирус</w:t>
      </w:r>
      <w:proofErr w:type="spellEnd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 xml:space="preserve"> активирует специфические </w:t>
      </w:r>
      <w:proofErr w:type="spellStart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инфламассомы</w:t>
      </w:r>
      <w:proofErr w:type="spellEnd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 xml:space="preserve">, включая NLRP3. Было показано, что именно </w:t>
      </w:r>
      <w:proofErr w:type="spellStart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инфламассомы</w:t>
      </w:r>
      <w:proofErr w:type="spellEnd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 xml:space="preserve"> NLRP3 имеют тесную связь с острым повреждением легких и острым респираторным </w:t>
      </w:r>
      <w:proofErr w:type="spellStart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дистресс-синдромом</w:t>
      </w:r>
      <w:proofErr w:type="spellEnd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 xml:space="preserve"> и являются ключевым триггером избыточного ответа иммунной системы, который может привести к </w:t>
      </w:r>
      <w:proofErr w:type="spellStart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инвалидизирующим</w:t>
      </w:r>
      <w:proofErr w:type="spellEnd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 xml:space="preserve"> и угрожающим жизни поражениям легких.</w:t>
      </w:r>
    </w:p>
    <w:p w:rsidR="00624B2A" w:rsidRPr="00624B2A" w:rsidRDefault="00624B2A" w:rsidP="00624B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 xml:space="preserve">В ряде научных исследований мелатонин был отмечен как подавляющий действие NLRP3 агент. Было обнаружено, что способность мелатонина подавлять активацию NLRP3, влияет на тяжесть воспалительных реакций, снижает выработку </w:t>
      </w:r>
      <w:proofErr w:type="spellStart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провоспалительных</w:t>
      </w:r>
      <w:proofErr w:type="spellEnd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 xml:space="preserve"> </w:t>
      </w:r>
      <w:proofErr w:type="spellStart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цитокинов</w:t>
      </w:r>
      <w:proofErr w:type="spellEnd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 xml:space="preserve">, а также уменьшает </w:t>
      </w:r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lastRenderedPageBreak/>
        <w:t>проникновение иммунных клеток в легкие и, соответственно, уменьшает повреждение тканей легких.</w:t>
      </w:r>
    </w:p>
    <w:p w:rsidR="00624B2A" w:rsidRPr="00624B2A" w:rsidRDefault="00624B2A" w:rsidP="00624B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Исследования на мышах, в которых рассматривалось именно влияние мелатонина на острое повреждение легких, продемонстрировали, что мелатонин обеспечивает защиту от наиболее тяжелого повреждения легких благодаря его способности подавлять воспаление с помощью NLRP3.</w:t>
      </w:r>
    </w:p>
    <w:p w:rsidR="00624B2A" w:rsidRPr="00624B2A" w:rsidRDefault="00624B2A" w:rsidP="00624B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 xml:space="preserve">Именно эта способность мелатонина воздействовать на воспаление наряду с высокой степенью безопасности и пользы для сна, привлекает внимание ученых к мелатонину как к средству, которое может повлиять на иммунный ответ организма при воздействии </w:t>
      </w:r>
      <w:proofErr w:type="spellStart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коронавируса</w:t>
      </w:r>
      <w:proofErr w:type="spellEnd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 xml:space="preserve">, потенциально снижая тяжесть течения новой </w:t>
      </w:r>
      <w:proofErr w:type="spellStart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коронавирусной</w:t>
      </w:r>
      <w:proofErr w:type="spellEnd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 xml:space="preserve"> инфекции.</w:t>
      </w:r>
    </w:p>
    <w:p w:rsidR="00624B2A" w:rsidRPr="00624B2A" w:rsidRDefault="00624B2A" w:rsidP="00624B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 xml:space="preserve">Итак, значит ли это, что мы все должны срочно начать принимать мелатонин? Конечно </w:t>
      </w:r>
      <w:proofErr w:type="gramStart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же</w:t>
      </w:r>
      <w:proofErr w:type="gramEnd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 xml:space="preserve"> нет. В настоящее время возможность использования мелатонина при новой </w:t>
      </w:r>
      <w:proofErr w:type="spellStart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коронавирусной</w:t>
      </w:r>
      <w:proofErr w:type="spellEnd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 xml:space="preserve"> инфекции носят характер хоть и весьма многообещающей, но гипотезы.</w:t>
      </w:r>
    </w:p>
    <w:p w:rsidR="00624B2A" w:rsidRPr="00624B2A" w:rsidRDefault="00624B2A" w:rsidP="00624B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963115">
        <w:rPr>
          <w:rFonts w:ascii="Helvetica" w:eastAsia="Times New Roman" w:hAnsi="Helvetica" w:cs="Helvetica"/>
          <w:noProof/>
          <w:sz w:val="28"/>
          <w:szCs w:val="28"/>
          <w:lang w:eastAsia="ru-RU"/>
        </w:rPr>
        <w:drawing>
          <wp:inline distT="0" distB="0" distL="0" distR="0">
            <wp:extent cx="5143500" cy="2895600"/>
            <wp:effectExtent l="19050" t="0" r="0" b="0"/>
            <wp:docPr id="4" name="Рисунок 4" descr="http://cgon.rospotrebnadzor.ru/upload/medialibrary/eaf/eaf51ea4dea3b28434130f0ef55b6b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eaf/eaf51ea4dea3b28434130f0ef55b6be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B2A" w:rsidRPr="00624B2A" w:rsidRDefault="00624B2A" w:rsidP="00624B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Если вы хотите использовать добавки мелатонина, обязательно проконсультируйтесь с врачом, особенно если вы относитесь к одной из перечисленных групп: беременные и кормящие женщины, люди с нарушениями свертываемости крови, люди, перенесшие трансплантацию, люди, страдающие депрессией, диабетом, с повышенным артериальным давлением.</w:t>
      </w:r>
    </w:p>
    <w:p w:rsidR="00624B2A" w:rsidRPr="00624B2A" w:rsidRDefault="00624B2A" w:rsidP="00624B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Следует помнить, что мелатонин является мощным гормоном, оказывающим влияние на циркадные ритмы и другие физиологические функции организма. При приеме слишком большого количества мелатонина могут наблюдаться такие побочные эффекты, как нарушение циркадных ритмов и циклов сна и бодрствования, сонливость, снижение кровяного давления, головокружение, головная боль, тошнота, боль в желудке, боль в суставах, депрессия, беспокойство, раздражительность.</w:t>
      </w:r>
    </w:p>
    <w:p w:rsidR="00624B2A" w:rsidRPr="00624B2A" w:rsidRDefault="00624B2A" w:rsidP="00624B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lastRenderedPageBreak/>
        <w:t xml:space="preserve">Лучшее время для приема добавки мелатонина - от 30 минут до 1 часа перед сном – зависит также от </w:t>
      </w:r>
      <w:proofErr w:type="spellStart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хронотипа</w:t>
      </w:r>
      <w:proofErr w:type="spellEnd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. Жаворонки должны принимать мелатонин раньше по вечерам, а совы позже.</w:t>
      </w:r>
    </w:p>
    <w:p w:rsidR="00624B2A" w:rsidRPr="00624B2A" w:rsidRDefault="00624B2A" w:rsidP="00624B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Чтобы повысить выработку мелатонина в организме без добавок необходимо следовать следующим правилам:</w:t>
      </w:r>
    </w:p>
    <w:p w:rsidR="00624B2A" w:rsidRPr="00624B2A" w:rsidRDefault="00624B2A" w:rsidP="00624B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1. Придерживайтесь графика сна с регулярным временем сна и бодрствования, так вы усилите свои циркадные ритмы.</w:t>
      </w:r>
    </w:p>
    <w:p w:rsidR="00624B2A" w:rsidRPr="00624B2A" w:rsidRDefault="00624B2A" w:rsidP="00624B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 xml:space="preserve">2. Избегайте воздействия искусственного света ночью. Низкая освещенность позволяет организму вырабатывать больше мелатонина. Очки, блокирующие синий свет, помогут вам избежать подавления выработки мелатонина, вызванного воздействием ночного света - без необходимости сидеть в темноте или отказаться от небольшого количества </w:t>
      </w:r>
      <w:proofErr w:type="spellStart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Netflix</w:t>
      </w:r>
      <w:proofErr w:type="spellEnd"/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 xml:space="preserve"> в конце долгого дня.</w:t>
      </w:r>
    </w:p>
    <w:p w:rsidR="00624B2A" w:rsidRPr="00624B2A" w:rsidRDefault="00624B2A" w:rsidP="00624B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3. Создайте комфортную среду для вашего сна, в вашей спальне должно быть прохладно, темно и максимально тихо.</w:t>
      </w:r>
    </w:p>
    <w:p w:rsidR="00624B2A" w:rsidRPr="00624B2A" w:rsidRDefault="00624B2A" w:rsidP="00624B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4. Не тренируйтесь и не принимайте пищу непосредственно перед сном, избегайте ситуаций и разговоров, которые могут вывести вас из равновесия.</w:t>
      </w:r>
    </w:p>
    <w:p w:rsidR="00624B2A" w:rsidRPr="00624B2A" w:rsidRDefault="00624B2A" w:rsidP="00624B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624B2A">
        <w:rPr>
          <w:rFonts w:ascii="Helvetica" w:eastAsia="Times New Roman" w:hAnsi="Helvetica" w:cs="Helvetica"/>
          <w:sz w:val="28"/>
          <w:szCs w:val="28"/>
          <w:lang w:eastAsia="ru-RU"/>
        </w:rPr>
        <w:t>5. Выделите время для себя: примите ванну, медитируйте, слушайте расслабляющую музыку, используйте успокаивающие и расслабляющие дыхательные техники.</w:t>
      </w:r>
    </w:p>
    <w:p w:rsidR="00624B2A" w:rsidRPr="00624B2A" w:rsidRDefault="00624B2A" w:rsidP="00624B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963115">
        <w:rPr>
          <w:rFonts w:ascii="Helvetica" w:eastAsia="Times New Roman" w:hAnsi="Helvetica" w:cs="Helvetica"/>
          <w:noProof/>
          <w:sz w:val="28"/>
          <w:szCs w:val="28"/>
          <w:lang w:eastAsia="ru-RU"/>
        </w:rPr>
        <w:drawing>
          <wp:inline distT="0" distB="0" distL="0" distR="0">
            <wp:extent cx="5943600" cy="3810000"/>
            <wp:effectExtent l="19050" t="0" r="0" b="0"/>
            <wp:docPr id="5" name="Рисунок 5" descr="http://cgon.rospotrebnadzor.ru/upload/medialibrary/e8e/e8e903b3e7911d38f5ac757e801049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e8e/e8e903b3e7911d38f5ac757e8010499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207" w:rsidRPr="00963115" w:rsidRDefault="00815207"/>
    <w:sectPr w:rsidR="00815207" w:rsidRPr="00963115" w:rsidSect="00A71A8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3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4B2A"/>
    <w:rsid w:val="00624B2A"/>
    <w:rsid w:val="006A38FE"/>
    <w:rsid w:val="00815207"/>
    <w:rsid w:val="00963115"/>
    <w:rsid w:val="00A71A8C"/>
    <w:rsid w:val="00AC20B3"/>
    <w:rsid w:val="00D276A6"/>
    <w:rsid w:val="00F11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207"/>
  </w:style>
  <w:style w:type="paragraph" w:styleId="1">
    <w:name w:val="heading 1"/>
    <w:basedOn w:val="a"/>
    <w:link w:val="10"/>
    <w:uiPriority w:val="9"/>
    <w:qFormat/>
    <w:rsid w:val="00624B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4B2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24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24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4B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18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54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45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93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1260</Words>
  <Characters>7187</Characters>
  <Application>Microsoft Office Word</Application>
  <DocSecurity>0</DocSecurity>
  <Lines>59</Lines>
  <Paragraphs>16</Paragraphs>
  <ScaleCrop>false</ScaleCrop>
  <Company>.</Company>
  <LinksUpToDate>false</LinksUpToDate>
  <CharactersWithSpaces>8431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6</cp:revision>
  <dcterms:created xsi:type="dcterms:W3CDTF">2020-05-28T10:29:00Z</dcterms:created>
  <dcterms:modified xsi:type="dcterms:W3CDTF">2020-05-28T10:48:00Z</dcterms:modified>
</cp:coreProperties>
</file>