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BF" w:rsidRPr="009366BF" w:rsidRDefault="009366BF" w:rsidP="006B161E">
      <w:pPr>
        <w:shd w:val="clear" w:color="auto" w:fill="FFFFFF"/>
        <w:spacing w:before="75"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EB3D00"/>
          <w:kern w:val="36"/>
          <w:sz w:val="48"/>
          <w:szCs w:val="48"/>
          <w:lang w:eastAsia="ru-RU"/>
        </w:rPr>
      </w:pPr>
      <w:r w:rsidRPr="009366BF">
        <w:rPr>
          <w:rFonts w:ascii="Arial" w:eastAsia="Times New Roman" w:hAnsi="Arial" w:cs="Arial"/>
          <w:b/>
          <w:bCs/>
          <w:color w:val="EB3D00"/>
          <w:kern w:val="36"/>
          <w:sz w:val="48"/>
          <w:szCs w:val="48"/>
          <w:lang w:eastAsia="ru-RU"/>
        </w:rPr>
        <w:t>Всемирный день молодежи</w:t>
      </w:r>
    </w:p>
    <w:p w:rsidR="009366BF" w:rsidRPr="009366BF" w:rsidRDefault="009366BF" w:rsidP="009366BF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2A2A2A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2A2A2A"/>
          <w:sz w:val="24"/>
          <w:szCs w:val="24"/>
          <w:lang w:eastAsia="ru-RU"/>
        </w:rPr>
        <w:drawing>
          <wp:inline distT="0" distB="0" distL="0" distR="0">
            <wp:extent cx="6191250" cy="3095625"/>
            <wp:effectExtent l="19050" t="0" r="0" b="0"/>
            <wp:docPr id="1" name="Рисунок 1" descr="Всемирный день молодежи отмечается ежегодно 10 ноя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молодежи отмечается ежегодно 10 ноябр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6BF" w:rsidRPr="009366BF" w:rsidRDefault="009366BF" w:rsidP="009366BF">
      <w:pPr>
        <w:shd w:val="clear" w:color="auto" w:fill="FFFFFF"/>
        <w:spacing w:after="0" w:line="240" w:lineRule="auto"/>
        <w:ind w:firstLine="225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9366BF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Всемирный день молодежи отмечается ежегодно 10 ноября, потому что именно в этот день в этот день на проходившей 29 октября - 10 ноября 1945 году Всемирной конференции молодежи в Лондоне была основана Всемирная федерация демократической молодежи (ВФДМ). Международное объединение молодежных организаций – это центр международного демократического молодежного движения, объединяющий молодежь без различия политических и религиозных взглядов, расовой и национальной принадлежности. ВФДМ ведет борьбу за мир, права молодежи, независимость народов, интернациональное сплочение прогрессивной молодежи; против колониализма, неоколониализма, фашизма и расизма.</w:t>
      </w:r>
    </w:p>
    <w:p w:rsidR="009366BF" w:rsidRDefault="009366BF" w:rsidP="009366BF">
      <w:pPr>
        <w:shd w:val="clear" w:color="auto" w:fill="FFFFFF"/>
        <w:spacing w:before="150" w:after="75" w:line="450" w:lineRule="atLeast"/>
        <w:outlineLvl w:val="1"/>
        <w:rPr>
          <w:rFonts w:ascii="Arial" w:eastAsia="Times New Roman" w:hAnsi="Arial" w:cs="Arial"/>
          <w:b/>
          <w:bCs/>
          <w:color w:val="F59020"/>
          <w:sz w:val="30"/>
          <w:szCs w:val="30"/>
          <w:lang w:eastAsia="ru-RU"/>
        </w:rPr>
      </w:pPr>
      <w:r w:rsidRPr="009366BF">
        <w:rPr>
          <w:rFonts w:ascii="Arial" w:eastAsia="Times New Roman" w:hAnsi="Arial" w:cs="Arial"/>
          <w:b/>
          <w:bCs/>
          <w:color w:val="F59020"/>
          <w:sz w:val="30"/>
          <w:szCs w:val="30"/>
          <w:lang w:eastAsia="ru-RU"/>
        </w:rPr>
        <w:t>Интересные факты на Всемирный день молодежи</w:t>
      </w:r>
    </w:p>
    <w:p w:rsidR="006B161E" w:rsidRPr="006B161E" w:rsidRDefault="006B161E" w:rsidP="006B161E">
      <w:pPr>
        <w:shd w:val="clear" w:color="auto" w:fill="FAFCF4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226A6D"/>
          <w:kern w:val="36"/>
          <w:sz w:val="36"/>
          <w:szCs w:val="36"/>
          <w:lang w:eastAsia="ru-RU"/>
        </w:rPr>
      </w:pPr>
      <w:r w:rsidRPr="006B161E">
        <w:rPr>
          <w:rFonts w:ascii="Verdana" w:eastAsia="Times New Roman" w:hAnsi="Verdana" w:cs="Times New Roman"/>
          <w:b/>
          <w:bCs/>
          <w:color w:val="226A6D"/>
          <w:kern w:val="36"/>
          <w:sz w:val="36"/>
          <w:szCs w:val="36"/>
          <w:lang w:eastAsia="ru-RU"/>
        </w:rPr>
        <w:t>Современная молодёжь – самая «правильная» за всю историю человечества?</w:t>
      </w:r>
    </w:p>
    <w:p w:rsidR="009366BF" w:rsidRPr="00AF4B1D" w:rsidRDefault="009366BF" w:rsidP="00AF4B1D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1E2022"/>
          <w:sz w:val="24"/>
          <w:szCs w:val="24"/>
          <w:lang w:eastAsia="ru-RU"/>
        </w:rPr>
      </w:pPr>
      <w:r w:rsidRPr="009366BF">
        <w:rPr>
          <w:rFonts w:ascii="Arial" w:eastAsia="Times New Roman" w:hAnsi="Arial" w:cs="Arial"/>
          <w:color w:val="2A2A2A"/>
          <w:sz w:val="24"/>
          <w:szCs w:val="24"/>
          <w:lang w:eastAsia="ru-RU"/>
        </w:rPr>
        <w:fldChar w:fldCharType="begin"/>
      </w:r>
      <w:r w:rsidRPr="009366BF">
        <w:rPr>
          <w:rFonts w:ascii="Arial" w:eastAsia="Times New Roman" w:hAnsi="Arial" w:cs="Arial"/>
          <w:color w:val="2A2A2A"/>
          <w:sz w:val="24"/>
          <w:szCs w:val="24"/>
          <w:lang w:eastAsia="ru-RU"/>
        </w:rPr>
        <w:instrText xml:space="preserve"> HYPERLINK "https://webplus.info/index.php?page=48&amp;article=348" </w:instrText>
      </w:r>
      <w:r w:rsidRPr="009366BF">
        <w:rPr>
          <w:rFonts w:ascii="Arial" w:eastAsia="Times New Roman" w:hAnsi="Arial" w:cs="Arial"/>
          <w:color w:val="2A2A2A"/>
          <w:sz w:val="24"/>
          <w:szCs w:val="24"/>
          <w:lang w:eastAsia="ru-RU"/>
        </w:rPr>
        <w:fldChar w:fldCharType="separate"/>
      </w:r>
    </w:p>
    <w:p w:rsidR="009366BF" w:rsidRPr="009366BF" w:rsidRDefault="009366BF" w:rsidP="00AF4B1D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F4B1D">
        <w:rPr>
          <w:rFonts w:ascii="Arial" w:eastAsia="Times New Roman" w:hAnsi="Arial" w:cs="Arial"/>
          <w:noProof/>
          <w:color w:val="1E2022"/>
          <w:sz w:val="24"/>
          <w:szCs w:val="24"/>
          <w:lang w:eastAsia="ru-RU"/>
        </w:rPr>
        <w:drawing>
          <wp:inline distT="0" distB="0" distL="0" distR="0">
            <wp:extent cx="5619750" cy="2809875"/>
            <wp:effectExtent l="19050" t="0" r="0" b="0"/>
            <wp:docPr id="2" name="Рисунок 2" descr="Современная молодёжь – самая «правильная» за всю историю человечества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ременная молодёжь – самая «правильная» за всю историю человечества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1E" w:rsidRPr="00AF4B1D" w:rsidRDefault="006B161E" w:rsidP="00AF4B1D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2A2A2A"/>
          <w:sz w:val="24"/>
          <w:szCs w:val="24"/>
          <w:lang w:eastAsia="ru-RU"/>
        </w:rPr>
      </w:pPr>
      <w:r w:rsidRPr="00AF4B1D">
        <w:rPr>
          <w:rStyle w:val="a6"/>
          <w:rFonts w:ascii="Arial" w:hAnsi="Arial" w:cs="Arial"/>
          <w:color w:val="000000"/>
          <w:sz w:val="24"/>
          <w:szCs w:val="24"/>
          <w:shd w:val="clear" w:color="auto" w:fill="FAFCF4"/>
        </w:rPr>
        <w:lastRenderedPageBreak/>
        <w:t xml:space="preserve">Эгоистичные и эгоцентричные (всему виной </w:t>
      </w:r>
      <w:proofErr w:type="spellStart"/>
      <w:r w:rsidRPr="00AF4B1D">
        <w:rPr>
          <w:rStyle w:val="a6"/>
          <w:rFonts w:ascii="Arial" w:hAnsi="Arial" w:cs="Arial"/>
          <w:color w:val="000000"/>
          <w:sz w:val="24"/>
          <w:szCs w:val="24"/>
          <w:shd w:val="clear" w:color="auto" w:fill="FAFCF4"/>
        </w:rPr>
        <w:t>селфи</w:t>
      </w:r>
      <w:proofErr w:type="spellEnd"/>
      <w:r w:rsidRPr="00AF4B1D">
        <w:rPr>
          <w:rStyle w:val="a6"/>
          <w:rFonts w:ascii="Arial" w:hAnsi="Arial" w:cs="Arial"/>
          <w:color w:val="000000"/>
          <w:sz w:val="24"/>
          <w:szCs w:val="24"/>
          <w:shd w:val="clear" w:color="auto" w:fill="FAFCF4"/>
        </w:rPr>
        <w:t xml:space="preserve">), не имеющие понятия о том, что такое манеры, ограниченные (не вылезают из </w:t>
      </w:r>
      <w:proofErr w:type="spellStart"/>
      <w:r w:rsidRPr="00AF4B1D">
        <w:rPr>
          <w:rStyle w:val="a6"/>
          <w:rFonts w:ascii="Arial" w:hAnsi="Arial" w:cs="Arial"/>
          <w:color w:val="000000"/>
          <w:sz w:val="24"/>
          <w:szCs w:val="24"/>
          <w:shd w:val="clear" w:color="auto" w:fill="FAFCF4"/>
        </w:rPr>
        <w:t>соцсетей</w:t>
      </w:r>
      <w:proofErr w:type="spellEnd"/>
      <w:r w:rsidRPr="00AF4B1D">
        <w:rPr>
          <w:rStyle w:val="a6"/>
          <w:rFonts w:ascii="Arial" w:hAnsi="Arial" w:cs="Arial"/>
          <w:color w:val="000000"/>
          <w:sz w:val="24"/>
          <w:szCs w:val="24"/>
          <w:shd w:val="clear" w:color="auto" w:fill="FAFCF4"/>
        </w:rPr>
        <w:t xml:space="preserve">), безответственные, распущенные, сидят на наркотиках, равнодушные, агрессивные – вот привычные обвинения в сторону молодых людей сегодня. Можно перефразировать тут и там, но в основном именно в таком свете многие воспринимают современную молодёжь, делая выводы из многочисленных газетных заголовков о растущей подростковой преступности, безработице и тотальной помешанности на социальных сетях, выворачивающих наизнанку молодые мозги.        </w:t>
      </w:r>
      <w:r w:rsidR="009366BF" w:rsidRPr="009366BF">
        <w:rPr>
          <w:rFonts w:ascii="Arial" w:eastAsia="Times New Roman" w:hAnsi="Arial" w:cs="Arial"/>
          <w:color w:val="2A2A2A"/>
          <w:sz w:val="24"/>
          <w:szCs w:val="24"/>
          <w:lang w:eastAsia="ru-RU"/>
        </w:rPr>
        <w:fldChar w:fldCharType="end"/>
      </w:r>
    </w:p>
    <w:p w:rsidR="006B161E" w:rsidRPr="006B161E" w:rsidRDefault="006B161E" w:rsidP="00AF4B1D">
      <w:pPr>
        <w:shd w:val="clear" w:color="auto" w:fill="FAFCF4"/>
        <w:spacing w:after="0" w:line="240" w:lineRule="auto"/>
        <w:ind w:firstLine="2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1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хотя все эти заголовки основываются на определённых фактах, они игнорируют дру</w:t>
      </w:r>
      <w:r w:rsidR="00AF4B1D" w:rsidRPr="00AF4B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гой очень важный факт, а именно</w:t>
      </w:r>
      <w:r w:rsidRPr="006B1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сегодняшние подростки являются самым общественно активным поколением за последние 100 лет.</w:t>
      </w:r>
      <w:proofErr w:type="gramEnd"/>
      <w:r w:rsidRPr="006B1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Исследование тенденций и данных за прошлый век показало, что 52% современных молодых людей уделяют внимание тому, чтобы быть активными гражданами, по сравнению с 43% поколения </w:t>
      </w:r>
      <w:proofErr w:type="spellStart"/>
      <w:r w:rsidRPr="006B1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бэби-бумеров</w:t>
      </w:r>
      <w:proofErr w:type="spellEnd"/>
      <w:r w:rsidRPr="006B1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Более того, сегодняшняя молодёжь охотнее поддержит дело, в которое верит (72%); треть (33%) уже собирала деньги на благотворительность, и четверть (26%) работали добровольцами в своей местности.</w:t>
      </w:r>
    </w:p>
    <w:p w:rsidR="006B161E" w:rsidRPr="006B161E" w:rsidRDefault="006B161E" w:rsidP="00AF4B1D">
      <w:pPr>
        <w:shd w:val="clear" w:color="auto" w:fill="FAFCF4"/>
        <w:spacing w:after="0" w:line="240" w:lineRule="auto"/>
        <w:ind w:firstLine="2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1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действительности, по уровню социальной активности молодые люди сегодня уступают только тем, кого совершенно справедливо называют «величайшим поколением» - тем, кто достиг совершеннолетия в годы</w:t>
      </w:r>
      <w:proofErr w:type="gramStart"/>
      <w:r w:rsidRPr="006B1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6B1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торой мировой войны. Что на это скажут те, кто вздыхает и закатывает глаза при упоминании о современной молодёжи?</w:t>
      </w:r>
    </w:p>
    <w:p w:rsidR="006B161E" w:rsidRPr="006B161E" w:rsidRDefault="006B161E" w:rsidP="006B161E">
      <w:pPr>
        <w:shd w:val="clear" w:color="auto" w:fill="FAFCF4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0" cy="3314700"/>
            <wp:effectExtent l="19050" t="0" r="0" b="0"/>
            <wp:docPr id="65" name="Рисунок 65" descr="Взгляд на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Взгляд нау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B1D" w:rsidRDefault="00AF4B1D" w:rsidP="006B161E">
      <w:pPr>
        <w:shd w:val="clear" w:color="auto" w:fill="FAFCF4"/>
        <w:spacing w:after="0" w:line="240" w:lineRule="auto"/>
        <w:ind w:firstLine="25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6B161E" w:rsidRPr="006B161E" w:rsidRDefault="006B161E" w:rsidP="00AF4B1D">
      <w:pPr>
        <w:shd w:val="clear" w:color="auto" w:fill="FAFCF4"/>
        <w:spacing w:after="0" w:line="240" w:lineRule="auto"/>
        <w:ind w:firstLine="25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B16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Кроме того, британские исследователи подсчитали, что юноши и девушки на самом деле гораздо меньше употребляют алкоголь, наркотики, меньше курят, реже беременеют в возрасте до 18 и дольше остаются в родительском доме, чем их родители. Более того, согласно этим же исследованиям, они стали намного вежливее, реже пропускают уроки и лекции, чаще получают высшее образование и … поддерживают политику консервативных партий.</w:t>
      </w:r>
    </w:p>
    <w:p w:rsidR="006B161E" w:rsidRPr="006B161E" w:rsidRDefault="006B161E" w:rsidP="00AF4B1D">
      <w:pPr>
        <w:shd w:val="clear" w:color="auto" w:fill="FAFCF4"/>
        <w:spacing w:after="0" w:line="240" w:lineRule="auto"/>
        <w:ind w:firstLine="25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B16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Правда заключается в том, что, вопреки обвинениям и опасениям, современная молодёжь, в сущности, ведёт гораздо более «правильный» и скучный образ жизни даже по сравнению с их родителями, не говоря уже о бабушках и дедушках.</w:t>
      </w:r>
    </w:p>
    <w:p w:rsidR="006B161E" w:rsidRPr="006B161E" w:rsidRDefault="006B161E" w:rsidP="006B161E">
      <w:pPr>
        <w:shd w:val="clear" w:color="auto" w:fill="FAFCF4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58962" cy="3743325"/>
            <wp:effectExtent l="19050" t="0" r="0" b="0"/>
            <wp:docPr id="66" name="Рисунок 66" descr="https://webplus.info/images/wpi.images/art_348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ebplus.info/images/wpi.images/art_348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962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B1D" w:rsidRDefault="00AF4B1D" w:rsidP="00AF4B1D">
      <w:pPr>
        <w:shd w:val="clear" w:color="auto" w:fill="FAFCF4"/>
        <w:spacing w:after="0" w:line="240" w:lineRule="auto"/>
        <w:ind w:firstLine="25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6B161E" w:rsidRPr="006B161E" w:rsidRDefault="006B161E" w:rsidP="00AF4B1D">
      <w:pPr>
        <w:shd w:val="clear" w:color="auto" w:fill="FAFCF4"/>
        <w:spacing w:after="0" w:line="240" w:lineRule="auto"/>
        <w:ind w:firstLine="25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B16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При этом она сталкивается с большим количеством проблем в современном мире и является уязвимой частью общества, особенно в развивающихся странах. Согласно статистике, одной из самых главных проблем действительно является молодёжная безработица. В среднем 13% людей в возрасте от 15 до 24 лет не </w:t>
      </w:r>
      <w:proofErr w:type="gramStart"/>
      <w:r w:rsidRPr="006B16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трудоустроены</w:t>
      </w:r>
      <w:proofErr w:type="gramEnd"/>
      <w:r w:rsidRPr="006B161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Кроме того, более 35% молодых жителей нашей планеты являются бездомными. Более 50% из них были выгнаны из дома собственными родителями, 40% подвергаются сексуальному насилию, 80% становятся алкоголиками и наркоманами.</w:t>
      </w:r>
    </w:p>
    <w:p w:rsidR="00AF4B1D" w:rsidRDefault="00AF4B1D" w:rsidP="00AF4B1D">
      <w:pPr>
        <w:shd w:val="clear" w:color="auto" w:fill="FAFCF4"/>
        <w:spacing w:after="0" w:line="240" w:lineRule="auto"/>
        <w:ind w:firstLine="255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</w:p>
    <w:p w:rsidR="006B161E" w:rsidRPr="006B161E" w:rsidRDefault="006B161E" w:rsidP="00AF4B1D">
      <w:pPr>
        <w:shd w:val="clear" w:color="auto" w:fill="FAFCF4"/>
        <w:spacing w:after="0" w:line="240" w:lineRule="auto"/>
        <w:ind w:firstLine="255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6B161E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Не будем забывать, что молодые люди являются фундаментом и кирпичиками любого общества, его главной ценностью. Бережное отношение к ним - показатель здорового и стабильного развития этого общества и залог его благополучного будущего. Так что давайте ценить и беречь нашу молодёжь. Как говорится, во имя светлого будущего!</w:t>
      </w:r>
    </w:p>
    <w:p w:rsidR="009366BF" w:rsidRPr="009366BF" w:rsidRDefault="009366BF" w:rsidP="00AF4B1D">
      <w:pPr>
        <w:shd w:val="clear" w:color="auto" w:fill="FFFFFF"/>
        <w:spacing w:after="0" w:line="240" w:lineRule="auto"/>
        <w:ind w:firstLine="225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9366BF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 </w:t>
      </w:r>
    </w:p>
    <w:p w:rsidR="00F047BB" w:rsidRPr="00AF4B1D" w:rsidRDefault="00F047BB" w:rsidP="00AF4B1D">
      <w:pPr>
        <w:jc w:val="both"/>
        <w:rPr>
          <w:color w:val="FF0000"/>
        </w:rPr>
      </w:pPr>
    </w:p>
    <w:sectPr w:rsidR="00F047BB" w:rsidRPr="00AF4B1D" w:rsidSect="00FC2F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6BF"/>
    <w:rsid w:val="006B161E"/>
    <w:rsid w:val="009366BF"/>
    <w:rsid w:val="00AF4B1D"/>
    <w:rsid w:val="00F047BB"/>
    <w:rsid w:val="00FC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BB"/>
  </w:style>
  <w:style w:type="paragraph" w:styleId="1">
    <w:name w:val="heading 1"/>
    <w:basedOn w:val="a"/>
    <w:link w:val="10"/>
    <w:uiPriority w:val="9"/>
    <w:qFormat/>
    <w:rsid w:val="00936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66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6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66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6B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B16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60022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2156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6005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7895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0121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7885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1845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9732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798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6578">
              <w:marLeft w:val="72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73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8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84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ebplus.info/index.php?page=48&amp;article=34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573</Words>
  <Characters>3269</Characters>
  <Application>Microsoft Office Word</Application>
  <DocSecurity>0</DocSecurity>
  <Lines>27</Lines>
  <Paragraphs>7</Paragraphs>
  <ScaleCrop>false</ScaleCrop>
  <Company>.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2022-11-02T10:00:00Z</dcterms:created>
  <dcterms:modified xsi:type="dcterms:W3CDTF">2022-11-02T10:08:00Z</dcterms:modified>
</cp:coreProperties>
</file>