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727F48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Продукты питания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>Питание не только источник питательных веществ, но и социальная, культурная ценность, бывает даже – предмет искусства. Какое множество продуктов было найдено для питания человека! Однако, все это множество можно разделить на несколько основных групп продуктов, каждая из которых должна присутствовать в рационе здорового человек.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>В зависимости от содержания различных пищевых веществ существует классификация продуктов по группам. Продукты, включенные в одну группу, содержат приблизительно одинаковый набор пищевых веществ.</w:t>
      </w:r>
    </w:p>
    <w:p w:rsidR="009C3EC0" w:rsidRPr="00727F48" w:rsidRDefault="009C3EC0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I группа продуктов - хлеб, зерновые и картофель. </w:t>
      </w:r>
    </w:p>
    <w:p w:rsidR="009C3EC0" w:rsidRPr="00727F48" w:rsidRDefault="00727F48" w:rsidP="00727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86360</wp:posOffset>
            </wp:positionV>
            <wp:extent cx="3414395" cy="22764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_7_17_17_33_36_44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Зерновые обеспечивают организм необходимым количеством энергии и углеводов, которые служат источником легкоусвояемых калорий, входят в состав гормонов, ферментов, секретов желез. Наряду с углеводами зерновые продукты содержат белок, пищевые волокна, витамины группы В (главным образом тиамин, а также рибофлавин, </w:t>
      </w:r>
      <w:proofErr w:type="spellStart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ниацин</w:t>
      </w:r>
      <w:proofErr w:type="spellEnd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фолат</w:t>
      </w:r>
      <w:proofErr w:type="spellEnd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), минеральные вещества (магний, фосфор, железо, цинк, селен). Зерновые продукты способствуют нормальной деятельности желудочно-кишечного тракта, повышают защитные силы и энергетический потенциал организма, уменьшают уровень холестерина в сыворотке крови, риск развития сердечно-сосудистых заболеваний и некоторых видов злокачественных образований.</w:t>
      </w:r>
    </w:p>
    <w:p w:rsidR="009C3EC0" w:rsidRPr="00727F48" w:rsidRDefault="009C3EC0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II группа продуктов – овощи. </w:t>
      </w:r>
    </w:p>
    <w:p w:rsidR="009C3EC0" w:rsidRPr="00727F48" w:rsidRDefault="00727F48" w:rsidP="00727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45720</wp:posOffset>
            </wp:positionV>
            <wp:extent cx="3877310" cy="2743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Рацион, богатый овощами, имеет низкую калорийность, способствует улучшению работы желудочно-кишечного тракта, состояния иммунной системы, обмен веществ, выведению из организма жиров, токсических веществ, канцерогенов, аллергенов, снижению уровня холестерина в сыворотке крови, риска развития ожирения, сердечно-сосудистых заболеваний, сахарного диабета 2 типа, остеопороза, некоторых видов онкологических заболеваний (рака полости рта, желудка, толстой кишки), образования камней в печени и почках.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В овощах мало жиров и нет холестерина. Они являются важным источником многих веществ: пищевых волокон, калия, </w:t>
      </w:r>
      <w:proofErr w:type="spellStart"/>
      <w:r w:rsidRPr="00727F48">
        <w:rPr>
          <w:rFonts w:ascii="Arial" w:eastAsia="Times New Roman" w:hAnsi="Arial" w:cs="Arial"/>
          <w:sz w:val="28"/>
          <w:szCs w:val="28"/>
          <w:lang w:eastAsia="ru-RU"/>
        </w:rPr>
        <w:t>фолатов</w:t>
      </w:r>
      <w:proofErr w:type="spellEnd"/>
      <w:r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727F48">
        <w:rPr>
          <w:rFonts w:ascii="Arial" w:eastAsia="Times New Roman" w:hAnsi="Arial" w:cs="Arial"/>
          <w:sz w:val="28"/>
          <w:szCs w:val="28"/>
          <w:lang w:eastAsia="ru-RU"/>
        </w:rPr>
        <w:t>каротиноидов</w:t>
      </w:r>
      <w:proofErr w:type="spellEnd"/>
      <w:r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 (провитамина А), Е, С, минорных компонентов пищи (органических кислот, индолов, </w:t>
      </w:r>
      <w:r w:rsidRPr="00727F4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полифенолов, эфирных масел, фитонцидов, хлорофилла). Благодаря большому содержанию калия (картофель, фасоль, томаты, стебли свеклы, соевые бобы, тыква, шпинат, чечевица и лущеный горох) овощи способствуют поддержанию нормального уровня артериального давления.</w:t>
      </w:r>
    </w:p>
    <w:p w:rsidR="009C3EC0" w:rsidRPr="00727F48" w:rsidRDefault="009C3EC0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III группа продуктов – фрукты.</w:t>
      </w:r>
    </w:p>
    <w:p w:rsidR="009C3EC0" w:rsidRPr="00727F48" w:rsidRDefault="00727F48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55880</wp:posOffset>
            </wp:positionV>
            <wp:extent cx="3900805" cy="25996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uit_vegetables_grapes_4934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В них содержатся пищевые и биологически активные вещества (калий, пищевые волокна, витамин С, </w:t>
      </w:r>
      <w:proofErr w:type="spellStart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фолат</w:t>
      </w:r>
      <w:proofErr w:type="spellEnd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 и др.), необходимые для поддержания здоровья и снижающие риск развития некоторых хронических заболеваний: сахарного диабета 2 типа, сердечно-сосудистых, некоторых онкологических заболеваний (рака полости рта, желудка, толстой кишки и др.), мочекаменной болезни и остеопороза, способствует уменьшению калорийности рациона. Большинство фруктов обычно имеют мало жира, натрия и калорий, не содержат холестерин.</w:t>
      </w:r>
    </w:p>
    <w:p w:rsidR="009C3EC0" w:rsidRPr="00727F48" w:rsidRDefault="009C3EC0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IV группа - молочные продукты.</w:t>
      </w:r>
    </w:p>
    <w:p w:rsidR="009C3EC0" w:rsidRPr="00727F48" w:rsidRDefault="00727F48" w:rsidP="00727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28575</wp:posOffset>
            </wp:positionV>
            <wp:extent cx="3656330" cy="26765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19081305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Показано, что рационы с включением молока и молочных продуктов способствуют укреплению костей и зубов, улучшению состояния кожи, ногтей, волос, поддержанию нормального уровня артериального давления, кишечной моторики и состава микрофлоры, уменьшению риска остеопороза. В молочных продуктах содержатся кальций, фосфор, калий, витамины А, D, группы В и белок.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>Потребление молочных продуктов с высоким содержанием насыщенных жиров и холестерина (сыры, цельное молоко и продукты из них) повышает уровень «вредного» холестерина в крови в составе липопротеинов низкой плотности, увеличивает риск возникновения ишемической болезни сердца, способствуют ожирению. Лучше употреблять нежирные или обезжиренные молочные продукты, которые содержат мало или вообще не содержат твердого жира и холестерина.</w:t>
      </w:r>
    </w:p>
    <w:p w:rsidR="009C3EC0" w:rsidRPr="00727F48" w:rsidRDefault="00727F48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237490</wp:posOffset>
            </wp:positionV>
            <wp:extent cx="3773805" cy="24003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ww.bicycling.comsitesbicycling.comfilesarticles2016101016_bi_ab_post_ride_protein_thumb_hp-268a94d170fda5995e83f4c1f6adec91c1a6b1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V группа продуктов - белковые продукты.</w:t>
      </w:r>
    </w:p>
    <w:p w:rsidR="009C3EC0" w:rsidRPr="00727F48" w:rsidRDefault="009C3EC0" w:rsidP="00727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>Эта группа включает такие продукты, как мясо, курица, рыба, яйца, сухие бобы, фасоль, орехи, семечки. Продукты этой группы богаты полноценным белком, содержат витамины группы В (ниацин, тиамин, рибофлавин, В6 и В12), витамин Е, железо, цинк и магний.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Мясные продукты, птица, рыба и морепродукты способствуют повышению защитных сил и энергетического потенциала организма, снижению риска развития анемии и </w:t>
      </w:r>
      <w:proofErr w:type="spellStart"/>
      <w:r w:rsidRPr="00727F48">
        <w:rPr>
          <w:rFonts w:ascii="Arial" w:eastAsia="Times New Roman" w:hAnsi="Arial" w:cs="Arial"/>
          <w:sz w:val="28"/>
          <w:szCs w:val="28"/>
          <w:lang w:eastAsia="ru-RU"/>
        </w:rPr>
        <w:t>йододефицитных</w:t>
      </w:r>
      <w:proofErr w:type="spellEnd"/>
      <w:r w:rsidRPr="00727F48">
        <w:rPr>
          <w:rFonts w:ascii="Arial" w:eastAsia="Times New Roman" w:hAnsi="Arial" w:cs="Arial"/>
          <w:sz w:val="28"/>
          <w:szCs w:val="28"/>
          <w:lang w:eastAsia="ru-RU"/>
        </w:rPr>
        <w:t xml:space="preserve"> состояний. Потребление этих продуктов следует, однако, ограничить из-за большой калорийности, высокого содержания насыщенных жиров и холестерина (яичный желток, субпродукты). Жирные сорта морской рыбы нормализуют липидный обмен, улучшают мозговую деятельность, зрение, состояние кожи, работу сердца и сосудов, процессы свертывания крови.</w:t>
      </w:r>
    </w:p>
    <w:p w:rsidR="009C3EC0" w:rsidRPr="00727F48" w:rsidRDefault="009C3EC0" w:rsidP="00727F4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sz w:val="28"/>
          <w:szCs w:val="28"/>
          <w:lang w:eastAsia="ru-RU"/>
        </w:rPr>
        <w:t> Продукты из соевых бобов снижают уровень холестерина в крови, риск сердечно-сосудистых заболеваний, некоторых видов злокачественных образований (опухоли молочной железы), облегчают протекание климактерического периода. Многие орехи (грецкие) и семечки являются источниками ненасыщенных жирных кислот, а другие (семена подсолнечника, миндаль, грецкие орехи) – важным источником витамина Е.</w:t>
      </w:r>
    </w:p>
    <w:p w:rsidR="00704B3A" w:rsidRDefault="00704B3A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9C3EC0" w:rsidRPr="00727F48" w:rsidRDefault="009C3EC0" w:rsidP="00727F4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VI группа продуктов – это жиры, представленные растительным и сливочным маслом, маргарином, различными видами кулинарных жиров.</w:t>
      </w:r>
    </w:p>
    <w:p w:rsidR="009C3EC0" w:rsidRPr="00727F48" w:rsidRDefault="00727F48" w:rsidP="00727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7F48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6350</wp:posOffset>
            </wp:positionV>
            <wp:extent cx="3657600" cy="2286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29727390_10-kartinkin-com-p-slivochnoe-i-rastitelnoe-maslo-yeda-krasiv-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Эти продукты следует использовать в ограниченных количествах и нечасто. К этой же группе отнесены алкоголь и сахар, в том числе содержащийся в сладостях, сладких напитках. Эти продукты содержат много калорий, но в них практически нет витаминов и минеральных веществ. Чтоб</w:t>
      </w:r>
      <w:bookmarkStart w:id="0" w:name="_GoBack"/>
      <w:bookmarkEnd w:id="0"/>
      <w:r w:rsidR="009C3EC0" w:rsidRPr="00727F48">
        <w:rPr>
          <w:rFonts w:ascii="Arial" w:eastAsia="Times New Roman" w:hAnsi="Arial" w:cs="Arial"/>
          <w:sz w:val="28"/>
          <w:szCs w:val="28"/>
          <w:lang w:eastAsia="ru-RU"/>
        </w:rPr>
        <w:t>ы предупредить ожирение, сахарный диабет, а также кариес, эти продукты не рекомендуется употреблять часто.</w:t>
      </w:r>
    </w:p>
    <w:p w:rsidR="004F4BE7" w:rsidRDefault="004F4BE7" w:rsidP="00727F48">
      <w:pPr>
        <w:spacing w:after="0" w:line="240" w:lineRule="auto"/>
        <w:ind w:firstLine="567"/>
        <w:jc w:val="both"/>
      </w:pPr>
    </w:p>
    <w:sectPr w:rsidR="004F4BE7" w:rsidSect="00727F4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C0"/>
    <w:rsid w:val="004F4BE7"/>
    <w:rsid w:val="00704B3A"/>
    <w:rsid w:val="00727F48"/>
    <w:rsid w:val="008C40C6"/>
    <w:rsid w:val="009C3EC0"/>
    <w:rsid w:val="00C0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0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913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1525485380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624968756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535584435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525558465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587084578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795</Words>
  <Characters>4537</Characters>
  <Application>Microsoft Office Word</Application>
  <DocSecurity>0</DocSecurity>
  <Lines>37</Lines>
  <Paragraphs>10</Paragraphs>
  <ScaleCrop>false</ScaleCrop>
  <Company>.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2022-05-31T06:16:00Z</dcterms:created>
  <dcterms:modified xsi:type="dcterms:W3CDTF">2022-05-31T07:54:00Z</dcterms:modified>
</cp:coreProperties>
</file>