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42" w:rsidRPr="008D3142" w:rsidRDefault="008D3142" w:rsidP="008D3142">
      <w:pPr>
        <w:jc w:val="center"/>
        <w:rPr>
          <w:b/>
          <w:bCs/>
        </w:rPr>
      </w:pPr>
      <w:r w:rsidRPr="008D3142">
        <w:rPr>
          <w:b/>
        </w:rPr>
        <w:t>Структура органа инспекции</w:t>
      </w:r>
      <w:r w:rsidRPr="008D3142">
        <w:rPr>
          <w:b/>
          <w:bCs/>
        </w:rPr>
        <w:t xml:space="preserve"> ФБУЗ «Центр гигиены и эпидемиологии в Нижегородской области»</w:t>
      </w:r>
    </w:p>
    <w:p w:rsidR="00CC3281" w:rsidRDefault="00D65319">
      <w:r>
        <w:rPr>
          <w:noProof/>
        </w:rPr>
        <w:pict>
          <v:rect id="_x0000_s1073" style="position:absolute;margin-left:559.75pt;margin-top:479.8pt;width:89.25pt;height:38.2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3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margin-left:544.8pt;margin-top:502.4pt;width:14.95pt;height:0;z-index:251729920" o:connectortype="straight">
            <v:stroke endarrow="block"/>
          </v:shape>
        </w:pict>
      </w:r>
      <w:r>
        <w:rPr>
          <w:noProof/>
        </w:rPr>
        <w:pict>
          <v:rect id="_x0000_s1065" style="position:absolute;margin-left:682.75pt;margin-top:383.95pt;width:114.8pt;height:41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" filled="f" strokeweight="1.5pt">
            <v:textbox>
              <w:txbxContent>
                <w:p w:rsidR="0023203E" w:rsidRPr="00E073B6" w:rsidRDefault="0023203E" w:rsidP="00D93B8A">
                  <w:pPr>
                    <w:jc w:val="center"/>
                    <w:rPr>
                      <w:sz w:val="16"/>
                      <w:szCs w:val="16"/>
                    </w:rPr>
                  </w:pPr>
                  <w:r w:rsidRPr="00E073B6">
                    <w:rPr>
                      <w:sz w:val="16"/>
                      <w:szCs w:val="16"/>
                    </w:rPr>
                    <w:t>Отдел организации деятельности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0" type="#_x0000_t32" style="position:absolute;margin-left:659.5pt;margin-top:407.8pt;width:23.25pt;height:0;z-index:251722752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margin-left:656.5pt;margin-top:44.9pt;width:2.25pt;height:362.9pt;z-index:251717632" o:connectortype="straight"/>
        </w:pict>
      </w:r>
      <w:r>
        <w:rPr>
          <w:noProof/>
        </w:rPr>
        <w:pict>
          <v:rect id="_x0000_s1063" style="position:absolute;margin-left:681.25pt;margin-top:328.55pt;width:116.3pt;height:41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" filled="f" strokeweight="1.5pt">
            <v:textbox>
              <w:txbxContent>
                <w:p w:rsidR="0023203E" w:rsidRPr="00E073B6" w:rsidRDefault="0023203E" w:rsidP="00D93B8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</w:t>
                  </w:r>
                  <w:r w:rsidRPr="00E073B6">
                    <w:rPr>
                      <w:sz w:val="16"/>
                      <w:szCs w:val="16"/>
                    </w:rPr>
                    <w:t>тдел обеспечения эпидемиологического надзора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9" type="#_x0000_t32" style="position:absolute;margin-left:658pt;margin-top:353.25pt;width:23.25pt;height:0;z-index:251721728" o:connectortype="straight">
            <v:stroke endarrow="block"/>
          </v:shape>
        </w:pict>
      </w:r>
      <w:r>
        <w:rPr>
          <w:noProof/>
        </w:rPr>
        <w:pict>
          <v:rect id="_x0000_s1064" style="position:absolute;margin-left:678.3pt;margin-top:210.15pt;width:119.25pt;height:95.6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" filled="f" strokeweight="1.5pt">
            <v:textbox>
              <w:txbxContent>
                <w:p w:rsidR="0023203E" w:rsidRPr="00E073B6" w:rsidRDefault="0023203E" w:rsidP="00D93B8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</w:t>
                  </w:r>
                  <w:r w:rsidRPr="00E073B6">
                    <w:rPr>
                      <w:sz w:val="16"/>
                      <w:szCs w:val="16"/>
                    </w:rPr>
                    <w:t>тдел обеспечения надзора за условиями труда, радиационной безопасностью с лабораториями</w:t>
                  </w:r>
                  <w:r w:rsidRPr="00E026E6">
                    <w:rPr>
                      <w:sz w:val="28"/>
                      <w:szCs w:val="28"/>
                    </w:rPr>
                    <w:t xml:space="preserve"> </w:t>
                  </w:r>
                  <w:r w:rsidRPr="00E073B6">
                    <w:rPr>
                      <w:sz w:val="16"/>
                      <w:szCs w:val="16"/>
                    </w:rPr>
                    <w:t>физических факторов ионизирующей и неионизирующей природы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8" type="#_x0000_t32" style="position:absolute;margin-left:656.5pt;margin-top:258.7pt;width:21.8pt;height:0;z-index:251720704" o:connectortype="straight">
            <v:stroke endarrow="block"/>
          </v:shape>
        </w:pict>
      </w:r>
      <w:r>
        <w:rPr>
          <w:noProof/>
        </w:rPr>
        <w:pict>
          <v:roundrect id="Скругленный прямоугольник 51" o:spid="_x0000_s1058" style="position:absolute;margin-left:667.75pt;margin-top:53.5pt;width:129.8pt;height:76.8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" fillcolor="#d9d9d9" strokeweight="1.5pt">
            <v:textbox>
              <w:txbxContent>
                <w:p w:rsidR="008434EB" w:rsidRPr="008434EB" w:rsidRDefault="004076C8" w:rsidP="008434EB">
                  <w:pPr>
                    <w:jc w:val="center"/>
                    <w:rPr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Первый з</w:t>
                  </w:r>
                  <w:r w:rsidR="0023203E" w:rsidRPr="004B2290">
                    <w:rPr>
                      <w:b/>
                      <w:color w:val="000000"/>
                      <w:sz w:val="20"/>
                      <w:szCs w:val="20"/>
                    </w:rPr>
                    <w:t>аместитель руководителя органа инспекции</w:t>
                  </w:r>
                  <w:r w:rsidR="008434EB" w:rsidRPr="008434EB">
                    <w:rPr>
                      <w:b/>
                      <w:color w:val="000000"/>
                      <w:sz w:val="14"/>
                      <w:szCs w:val="14"/>
                    </w:rPr>
                    <w:t>(</w:t>
                  </w:r>
                  <w:r w:rsidR="008434EB" w:rsidRPr="008434EB">
                    <w:rPr>
                      <w:sz w:val="14"/>
                      <w:szCs w:val="14"/>
                    </w:rPr>
                    <w:t>603022, Нижегородская</w:t>
                  </w:r>
                  <w:r w:rsidR="008434EB" w:rsidRPr="00E47E54">
                    <w:rPr>
                      <w:szCs w:val="28"/>
                    </w:rPr>
                    <w:t xml:space="preserve"> </w:t>
                  </w:r>
                  <w:r w:rsidR="008434EB" w:rsidRPr="008434EB">
                    <w:rPr>
                      <w:sz w:val="14"/>
                      <w:szCs w:val="14"/>
                    </w:rPr>
                    <w:t>область,</w:t>
                  </w:r>
                  <w:r w:rsidR="008434EB" w:rsidRPr="00E47E54">
                    <w:rPr>
                      <w:szCs w:val="28"/>
                    </w:rPr>
                    <w:t xml:space="preserve"> </w:t>
                  </w:r>
                  <w:r w:rsidR="008434EB" w:rsidRPr="008434EB">
                    <w:rPr>
                      <w:sz w:val="14"/>
                      <w:szCs w:val="14"/>
                    </w:rPr>
                    <w:t>город Нижний Новгород, улица</w:t>
                  </w:r>
                  <w:r w:rsidR="008434EB" w:rsidRPr="00E47E54">
                    <w:rPr>
                      <w:szCs w:val="28"/>
                    </w:rPr>
                    <w:t xml:space="preserve"> </w:t>
                  </w:r>
                  <w:r w:rsidR="008434EB" w:rsidRPr="008434EB">
                    <w:rPr>
                      <w:sz w:val="14"/>
                      <w:szCs w:val="14"/>
                    </w:rPr>
                    <w:t>Кулибина, д. 11)</w:t>
                  </w:r>
                </w:p>
                <w:p w:rsidR="0023203E" w:rsidRPr="004B2290" w:rsidRDefault="0023203E" w:rsidP="004B229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ect id="Прямоугольник 61" o:spid="_x0000_s1062" style="position:absolute;margin-left:675.25pt;margin-top:138.55pt;width:126.8pt;height:60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" filled="f" strokeweight="1.5pt">
            <v:textbox>
              <w:txbxContent>
                <w:p w:rsidR="0023203E" w:rsidRPr="00E073B6" w:rsidRDefault="0023203E" w:rsidP="00D93B8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</w:t>
                  </w:r>
                  <w:r w:rsidRPr="00E073B6">
                    <w:rPr>
                      <w:sz w:val="16"/>
                      <w:szCs w:val="16"/>
                    </w:rPr>
                    <w:t>тдел обеспечения надзора за питанием населения, условиями воспитания и обучения, за объектами коммунальной гигиены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32" style="position:absolute;margin-left:658.75pt;margin-top:161.7pt;width:16.5pt;height:0;z-index:251719680" o:connectortype="straight">
            <v:stroke endarrow="block"/>
          </v:shape>
        </w:pict>
      </w:r>
      <w:r>
        <w:rPr>
          <w:noProof/>
        </w:rPr>
        <w:pict>
          <v:shape id="_x0000_s1086" type="#_x0000_t32" style="position:absolute;margin-left:656.5pt;margin-top:77.95pt;width:11.25pt;height:.2pt;flip:y;z-index:251718656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797.55pt;margin-top:78.1pt;width:13.5pt;height:.05pt;z-index:251692032" o:connectortype="straight"/>
        </w:pict>
      </w:r>
      <w:r>
        <w:rPr>
          <w:noProof/>
        </w:rPr>
        <w:pict>
          <v:shape id="_x0000_s1061" type="#_x0000_t32" style="position:absolute;margin-left:811pt;margin-top:77.95pt;width:.05pt;height:325.35pt;z-index:251693056" o:connectortype="straight"/>
        </w:pict>
      </w:r>
      <w:r>
        <w:rPr>
          <w:noProof/>
        </w:rPr>
        <w:pict>
          <v:rect id="_x0000_s1072" style="position:absolute;margin-left:558.2pt;margin-top:407.8pt;width:89.25pt;height:38.2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2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6" type="#_x0000_t32" style="position:absolute;margin-left:543.15pt;margin-top:424.95pt;width:15.05pt;height:0;z-index:25172889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312.9pt;margin-top:522.6pt;width:25.5pt;height:.05pt;z-index:251680768" o:connectortype="straight">
            <v:stroke endarrow="block"/>
          </v:shape>
        </w:pict>
      </w:r>
      <w:r>
        <w:rPr>
          <w:noProof/>
        </w:rPr>
        <w:pict>
          <v:roundrect id="_x0000_s1040" style="position:absolute;margin-left:340.75pt;margin-top:463.35pt;width:204.05pt;height:76.4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8434EB" w:rsidRDefault="0023203E" w:rsidP="00D93B8A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4562">
                    <w:rPr>
                      <w:b/>
                      <w:sz w:val="16"/>
                      <w:szCs w:val="16"/>
                    </w:rPr>
                    <w:t xml:space="preserve">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 городском округе Семеновский, Варнавинском, Воскресенском,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Краснобаковском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6C4562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>"</w:t>
                  </w:r>
                  <w:r w:rsidR="008434E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434EB" w:rsidRPr="008434EB">
                    <w:rPr>
                      <w:b/>
                      <w:sz w:val="14"/>
                      <w:szCs w:val="14"/>
                    </w:rPr>
                    <w:t>(</w:t>
                  </w:r>
                  <w:r w:rsidR="008434EB" w:rsidRPr="008434EB">
                    <w:rPr>
                      <w:sz w:val="14"/>
                      <w:szCs w:val="14"/>
                    </w:rPr>
                    <w:t>606650, Нижегородская область, город</w:t>
                  </w:r>
                  <w:r w:rsidR="008434EB" w:rsidRPr="00E47E54">
                    <w:rPr>
                      <w:szCs w:val="28"/>
                    </w:rPr>
                    <w:t xml:space="preserve"> </w:t>
                  </w:r>
                  <w:r w:rsidR="008434EB" w:rsidRPr="008434EB">
                    <w:rPr>
                      <w:sz w:val="14"/>
                      <w:szCs w:val="14"/>
                    </w:rPr>
                    <w:t>Семенов, улица 9 января, д. 16а</w:t>
                  </w:r>
                  <w:r w:rsidR="008434EB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338.4pt;margin-top:384.6pt;width:204.05pt;height:79.4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8434EB" w:rsidRDefault="0023203E" w:rsidP="00A87B39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Заместитель руководителя органа инспекции, главный врач филиала</w:t>
                  </w:r>
                  <w:r w:rsidRPr="006C4562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городском округе г</w:t>
                  </w:r>
                  <w:proofErr w:type="gramStart"/>
                  <w:r w:rsidRPr="006C4562">
                    <w:rPr>
                      <w:b/>
                      <w:sz w:val="16"/>
                      <w:szCs w:val="16"/>
                    </w:rPr>
                    <w:t>.Ш</w:t>
                  </w:r>
                  <w:proofErr w:type="gramEnd"/>
                  <w:r w:rsidRPr="006C4562">
                    <w:rPr>
                      <w:b/>
                      <w:sz w:val="16"/>
                      <w:szCs w:val="16"/>
                    </w:rPr>
                    <w:t xml:space="preserve">ахунья,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Тоншаевском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Тонкинском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Шарангском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Ветлужском,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Уренском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6C4562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434EB" w:rsidRPr="008434EB">
                    <w:rPr>
                      <w:sz w:val="14"/>
                      <w:szCs w:val="14"/>
                    </w:rPr>
                    <w:t>606910, Нижегородская область, город Шахунья,</w:t>
                  </w:r>
                  <w:r w:rsidR="008434EB" w:rsidRPr="00E47E54">
                    <w:rPr>
                      <w:szCs w:val="28"/>
                    </w:rPr>
                    <w:t xml:space="preserve"> </w:t>
                  </w:r>
                  <w:r w:rsidR="008434EB" w:rsidRPr="008434EB">
                    <w:rPr>
                      <w:sz w:val="14"/>
                      <w:szCs w:val="14"/>
                    </w:rPr>
                    <w:t>улица Революционная, д. 32</w:t>
                  </w:r>
                  <w:r w:rsidR="008434EB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8" type="#_x0000_t32" style="position:absolute;margin-left:312.9pt;margin-top:424.2pt;width:25.5pt;height:.75pt;flip:y;z-index:251679744" o:connectortype="straight">
            <v:stroke endarrow="block"/>
          </v:shape>
        </w:pict>
      </w:r>
      <w:r>
        <w:rPr>
          <w:noProof/>
        </w:rPr>
        <w:pict>
          <v:rect id="_x0000_s1071" style="position:absolute;margin-left:557.4pt;margin-top:337.3pt;width:89.25pt;height:38.2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1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5" type="#_x0000_t32" style="position:absolute;margin-left:540.1pt;margin-top:353.2pt;width:17.4pt;height:.05pt;z-index:251727872" o:connectortype="straight">
            <v:stroke endarrow="block"/>
          </v:shape>
        </w:pict>
      </w:r>
      <w:r>
        <w:rPr>
          <w:noProof/>
        </w:rPr>
        <w:pict>
          <v:roundrect id="_x0000_s1037" style="position:absolute;margin-left:336.05pt;margin-top:322.4pt;width:204.05pt;height:60.0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23203E" w:rsidRDefault="0023203E" w:rsidP="00D93B8A">
                  <w:pPr>
                    <w:jc w:val="center"/>
                    <w:rPr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Балахнинском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Чкаловском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6C4562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B30BE1">
                    <w:rPr>
                      <w:sz w:val="20"/>
                      <w:szCs w:val="20"/>
                    </w:rPr>
                    <w:t>"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3203E">
                    <w:rPr>
                      <w:sz w:val="14"/>
                      <w:szCs w:val="14"/>
                    </w:rPr>
                    <w:t>(606407, Нижегородская область, город Балахна, улица Горького, д. 20а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  <w:p w:rsidR="0023203E" w:rsidRPr="008D3142" w:rsidRDefault="0023203E" w:rsidP="00A87B3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47" type="#_x0000_t32" style="position:absolute;margin-left:310.75pt;margin-top:346.45pt;width:25.3pt;height:.05pt;z-index:251678720" o:connectortype="straight">
            <v:stroke endarrow="block"/>
          </v:shape>
        </w:pict>
      </w:r>
      <w:r>
        <w:rPr>
          <w:noProof/>
        </w:rPr>
        <w:pict>
          <v:roundrect id="_x0000_s1036" style="position:absolute;margin-left:333.95pt;margin-top:244.45pt;width:208.5pt;height:77.9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23203E" w:rsidRDefault="0023203E" w:rsidP="00D93B8A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Кстовском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Большемурашкинском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Бутурлинском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Дальнеконстантиновском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Перевозском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6C4562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3203E">
                    <w:rPr>
                      <w:b/>
                      <w:sz w:val="14"/>
                      <w:szCs w:val="14"/>
                    </w:rPr>
                    <w:t>(</w:t>
                  </w:r>
                  <w:r w:rsidRPr="0023203E">
                    <w:rPr>
                      <w:sz w:val="14"/>
                      <w:szCs w:val="14"/>
                    </w:rPr>
                    <w:t xml:space="preserve">607651, Нижегородская область, город Кстово, улица </w:t>
                  </w:r>
                  <w:proofErr w:type="spellStart"/>
                  <w:r w:rsidRPr="0023203E">
                    <w:rPr>
                      <w:sz w:val="14"/>
                      <w:szCs w:val="14"/>
                    </w:rPr>
                    <w:t>Талалушкина</w:t>
                  </w:r>
                  <w:proofErr w:type="spellEnd"/>
                  <w:r w:rsidRPr="0023203E">
                    <w:rPr>
                      <w:sz w:val="14"/>
                      <w:szCs w:val="14"/>
                    </w:rPr>
                    <w:t>, д. 11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94" type="#_x0000_t32" style="position:absolute;margin-left:542.45pt;margin-top:275.05pt;width:15.05pt;height:0;z-index:251726848" o:connectortype="straight">
            <v:stroke endarrow="block"/>
          </v:shape>
        </w:pict>
      </w:r>
      <w:r>
        <w:rPr>
          <w:noProof/>
        </w:rPr>
        <w:pict>
          <v:rect id="_x0000_s1070" style="position:absolute;margin-left:557.5pt;margin-top:254.05pt;width:89.25pt;height:38.2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0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6" type="#_x0000_t32" style="position:absolute;margin-left:311.2pt;margin-top:287.05pt;width:22.75pt;height:.05pt;z-index:251677696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298.75pt;margin-top:287pt;width:15.65pt;height:.05pt;flip:x y;z-index:251684864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312.9pt;margin-top:210.15pt;width:21.05pt;height:.05pt;z-index:251676672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310.75pt;margin-top:148.3pt;width:18.65pt;height:0;z-index:251675648" o:connectortype="straight">
            <v:stroke endarrow="block"/>
          </v:shape>
        </w:pict>
      </w:r>
      <w:r>
        <w:rPr>
          <w:noProof/>
        </w:rPr>
        <w:pict>
          <v:rect id="_x0000_s1069" style="position:absolute;margin-left:559.75pt;margin-top:189.55pt;width:89.25pt;height:38.2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69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3" type="#_x0000_t32" style="position:absolute;margin-left:542.55pt;margin-top:210.15pt;width:14.95pt;height:0;z-index:251725824" o:connectortype="straight">
            <v:stroke endarrow="block"/>
          </v:shape>
        </w:pict>
      </w:r>
      <w:r>
        <w:rPr>
          <w:noProof/>
        </w:rPr>
        <w:pict>
          <v:roundrect id="_x0000_s1035" style="position:absolute;margin-left:333.95pt;margin-top:184.6pt;width:208.5pt;height:59.8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23203E" w:rsidRDefault="0023203E" w:rsidP="00A87B39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Павловском,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Вачском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Сосновском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6C4562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 (</w:t>
                  </w:r>
                  <w:r w:rsidRPr="0023203E">
                    <w:rPr>
                      <w:sz w:val="14"/>
                      <w:szCs w:val="14"/>
                    </w:rPr>
                    <w:t>606100, Нижегородская область, город Павлово, улица Коммунистическая, д. 12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92" type="#_x0000_t32" style="position:absolute;margin-left:543.15pt;margin-top:148.3pt;width:14.25pt;height:0;z-index:251724800" o:connectortype="straight">
            <v:stroke endarrow="block"/>
          </v:shape>
        </w:pict>
      </w:r>
      <w:r>
        <w:rPr>
          <w:noProof/>
        </w:rPr>
        <w:pict>
          <v:rect id="_x0000_s1068" style="position:absolute;margin-left:559.75pt;margin-top:130.3pt;width:89.25pt;height:38.2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68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34" style="position:absolute;margin-left:329.4pt;margin-top:119.4pt;width:213.05pt;height:65.2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23203E" w:rsidRDefault="0023203E" w:rsidP="00A87B39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Канавинском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6C4562">
                    <w:rPr>
                      <w:b/>
                      <w:sz w:val="16"/>
                      <w:szCs w:val="16"/>
                    </w:rPr>
                    <w:t>Московском</w:t>
                  </w:r>
                  <w:proofErr w:type="gram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Сорм</w:t>
                  </w:r>
                  <w:r>
                    <w:rPr>
                      <w:b/>
                      <w:sz w:val="16"/>
                      <w:szCs w:val="16"/>
                    </w:rPr>
                    <w:t>овском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районах г. Н.Новгорода, </w:t>
                  </w:r>
                  <w:r w:rsidRPr="006C4562">
                    <w:rPr>
                      <w:b/>
                      <w:sz w:val="16"/>
                      <w:szCs w:val="16"/>
                    </w:rPr>
                    <w:t>городского округа г. Бор"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3203E">
                    <w:rPr>
                      <w:b/>
                      <w:sz w:val="14"/>
                      <w:szCs w:val="14"/>
                    </w:rPr>
                    <w:t>(</w:t>
                  </w:r>
                  <w:r w:rsidRPr="0023203E">
                    <w:rPr>
                      <w:sz w:val="14"/>
                      <w:szCs w:val="14"/>
                    </w:rPr>
                    <w:t>603002, Нижегородская область, город Нижний Новгород, улица</w:t>
                  </w:r>
                  <w:r>
                    <w:rPr>
                      <w:szCs w:val="28"/>
                    </w:rPr>
                    <w:t xml:space="preserve"> </w:t>
                  </w:r>
                  <w:r w:rsidRPr="0023203E">
                    <w:rPr>
                      <w:sz w:val="14"/>
                      <w:szCs w:val="14"/>
                    </w:rPr>
                    <w:t>Луначарского, д. 4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 w:rsidRPr="00D65319">
        <w:rPr>
          <w:b/>
          <w:noProof/>
        </w:rPr>
        <w:pict>
          <v:rect id="Прямоугольник 78" o:spid="_x0000_s1067" style="position:absolute;margin-left:557.4pt;margin-top:63.6pt;width:89.25pt;height:38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Прямоугольник 78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1" type="#_x0000_t32" style="position:absolute;margin-left:540.1pt;margin-top:78.1pt;width:17.3pt;height:0;z-index:251723776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310.75pt;margin-top:77.95pt;width:16.5pt;height:.15pt;flip:y;z-index:251674624" o:connectortype="straight">
            <v:stroke endarrow="block"/>
          </v:shape>
        </w:pict>
      </w:r>
      <w:r>
        <w:rPr>
          <w:noProof/>
        </w:rPr>
        <w:pict>
          <v:roundrect id="_x0000_s1033" style="position:absolute;margin-left:329.5pt;margin-top:53.5pt;width:208.55pt;height:65.9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23203E" w:rsidRDefault="0023203E" w:rsidP="00A87B39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6C4562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 в Нижегородской области в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Лукояновском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Большеболдинском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C4562">
                    <w:rPr>
                      <w:b/>
                      <w:sz w:val="16"/>
                      <w:szCs w:val="16"/>
                    </w:rPr>
                    <w:t>Гагинском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Починковском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Шатковском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р-</w:t>
                  </w:r>
                  <w:r w:rsidRPr="006C4562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6C4562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(</w:t>
                  </w:r>
                  <w:r w:rsidRPr="0023203E">
                    <w:rPr>
                      <w:sz w:val="14"/>
                      <w:szCs w:val="14"/>
                    </w:rPr>
                    <w:t>607800, Нижегородская область, город</w:t>
                  </w:r>
                  <w:r w:rsidRPr="00E47E54">
                    <w:rPr>
                      <w:szCs w:val="28"/>
                    </w:rPr>
                    <w:t xml:space="preserve"> </w:t>
                  </w:r>
                  <w:proofErr w:type="spellStart"/>
                  <w:r w:rsidRPr="0023203E">
                    <w:rPr>
                      <w:sz w:val="14"/>
                      <w:szCs w:val="14"/>
                    </w:rPr>
                    <w:t>Лукоянов</w:t>
                  </w:r>
                  <w:proofErr w:type="spellEnd"/>
                  <w:r w:rsidRPr="0023203E">
                    <w:rPr>
                      <w:sz w:val="14"/>
                      <w:szCs w:val="14"/>
                    </w:rPr>
                    <w:t>, улица Садовая, д. 1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103pt;margin-top:244.9pt;width:195.75pt;height:73.5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 style="mso-next-textbox:#_x0000_s1030">
              <w:txbxContent>
                <w:p w:rsidR="0023203E" w:rsidRPr="00880A99" w:rsidRDefault="0023203E" w:rsidP="00D93B8A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 Нижегородской области в городском округе </w:t>
                  </w:r>
                  <w:proofErr w:type="gramStart"/>
                  <w:r w:rsidRPr="00A87B39">
                    <w:rPr>
                      <w:b/>
                      <w:sz w:val="16"/>
                      <w:szCs w:val="16"/>
                    </w:rPr>
                    <w:t>г</w:t>
                  </w:r>
                  <w:proofErr w:type="gramEnd"/>
                  <w:r w:rsidRPr="00A87B39">
                    <w:rPr>
                      <w:b/>
                      <w:sz w:val="16"/>
                      <w:szCs w:val="16"/>
                    </w:rPr>
                    <w:t xml:space="preserve">. Выкса, Вознесенском,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Кулебакском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Навашинском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р-х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" (</w:t>
                  </w:r>
                  <w:r w:rsidRPr="00880A99">
                    <w:rPr>
                      <w:sz w:val="14"/>
                      <w:szCs w:val="14"/>
                    </w:rPr>
                    <w:t>607060, Нижегородская область, город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880A99">
                    <w:rPr>
                      <w:sz w:val="14"/>
                      <w:szCs w:val="14"/>
                    </w:rPr>
                    <w:t>Выкса, улица Красные Зори,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880A99">
                    <w:rPr>
                      <w:sz w:val="14"/>
                      <w:szCs w:val="14"/>
                    </w:rPr>
                    <w:t>д. 10а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04" type="#_x0000_t32" style="position:absolute;margin-left:86.6pt;margin-top:494.25pt;width:11.35pt;height:0;flip:x;z-index:251737088" o:connectortype="straight">
            <v:stroke endarrow="block"/>
          </v:shape>
        </w:pict>
      </w:r>
      <w:r>
        <w:rPr>
          <w:noProof/>
        </w:rPr>
        <w:pict>
          <v:rect id="_x0000_s1080" style="position:absolute;margin-left:-2.65pt;margin-top:479.8pt;width:89.25pt;height:38.2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80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3" type="#_x0000_t32" style="position:absolute;margin-left:88.05pt;margin-top:418.45pt;width:12.05pt;height:0;flip:x;z-index:251736064" o:connectortype="straight">
            <v:stroke endarrow="block"/>
          </v:shape>
        </w:pict>
      </w:r>
      <w:r>
        <w:rPr>
          <w:noProof/>
        </w:rPr>
        <w:pict>
          <v:rect id="_x0000_s1079" style="position:absolute;margin-left:-2.65pt;margin-top:403.3pt;width:89.25pt;height:38.2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9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32" style="position:absolute;margin-left:90.95pt;margin-top:353.2pt;width:12.05pt;height:0;flip:x;z-index:251735040" o:connectortype="straight">
            <v:stroke endarrow="block"/>
          </v:shape>
        </w:pict>
      </w:r>
      <w:r>
        <w:rPr>
          <w:noProof/>
        </w:rPr>
        <w:pict>
          <v:rect id="_x0000_s1078" style="position:absolute;margin-left:1.15pt;margin-top:331.3pt;width:89.25pt;height:38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8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1" type="#_x0000_t32" style="position:absolute;margin-left:92.35pt;margin-top:279.7pt;width:9.9pt;height:0;flip:x;z-index:251734016" o:connectortype="straight">
            <v:stroke endarrow="block"/>
          </v:shape>
        </w:pict>
      </w:r>
      <w:r>
        <w:rPr>
          <w:noProof/>
        </w:rPr>
        <w:pict>
          <v:rect id="_x0000_s1077" style="position:absolute;margin-left:3.1pt;margin-top:262.45pt;width:89.25pt;height:38.2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7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1" type="#_x0000_t32" style="position:absolute;margin-left:297.25pt;margin-top:424.95pt;width:12pt;height:0;flip:x;z-index:25168281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298pt;margin-top:346.45pt;width:13.15pt;height:0;flip:x;z-index:251683840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310.75pt;margin-top:44.25pt;width:2.25pt;height:478.4pt;z-index:251673600" o:connectortype="straight"/>
        </w:pict>
      </w:r>
      <w:r>
        <w:rPr>
          <w:noProof/>
        </w:rPr>
        <w:pict>
          <v:roundrect id="_x0000_s1038" style="position:absolute;margin-left:100.1pt;margin-top:464pt;width:199.35pt;height:76.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 style="mso-next-textbox:#_x0000_s1038">
              <w:txbxContent>
                <w:p w:rsidR="0023203E" w:rsidRPr="00E86DBE" w:rsidRDefault="0023203E" w:rsidP="00D93B8A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 Нижегородской области в городском округе г</w:t>
                  </w:r>
                  <w:proofErr w:type="gramStart"/>
                  <w:r w:rsidRPr="00A87B39">
                    <w:rPr>
                      <w:b/>
                      <w:sz w:val="16"/>
                      <w:szCs w:val="16"/>
                    </w:rPr>
                    <w:t>.А</w:t>
                  </w:r>
                  <w:proofErr w:type="gramEnd"/>
                  <w:r w:rsidRPr="00A87B39">
                    <w:rPr>
                      <w:b/>
                      <w:sz w:val="16"/>
                      <w:szCs w:val="16"/>
                    </w:rPr>
                    <w:t xml:space="preserve">рзамас,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Арзамасском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Ардатовском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Вадском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Дивеевском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районах, городском округе</w:t>
                  </w:r>
                  <w:r>
                    <w:rPr>
                      <w:b/>
                      <w:sz w:val="16"/>
                      <w:szCs w:val="16"/>
                    </w:rPr>
                    <w:t xml:space="preserve"> г.Первомайск" (</w:t>
                  </w:r>
                  <w:r w:rsidRPr="00E86DBE">
                    <w:rPr>
                      <w:sz w:val="14"/>
                      <w:szCs w:val="14"/>
                    </w:rPr>
                    <w:t>607220, Нижегородская область, город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Арзамас, улица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Жуковского, д.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11/2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103pt;margin-top:388.3pt;width:195.75pt;height:75.7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 style="mso-next-textbox:#_x0000_s1032">
              <w:txbxContent>
                <w:p w:rsidR="0023203E" w:rsidRPr="00E86DBE" w:rsidRDefault="0023203E" w:rsidP="008D314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 Нижегородской области в Автозаводском, Ленинском районах г. Н.Новгорода и Богородском 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A87B39">
                    <w:rPr>
                      <w:b/>
                      <w:sz w:val="16"/>
                      <w:szCs w:val="16"/>
                    </w:rPr>
                    <w:t>не"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E86DBE">
                    <w:rPr>
                      <w:b/>
                      <w:sz w:val="14"/>
                      <w:szCs w:val="14"/>
                    </w:rPr>
                    <w:t>(</w:t>
                  </w:r>
                  <w:r w:rsidRPr="00E86DBE">
                    <w:rPr>
                      <w:sz w:val="14"/>
                      <w:szCs w:val="14"/>
                    </w:rPr>
                    <w:t>603004,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Нижегородская область, г</w:t>
                  </w:r>
                  <w:proofErr w:type="gramStart"/>
                  <w:r>
                    <w:rPr>
                      <w:sz w:val="14"/>
                      <w:szCs w:val="14"/>
                    </w:rPr>
                    <w:t>.</w:t>
                  </w:r>
                  <w:r w:rsidRPr="00E86DBE">
                    <w:rPr>
                      <w:sz w:val="14"/>
                      <w:szCs w:val="14"/>
                    </w:rPr>
                    <w:t>Н</w:t>
                  </w:r>
                  <w:proofErr w:type="gramEnd"/>
                  <w:r w:rsidRPr="00E86DBE">
                    <w:rPr>
                      <w:sz w:val="14"/>
                      <w:szCs w:val="14"/>
                    </w:rPr>
                    <w:t>ижний Новгород,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проспект Ильича, д. 3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103.7pt;margin-top:318.45pt;width:195.75pt;height:69.8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 style="mso-next-textbox:#_x0000_s1031">
              <w:txbxContent>
                <w:p w:rsidR="0023203E" w:rsidRPr="00E86DBE" w:rsidRDefault="0023203E" w:rsidP="00D93B8A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 Нижегородской области в городском округе г</w:t>
                  </w:r>
                  <w:proofErr w:type="gramStart"/>
                  <w:r w:rsidRPr="00A87B39">
                    <w:rPr>
                      <w:b/>
                      <w:sz w:val="16"/>
                      <w:szCs w:val="16"/>
                    </w:rPr>
                    <w:t>.Д</w:t>
                  </w:r>
                  <w:proofErr w:type="gramEnd"/>
                  <w:r w:rsidRPr="00A87B39">
                    <w:rPr>
                      <w:b/>
                      <w:sz w:val="16"/>
                      <w:szCs w:val="16"/>
                    </w:rPr>
                    <w:t>зержинск, Володарском 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A87B39">
                    <w:rPr>
                      <w:b/>
                      <w:sz w:val="16"/>
                      <w:szCs w:val="16"/>
                    </w:rPr>
                    <w:t>не"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80A99">
                    <w:rPr>
                      <w:b/>
                      <w:sz w:val="14"/>
                      <w:szCs w:val="14"/>
                    </w:rPr>
                    <w:t>(</w:t>
                  </w:r>
                  <w:r w:rsidRPr="00880A99">
                    <w:rPr>
                      <w:sz w:val="14"/>
                      <w:szCs w:val="14"/>
                    </w:rPr>
                    <w:t>606019, Нижегородская область, город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Дзержинск,</w:t>
                  </w:r>
                  <w:r w:rsidRPr="00E47E54">
                    <w:rPr>
                      <w:szCs w:val="28"/>
                    </w:rPr>
                    <w:t xml:space="preserve"> </w:t>
                  </w:r>
                  <w:r w:rsidRPr="00E86DBE">
                    <w:rPr>
                      <w:sz w:val="14"/>
                      <w:szCs w:val="14"/>
                    </w:rPr>
                    <w:t>проспект Дзержинского, д. 19а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margin-left:102.25pt;margin-top:184.6pt;width:195.75pt;height:59.8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 style="mso-next-textbox:#_x0000_s1029">
              <w:txbxContent>
                <w:p w:rsidR="0023203E" w:rsidRPr="00880A99" w:rsidRDefault="0023203E" w:rsidP="00D93B8A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ф-ла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 Нижегородской области в Городецком,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Ковернинском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Сокольском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A87B39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80A99">
                    <w:rPr>
                      <w:b/>
                      <w:sz w:val="14"/>
                      <w:szCs w:val="14"/>
                    </w:rPr>
                    <w:t>(</w:t>
                  </w:r>
                  <w:r w:rsidRPr="00880A99">
                    <w:rPr>
                      <w:sz w:val="14"/>
                      <w:szCs w:val="14"/>
                    </w:rPr>
                    <w:t xml:space="preserve">606502, Нижегородская область, </w:t>
                  </w:r>
                  <w:proofErr w:type="gramStart"/>
                  <w:r w:rsidRPr="00880A99">
                    <w:rPr>
                      <w:sz w:val="14"/>
                      <w:szCs w:val="14"/>
                    </w:rPr>
                    <w:t>г</w:t>
                  </w:r>
                  <w:proofErr w:type="gramEnd"/>
                  <w:r>
                    <w:rPr>
                      <w:sz w:val="14"/>
                      <w:szCs w:val="14"/>
                    </w:rPr>
                    <w:t>.</w:t>
                  </w:r>
                  <w:r w:rsidRPr="00880A99">
                    <w:rPr>
                      <w:sz w:val="14"/>
                      <w:szCs w:val="14"/>
                    </w:rPr>
                    <w:t xml:space="preserve"> Городец, улица </w:t>
                  </w:r>
                  <w:proofErr w:type="spellStart"/>
                  <w:r w:rsidRPr="00880A99">
                    <w:rPr>
                      <w:sz w:val="14"/>
                      <w:szCs w:val="14"/>
                    </w:rPr>
                    <w:t>Доватора</w:t>
                  </w:r>
                  <w:proofErr w:type="spellEnd"/>
                  <w:r w:rsidRPr="00880A99">
                    <w:rPr>
                      <w:sz w:val="14"/>
                      <w:szCs w:val="14"/>
                    </w:rPr>
                    <w:t>, д. 9)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103.7pt;margin-top:115.2pt;width:195.05pt;height:69.4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 style="mso-next-textbox:#_x0000_s1028">
              <w:txbxContent>
                <w:p w:rsidR="0023203E" w:rsidRPr="00880A99" w:rsidRDefault="0023203E" w:rsidP="00880A9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</w:t>
                  </w:r>
                  <w:r w:rsidRPr="00A87B39">
                    <w:rPr>
                      <w:b/>
                      <w:sz w:val="16"/>
                      <w:szCs w:val="16"/>
                    </w:rPr>
                    <w:t>-ла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 Нижегородской области в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Сергачском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Краснооктябрьском,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Пильнинском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Сеченовском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A87B39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880A99">
                    <w:rPr>
                      <w:b/>
                      <w:sz w:val="14"/>
                      <w:szCs w:val="14"/>
                    </w:rPr>
                    <w:t>(</w:t>
                  </w:r>
                  <w:r w:rsidRPr="00880A99">
                    <w:rPr>
                      <w:sz w:val="14"/>
                      <w:szCs w:val="14"/>
                    </w:rPr>
                    <w:t>607490, Нижегородская обл., рабочий поселок Пильна, переулок Центральный, д. 3)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27" style="position:absolute;margin-left:103pt;margin-top:53.5pt;width:195.75pt;height:65.9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" fillcolor="#d9d9d9" strokeweight="1.5pt">
            <v:textbox>
              <w:txbxContent>
                <w:p w:rsidR="0023203E" w:rsidRPr="00880A99" w:rsidRDefault="0023203E" w:rsidP="008D314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 xml:space="preserve">Заместитель руководителя органа инспекции, главный врач </w:t>
                  </w:r>
                  <w:proofErr w:type="spellStart"/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ф</w:t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  <w:t>-л</w:t>
                  </w:r>
                  <w:r w:rsidRPr="00A87B39">
                    <w:rPr>
                      <w:b/>
                      <w:color w:val="000000"/>
                      <w:sz w:val="16"/>
                      <w:szCs w:val="16"/>
                    </w:rPr>
                    <w:t>а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ФБУЗ "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ЦГиЭ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 в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87B39">
                    <w:rPr>
                      <w:b/>
                      <w:sz w:val="16"/>
                      <w:szCs w:val="16"/>
                    </w:rPr>
                    <w:t xml:space="preserve">Нижегородской области в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Лысковском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Воротынском,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Княгининском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 xml:space="preserve">, Спасском </w:t>
                  </w:r>
                  <w:proofErr w:type="spellStart"/>
                  <w:r w:rsidRPr="00A87B39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-</w:t>
                  </w:r>
                  <w:r w:rsidRPr="00A87B39">
                    <w:rPr>
                      <w:b/>
                      <w:sz w:val="16"/>
                      <w:szCs w:val="16"/>
                    </w:rPr>
                    <w:t>х</w:t>
                  </w:r>
                  <w:proofErr w:type="spellEnd"/>
                  <w:r w:rsidRPr="00A87B39">
                    <w:rPr>
                      <w:b/>
                      <w:sz w:val="16"/>
                      <w:szCs w:val="16"/>
                    </w:rPr>
                    <w:t>"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80A99">
                    <w:rPr>
                      <w:b/>
                      <w:sz w:val="14"/>
                      <w:szCs w:val="14"/>
                    </w:rPr>
                    <w:t>(</w:t>
                  </w:r>
                  <w:r w:rsidRPr="00880A99">
                    <w:rPr>
                      <w:sz w:val="14"/>
                      <w:szCs w:val="14"/>
                    </w:rPr>
                    <w:t xml:space="preserve">606210, Нижегородская область, </w:t>
                  </w:r>
                  <w:proofErr w:type="gramStart"/>
                  <w:r w:rsidRPr="00880A99">
                    <w:rPr>
                      <w:sz w:val="14"/>
                      <w:szCs w:val="14"/>
                    </w:rPr>
                    <w:t>г</w:t>
                  </w:r>
                  <w:proofErr w:type="gramEnd"/>
                  <w:r w:rsidRPr="00880A99">
                    <w:rPr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880A99">
                    <w:rPr>
                      <w:sz w:val="14"/>
                      <w:szCs w:val="14"/>
                    </w:rPr>
                    <w:t>Лысково</w:t>
                  </w:r>
                  <w:proofErr w:type="spellEnd"/>
                  <w:r w:rsidRPr="00880A99">
                    <w:rPr>
                      <w:sz w:val="14"/>
                      <w:szCs w:val="14"/>
                    </w:rPr>
                    <w:t>, улица Чернышевского, д. 9)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4" type="#_x0000_t32" style="position:absolute;margin-left:298.05pt;margin-top:221.95pt;width:13.15pt;height:.05pt;flip:x;z-index:251685888" o:connectortype="straight">
            <v:stroke endarrow="block"/>
          </v:shape>
        </w:pict>
      </w:r>
      <w:r>
        <w:rPr>
          <w:noProof/>
        </w:rPr>
        <w:pict>
          <v:shape id="_x0000_s1100" type="#_x0000_t32" style="position:absolute;margin-left:89.7pt;margin-top:221.95pt;width:12.55pt;height:0;flip:x;z-index:251732992" o:connectortype="straight">
            <v:stroke endarrow="block"/>
          </v:shape>
        </w:pict>
      </w:r>
      <w:r>
        <w:rPr>
          <w:noProof/>
        </w:rPr>
        <w:pict>
          <v:rect id="_x0000_s1076" style="position:absolute;margin-left:1.15pt;margin-top:203.8pt;width:89.25pt;height:38.2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6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9" type="#_x0000_t32" style="position:absolute;margin-left:89.7pt;margin-top:156.75pt;width:14pt;height:.7pt;flip:x y;z-index:251731968" o:connectortype="straight">
            <v:stroke endarrow="block"/>
          </v:shape>
        </w:pict>
      </w:r>
      <w:r>
        <w:rPr>
          <w:noProof/>
        </w:rPr>
        <w:pict>
          <v:rect id="_x0000_s1075" style="position:absolute;margin-left:.45pt;margin-top:138.55pt;width:89.25pt;height:38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5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8" type="#_x0000_t32" style="position:absolute;margin-left:90.4pt;margin-top:78.05pt;width:13.3pt;height:.05pt;flip:x;z-index:251730944" o:connectortype="straight">
            <v:stroke endarrow="block"/>
          </v:shape>
        </w:pict>
      </w:r>
      <w:r>
        <w:rPr>
          <w:noProof/>
        </w:rPr>
        <w:pict>
          <v:rect id="_x0000_s1074" style="position:absolute;margin-left:.45pt;margin-top:63.6pt;width:89.25pt;height:38.2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" filled="f" strokeweight="1.5pt">
            <v:textbox style="mso-next-textbox:#_x0000_s1074">
              <w:txbxContent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санитарно – эпид</w:t>
                  </w:r>
                  <w:r>
                    <w:rPr>
                      <w:color w:val="000000"/>
                      <w:sz w:val="16"/>
                      <w:szCs w:val="16"/>
                    </w:rPr>
                    <w:t>емиологический</w:t>
                  </w:r>
                </w:p>
                <w:p w:rsidR="0023203E" w:rsidRPr="004B2290" w:rsidRDefault="0023203E" w:rsidP="001C542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B2290">
                    <w:rPr>
                      <w:color w:val="000000"/>
                      <w:sz w:val="16"/>
                      <w:szCs w:val="16"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margin-left:298.75pt;margin-top:522.65pt;width:15.65pt;height:0;flip:x;z-index:25168179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298.75pt;margin-top:156.7pt;width:11.35pt;height:.75pt;flip:x y;z-index:251686912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298.75pt;margin-top:77.95pt;width:11.35pt;height:.05pt;flip:x;z-index:251687936" o:connectortype="straight">
            <v:stroke endarrow="block"/>
          </v:shape>
        </w:pict>
      </w:r>
      <w:r>
        <w:rPr>
          <w:noProof/>
        </w:rPr>
        <w:pict>
          <v:roundrect id="Скругленный прямоугольник 21" o:spid="_x0000_s1026" style="position:absolute;margin-left:13pt;margin-top:2.7pt;width:759pt;height:40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" fillcolor="#d9d9d9" strokeweight="1.5pt">
            <v:textbox style="mso-next-textbox:#Скругленный прямоугольник 21">
              <w:txbxContent>
                <w:p w:rsidR="0023203E" w:rsidRDefault="0023203E" w:rsidP="008D3142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Главный врач, р</w:t>
                  </w:r>
                  <w:r w:rsidRPr="00590444">
                    <w:rPr>
                      <w:b/>
                      <w:color w:val="000000"/>
                    </w:rPr>
                    <w:t xml:space="preserve">уководитель органа </w:t>
                  </w:r>
                  <w:r>
                    <w:rPr>
                      <w:b/>
                      <w:color w:val="000000"/>
                    </w:rPr>
                    <w:t xml:space="preserve">инспекции </w:t>
                  </w:r>
                </w:p>
                <w:p w:rsidR="0023203E" w:rsidRDefault="0023203E" w:rsidP="008D3142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(</w:t>
                  </w:r>
                  <w:r w:rsidRPr="00E47E54">
                    <w:rPr>
                      <w:szCs w:val="28"/>
                    </w:rPr>
                    <w:t>603022, Нижегородская область, город Нижний Новгород, улица Кулибина, д. 11</w:t>
                  </w:r>
                  <w:r>
                    <w:rPr>
                      <w:szCs w:val="28"/>
                    </w:rPr>
                    <w:t>)</w:t>
                  </w:r>
                </w:p>
                <w:p w:rsidR="0023203E" w:rsidRPr="00590444" w:rsidRDefault="0023203E" w:rsidP="008D3142">
                  <w:pPr>
                    <w:jc w:val="center"/>
                    <w:rPr>
                      <w:b/>
                      <w:color w:val="00000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84" type="#_x0000_t32" style="position:absolute;margin-left:797.55pt;margin-top:403.3pt;width:13.45pt;height:0;flip:x;z-index:251716608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797.55pt;margin-top:337.3pt;width:13.45pt;height:0;flip:x;z-index:251715584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797.55pt;margin-top:254.05pt;width:13.45pt;height:0;flip:x;z-index:251714560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margin-left:802.05pt;margin-top:161.7pt;width:8.95pt;height:0;flip:x;z-index:251713536" o:connectortype="straight">
            <v:stroke endarrow="block"/>
          </v:shape>
        </w:pict>
      </w:r>
    </w:p>
    <w:sectPr w:rsidR="00CC3281" w:rsidSect="00A87B39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142"/>
    <w:rsid w:val="001C542A"/>
    <w:rsid w:val="0023203E"/>
    <w:rsid w:val="00290509"/>
    <w:rsid w:val="004076C8"/>
    <w:rsid w:val="004B2290"/>
    <w:rsid w:val="006C4562"/>
    <w:rsid w:val="008434EB"/>
    <w:rsid w:val="00880A99"/>
    <w:rsid w:val="008879C5"/>
    <w:rsid w:val="008D3142"/>
    <w:rsid w:val="009E23A1"/>
    <w:rsid w:val="00A737E9"/>
    <w:rsid w:val="00A87B39"/>
    <w:rsid w:val="00CC3281"/>
    <w:rsid w:val="00D65319"/>
    <w:rsid w:val="00D93B8A"/>
    <w:rsid w:val="00E073B6"/>
    <w:rsid w:val="00E75BBF"/>
    <w:rsid w:val="00E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42" type="connector" idref="#_x0000_s1097"/>
        <o:r id="V:Rule43" type="connector" idref="#_x0000_s1043"/>
        <o:r id="V:Rule44" type="connector" idref="#_x0000_s1054"/>
        <o:r id="V:Rule45" type="connector" idref="#_x0000_s1045"/>
        <o:r id="V:Rule46" type="connector" idref="#_x0000_s1042"/>
        <o:r id="V:Rule47" type="connector" idref="#_x0000_s1050"/>
        <o:r id="V:Rule48" type="connector" idref="#_x0000_s1103"/>
        <o:r id="V:Rule49" type="connector" idref="#_x0000_s1089"/>
        <o:r id="V:Rule50" type="connector" idref="#_x0000_s1060"/>
        <o:r id="V:Rule51" type="connector" idref="#_x0000_s1104"/>
        <o:r id="V:Rule52" type="connector" idref="#_x0000_s1081"/>
        <o:r id="V:Rule53" type="connector" idref="#_x0000_s1085"/>
        <o:r id="V:Rule54" type="connector" idref="#_x0000_s1049"/>
        <o:r id="V:Rule55" type="connector" idref="#_x0000_s1051"/>
        <o:r id="V:Rule56" type="connector" idref="#_x0000_s1061"/>
        <o:r id="V:Rule57" type="connector" idref="#_x0000_s1100"/>
        <o:r id="V:Rule58" type="connector" idref="#_x0000_s1084"/>
        <o:r id="V:Rule59" type="connector" idref="#_x0000_s1088"/>
        <o:r id="V:Rule60" type="connector" idref="#_x0000_s1094"/>
        <o:r id="V:Rule61" type="connector" idref="#_x0000_s1096"/>
        <o:r id="V:Rule62" type="connector" idref="#_x0000_s1086"/>
        <o:r id="V:Rule63" type="connector" idref="#_x0000_s1044"/>
        <o:r id="V:Rule64" type="connector" idref="#_x0000_s1102"/>
        <o:r id="V:Rule65" type="connector" idref="#_x0000_s1091"/>
        <o:r id="V:Rule66" type="connector" idref="#_x0000_s1053"/>
        <o:r id="V:Rule67" type="connector" idref="#_x0000_s1098"/>
        <o:r id="V:Rule68" type="connector" idref="#_x0000_s1093"/>
        <o:r id="V:Rule69" type="connector" idref="#_x0000_s1048"/>
        <o:r id="V:Rule70" type="connector" idref="#_x0000_s1101"/>
        <o:r id="V:Rule71" type="connector" idref="#_x0000_s1090"/>
        <o:r id="V:Rule72" type="connector" idref="#_x0000_s1092"/>
        <o:r id="V:Rule73" type="connector" idref="#_x0000_s1046"/>
        <o:r id="V:Rule74" type="connector" idref="#_x0000_s1056"/>
        <o:r id="V:Rule75" type="connector" idref="#_x0000_s1082"/>
        <o:r id="V:Rule76" type="connector" idref="#_x0000_s1095"/>
        <o:r id="V:Rule77" type="connector" idref="#_x0000_s1099"/>
        <o:r id="V:Rule78" type="connector" idref="#_x0000_s1055"/>
        <o:r id="V:Rule79" type="connector" idref="#_x0000_s1047"/>
        <o:r id="V:Rule80" type="connector" idref="#_x0000_s1083"/>
        <o:r id="V:Rule81" type="connector" idref="#_x0000_s1052"/>
        <o:r id="V:Rule82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D3142"/>
    <w:rPr>
      <w:szCs w:val="20"/>
    </w:rPr>
  </w:style>
  <w:style w:type="character" w:customStyle="1" w:styleId="20">
    <w:name w:val="Основной текст 2 Знак"/>
    <w:basedOn w:val="a0"/>
    <w:link w:val="2"/>
    <w:rsid w:val="008D31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2014-11-20T13:48:00Z</cp:lastPrinted>
  <dcterms:created xsi:type="dcterms:W3CDTF">2014-11-20T12:32:00Z</dcterms:created>
  <dcterms:modified xsi:type="dcterms:W3CDTF">2015-02-26T08:46:00Z</dcterms:modified>
</cp:coreProperties>
</file>