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885" w:rsidRPr="00D47885" w:rsidRDefault="00D47885" w:rsidP="00D478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788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О рекомендациях: как говорить с детьми о </w:t>
      </w:r>
      <w:proofErr w:type="spellStart"/>
      <w:r w:rsidRPr="00D47885">
        <w:rPr>
          <w:rFonts w:ascii="Times New Roman" w:hAnsi="Times New Roman" w:cs="Times New Roman"/>
          <w:b/>
          <w:bCs/>
          <w:color w:val="FF0000"/>
          <w:sz w:val="36"/>
          <w:szCs w:val="36"/>
        </w:rPr>
        <w:t>коронавирусе</w:t>
      </w:r>
      <w:proofErr w:type="spellEnd"/>
    </w:p>
    <w:p w:rsidR="00D47885" w:rsidRPr="00D47885" w:rsidRDefault="00D47885" w:rsidP="00D4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sz w:val="24"/>
          <w:szCs w:val="24"/>
        </w:rPr>
        <w:t xml:space="preserve">Сейчас даже взрослому легко почувствовать себя потрясенным от всего того, что вы слышали о </w:t>
      </w:r>
      <w:proofErr w:type="spellStart"/>
      <w:r w:rsidRPr="00D4788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47885">
        <w:rPr>
          <w:rFonts w:ascii="Times New Roman" w:hAnsi="Times New Roman" w:cs="Times New Roman"/>
          <w:sz w:val="24"/>
          <w:szCs w:val="24"/>
        </w:rPr>
        <w:t xml:space="preserve">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b/>
          <w:bCs/>
          <w:sz w:val="24"/>
          <w:szCs w:val="24"/>
        </w:rPr>
        <w:t>1. Задавайте открытые вопросы и слушайте</w:t>
      </w:r>
    </w:p>
    <w:p w:rsidR="00D47885" w:rsidRPr="00D47885" w:rsidRDefault="007808C6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3154680</wp:posOffset>
            </wp:positionH>
            <wp:positionV relativeFrom="paragraph">
              <wp:posOffset>4445</wp:posOffset>
            </wp:positionV>
            <wp:extent cx="3328670" cy="2219325"/>
            <wp:effectExtent l="0" t="0" r="508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gstock-1542753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67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885" w:rsidRPr="00D47885">
        <w:rPr>
          <w:rFonts w:ascii="Times New Roman" w:hAnsi="Times New Roman" w:cs="Times New Roman"/>
          <w:sz w:val="24"/>
          <w:szCs w:val="24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sz w:val="24"/>
          <w:szCs w:val="24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sz w:val="24"/>
          <w:szCs w:val="24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b/>
          <w:bCs/>
          <w:sz w:val="24"/>
          <w:szCs w:val="24"/>
        </w:rPr>
        <w:t>2. Будьте честны: объясните правду доступным для ребенка языком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sz w:val="24"/>
          <w:szCs w:val="24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sz w:val="24"/>
          <w:szCs w:val="24"/>
        </w:rPr>
        <w:t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</w:t>
      </w:r>
    </w:p>
    <w:p w:rsidR="00D47885" w:rsidRPr="00D47885" w:rsidRDefault="007808C6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65405</wp:posOffset>
            </wp:positionV>
            <wp:extent cx="2590800" cy="18542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utterstock_16992779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885" w:rsidRPr="00D47885">
        <w:rPr>
          <w:rFonts w:ascii="Times New Roman" w:hAnsi="Times New Roman" w:cs="Times New Roman"/>
          <w:b/>
          <w:bCs/>
          <w:sz w:val="24"/>
          <w:szCs w:val="24"/>
        </w:rPr>
        <w:t>3. Покажите им, как защитить себя и своих друзей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sz w:val="24"/>
          <w:szCs w:val="24"/>
        </w:rPr>
        <w:t xml:space="preserve">Один из лучших способов защитить детей от </w:t>
      </w:r>
      <w:proofErr w:type="spellStart"/>
      <w:r w:rsidRPr="00D47885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D47885">
        <w:rPr>
          <w:rFonts w:ascii="Times New Roman" w:hAnsi="Times New Roman" w:cs="Times New Roman"/>
          <w:sz w:val="24"/>
          <w:szCs w:val="24"/>
        </w:rPr>
        <w:t xml:space="preserve">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sz w:val="24"/>
          <w:szCs w:val="24"/>
        </w:rPr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b/>
          <w:bCs/>
          <w:sz w:val="24"/>
          <w:szCs w:val="24"/>
        </w:rPr>
        <w:t>4. Подбодрите их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sz w:val="24"/>
          <w:szCs w:val="24"/>
        </w:rPr>
        <w:t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привычному расписанию и распорядку, насколько это возможно, особенно перед сном, или помогите создать новый распорядок дня в новой среде.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sz w:val="24"/>
          <w:szCs w:val="24"/>
        </w:rPr>
        <w:lastRenderedPageBreak/>
        <w:t xml:space="preserve">Если в вашем районе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 w:rsidRPr="00D47885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D47885">
        <w:rPr>
          <w:rFonts w:ascii="Times New Roman" w:hAnsi="Times New Roman" w:cs="Times New Roman"/>
          <w:sz w:val="24"/>
          <w:szCs w:val="24"/>
        </w:rPr>
        <w:t>, не болеют очень сильно, и что многие взрослые прилагают все усилия, чтобы обеспечить безопасность вашей семьи.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sz w:val="24"/>
          <w:szCs w:val="24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sz w:val="24"/>
          <w:szCs w:val="24"/>
        </w:rPr>
        <w:t>5. </w:t>
      </w:r>
      <w:r w:rsidRPr="00D47885">
        <w:rPr>
          <w:rFonts w:ascii="Times New Roman" w:hAnsi="Times New Roman" w:cs="Times New Roman"/>
          <w:b/>
          <w:bCs/>
          <w:sz w:val="24"/>
          <w:szCs w:val="24"/>
        </w:rPr>
        <w:t>Проверьте, испытывают ли они на себе стигму или распространяют ее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sz w:val="24"/>
          <w:szCs w:val="24"/>
        </w:rPr>
        <w:t xml:space="preserve">Вспышка </w:t>
      </w:r>
      <w:proofErr w:type="spellStart"/>
      <w:r w:rsidRPr="00D47885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D47885">
        <w:rPr>
          <w:rFonts w:ascii="Times New Roman" w:hAnsi="Times New Roman" w:cs="Times New Roman"/>
          <w:sz w:val="24"/>
          <w:szCs w:val="24"/>
        </w:rPr>
        <w:t xml:space="preserve">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sz w:val="24"/>
          <w:szCs w:val="24"/>
        </w:rPr>
        <w:t xml:space="preserve">Объясните, что </w:t>
      </w:r>
      <w:proofErr w:type="spellStart"/>
      <w:r w:rsidRPr="00D47885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D47885">
        <w:rPr>
          <w:rFonts w:ascii="Times New Roman" w:hAnsi="Times New Roman" w:cs="Times New Roman"/>
          <w:sz w:val="24"/>
          <w:szCs w:val="24"/>
        </w:rPr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D47885" w:rsidRPr="00D47885" w:rsidRDefault="00B56B3D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3679190</wp:posOffset>
            </wp:positionH>
            <wp:positionV relativeFrom="paragraph">
              <wp:posOffset>391160</wp:posOffset>
            </wp:positionV>
            <wp:extent cx="2856865" cy="1905000"/>
            <wp:effectExtent l="0" t="0" r="63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692947_xxl_0-e15585978254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885" w:rsidRPr="00D47885">
        <w:rPr>
          <w:rFonts w:ascii="Times New Roman" w:hAnsi="Times New Roman" w:cs="Times New Roman"/>
          <w:sz w:val="24"/>
          <w:szCs w:val="24"/>
        </w:rPr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b/>
          <w:bCs/>
          <w:sz w:val="24"/>
          <w:szCs w:val="24"/>
        </w:rPr>
        <w:t>6. Ищите помощников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sz w:val="24"/>
          <w:szCs w:val="24"/>
        </w:rPr>
        <w:t>Для детей важно знать, что люди помогают друг другу, проявляя доброту и щедрость.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sz w:val="24"/>
          <w:szCs w:val="24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b/>
          <w:bCs/>
          <w:sz w:val="24"/>
          <w:szCs w:val="24"/>
        </w:rPr>
        <w:t>7. Позаботьтесь о себе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sz w:val="24"/>
          <w:szCs w:val="24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sz w:val="24"/>
          <w:szCs w:val="24"/>
        </w:rPr>
        <w:t>Если вы чувствуете беспокойство или расстроены, найдите время для себя и обратитесь к другим членам семьи, друзьям и доверенным людям в вашем сообще</w:t>
      </w:r>
      <w:bookmarkStart w:id="0" w:name="_GoBack"/>
      <w:bookmarkEnd w:id="0"/>
      <w:r w:rsidRPr="00D47885">
        <w:rPr>
          <w:rFonts w:ascii="Times New Roman" w:hAnsi="Times New Roman" w:cs="Times New Roman"/>
          <w:sz w:val="24"/>
          <w:szCs w:val="24"/>
        </w:rPr>
        <w:t>стве. Найдите время для того, чтобы расслабиться и восстановить силы.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b/>
          <w:bCs/>
          <w:sz w:val="24"/>
          <w:szCs w:val="24"/>
        </w:rPr>
        <w:t>8. Завершите разговор, демонстрируя заботу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sz w:val="24"/>
          <w:szCs w:val="24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D47885" w:rsidRPr="00D47885" w:rsidRDefault="00D47885" w:rsidP="0078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85">
        <w:rPr>
          <w:rFonts w:ascii="Times New Roman" w:hAnsi="Times New Roman" w:cs="Times New Roman"/>
          <w:sz w:val="24"/>
          <w:szCs w:val="24"/>
        </w:rPr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91525B" w:rsidRPr="00D47885" w:rsidRDefault="0091525B" w:rsidP="00D4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525B" w:rsidRPr="00D47885" w:rsidSect="00D47885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85"/>
    <w:rsid w:val="002C718A"/>
    <w:rsid w:val="007808C6"/>
    <w:rsid w:val="0091525B"/>
    <w:rsid w:val="00B56B3D"/>
    <w:rsid w:val="00D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5AB6C-2DC0-4A90-8892-AE162C90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2020-03-26T06:26:00Z</dcterms:created>
  <dcterms:modified xsi:type="dcterms:W3CDTF">2020-03-26T06:38:00Z</dcterms:modified>
</cp:coreProperties>
</file>