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91B" w:rsidRPr="00B16381" w:rsidRDefault="00D3291B" w:rsidP="00B1638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FF0000"/>
          <w:sz w:val="52"/>
          <w:szCs w:val="52"/>
          <w:lang w:eastAsia="ru-RU"/>
        </w:rPr>
      </w:pPr>
      <w:r w:rsidRPr="00B16381">
        <w:rPr>
          <w:rFonts w:ascii="PT Astra Serif" w:eastAsia="Times New Roman" w:hAnsi="PT Astra Serif" w:cs="Times New Roman"/>
          <w:b/>
          <w:color w:val="FF0000"/>
          <w:sz w:val="52"/>
          <w:szCs w:val="52"/>
          <w:lang w:eastAsia="ru-RU"/>
        </w:rPr>
        <w:t>Болезни питания</w:t>
      </w:r>
    </w:p>
    <w:p w:rsidR="00D3291B" w:rsidRPr="00B16381" w:rsidRDefault="00D3291B" w:rsidP="00B16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1638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Одна из самых больших ценностей в жизни человека – это здоровье. Здоровье определяется как состояние полного физического, душевного и социального благополучия, а не только отсутствие болезни и физических дефектов. Среди многочисленных факторов, влияющих на здоровье, наибольший вклад вносит образ жизни человека и его характер питания. Здесь мы будем говорить о нарушениях здоровья, вызванных регулярным неправильным, несбалансированным питанием.</w:t>
      </w:r>
    </w:p>
    <w:p w:rsidR="00D3291B" w:rsidRPr="00B16381" w:rsidRDefault="00D3291B" w:rsidP="00B16381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B16381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Питание населения остается одним из ведущих факторов влияния на здоровье и качество жизни и потому является объектом пристального внимания государства и общества.</w:t>
      </w:r>
    </w:p>
    <w:p w:rsidR="00D3291B" w:rsidRPr="00B16381" w:rsidRDefault="00B16381" w:rsidP="00B16381">
      <w:pPr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16381">
        <w:rPr>
          <w:rFonts w:ascii="Arial" w:eastAsia="Times New Roman" w:hAnsi="Arial" w:cs="Arial"/>
          <w:noProof/>
          <w:color w:val="212529"/>
          <w:sz w:val="28"/>
          <w:szCs w:val="28"/>
          <w:lang w:eastAsia="ru-RU"/>
        </w:rPr>
        <w:drawing>
          <wp:inline distT="0" distB="0" distL="0" distR="0">
            <wp:extent cx="6840855" cy="3841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384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291B" w:rsidRPr="00B1638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По данным Росстата за последние 20 лет увеличилось потребление на душу населения рыбы в 2 раза, фруктов и ягод на 79%, овощей на 35%, мяса и мясопродуктов на 50%, яиц и яйцепродуктов на 32%, масла растительного на 46%. Вместе с тем, по ряду основных продуктов еще не достигнуты уровни рациональных норм потребления, отвечающих современным принципам здорового питания.</w:t>
      </w:r>
    </w:p>
    <w:p w:rsidR="00D3291B" w:rsidRPr="00B16381" w:rsidRDefault="00D3291B" w:rsidP="00B16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1638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Так, в 2017 году средний показатель потребления меньше рациональных норм был по овощам и бахчевым культурам на 26%, фруктам и ягодам на 41%, рыбе на 11%, молоку на 29%. При этом выше рациональных норм потребляются хлебные продукты (22%) и сахар (62%).</w:t>
      </w:r>
    </w:p>
    <w:p w:rsidR="00D3291B" w:rsidRPr="00B16381" w:rsidRDefault="00D3291B" w:rsidP="00B16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1638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Проведенное в 2013 году Росстатом совместно с ФГБУН «ФИЦ питания и биотехнологии» выборочное наблюдение рациона питания показало, что на фоне возрастания суммарной калорийности рациона питания отмечается резкое увеличение в нем содержания жира до 36,3 % и добавленного сахара до 13,4 % (рекомендуемые величины для жира составляют не более 30%, а для сахара – 10 %). Рост потребления жира, соли и сахара увеличивает среди населения риск развития ожирения, диабета, сердечно-сосудистых и других заболеваний.</w:t>
      </w:r>
    </w:p>
    <w:p w:rsidR="00D3291B" w:rsidRPr="00B16381" w:rsidRDefault="00D3291B" w:rsidP="00B16381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B16381">
        <w:rPr>
          <w:rFonts w:ascii="Arial" w:eastAsia="Times New Roman" w:hAnsi="Arial" w:cs="Arial"/>
          <w:color w:val="5E35B1"/>
          <w:sz w:val="28"/>
          <w:szCs w:val="28"/>
          <w:lang w:eastAsia="ru-RU"/>
        </w:rPr>
        <w:lastRenderedPageBreak/>
        <w:t>За последние 17 лет наблюдается устойчивый рост алиментарно-зависимых (т.е. зависящих от характера питания) болезней.</w:t>
      </w:r>
    </w:p>
    <w:p w:rsidR="00D3291B" w:rsidRPr="00B16381" w:rsidRDefault="00D3291B" w:rsidP="00B16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1638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За последние годы наблюдается увеличение заболеваемости населения:</w:t>
      </w:r>
    </w:p>
    <w:p w:rsidR="00D3291B" w:rsidRPr="00B16381" w:rsidRDefault="00D3291B" w:rsidP="00B1638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1638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болезнями эндокринной системы, расстройствами питания и нарушениями обмена веществ в 1,6 раза;</w:t>
      </w:r>
    </w:p>
    <w:p w:rsidR="00D3291B" w:rsidRPr="00B16381" w:rsidRDefault="00D3291B" w:rsidP="00B1638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1638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сахарным диабетом в более чем в 2 раза;</w:t>
      </w:r>
    </w:p>
    <w:p w:rsidR="00D3291B" w:rsidRPr="00B16381" w:rsidRDefault="00D3291B" w:rsidP="00B1638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1638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болезнями, характеризующиеся повышенным кровяным давлением, в 3 раза;</w:t>
      </w:r>
    </w:p>
    <w:p w:rsidR="00D3291B" w:rsidRPr="00B16381" w:rsidRDefault="00D3291B" w:rsidP="00B1638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1638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впервые зарегистрированными болезнями системы кровообращения в 2 раза.</w:t>
      </w:r>
    </w:p>
    <w:p w:rsidR="00D3291B" w:rsidRPr="00B16381" w:rsidRDefault="00B16381" w:rsidP="00B16381">
      <w:pPr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16381">
        <w:rPr>
          <w:rFonts w:ascii="Arial" w:eastAsia="Times New Roman" w:hAnsi="Arial" w:cs="Arial"/>
          <w:noProof/>
          <w:color w:val="212529"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2221230</wp:posOffset>
            </wp:positionH>
            <wp:positionV relativeFrom="paragraph">
              <wp:posOffset>80645</wp:posOffset>
            </wp:positionV>
            <wp:extent cx="4583430" cy="3524472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7e4c9d5d8a71ab339428b209b862045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3430" cy="3524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291B" w:rsidRPr="00B1638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Согласно данным Всемирной организации здравоохранения (ВОЗ) большинство больных диабетом страдают от диабета 2-ого типа, что, в значительной мере, является результатом излишнего веса и низкой физической активности.</w:t>
      </w:r>
    </w:p>
    <w:p w:rsidR="00D3291B" w:rsidRPr="00B16381" w:rsidRDefault="00D3291B" w:rsidP="00B16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1638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Большинство сердечно-сосудистых заболеваний можно предотвратить путем уменьшения потребления соли, увеличения потребления фруктов и овощей, регулярной физической активности. Международные организации (ООН, ВОЗ, ФАО) призывают разрабатывать и активно внедрять программы здорового питания, включающие меры по снижению потребления критически значимых пищевых веществ – добавленного сахара, соли, насыщенных жирных кислот и трансизомеров жирных кислот.</w:t>
      </w:r>
    </w:p>
    <w:p w:rsidR="00D3291B" w:rsidRPr="00B16381" w:rsidRDefault="00D3291B" w:rsidP="00B163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1638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Современные научные факты подтверждают необходимость соблюдения рекомендаций ВОЗ по здоровому питанию и потреблять ежедневно:</w:t>
      </w:r>
    </w:p>
    <w:p w:rsidR="00D3291B" w:rsidRPr="00B16381" w:rsidRDefault="00D3291B" w:rsidP="00B16381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1638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не менее 400г фруктов и овощей, кроме крахмалсодержащих корнеплодов (картофель);</w:t>
      </w:r>
    </w:p>
    <w:p w:rsidR="00D3291B" w:rsidRPr="00B16381" w:rsidRDefault="00D3291B" w:rsidP="00B16381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1638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жиров до менее 30%, насыще</w:t>
      </w:r>
      <w:bookmarkStart w:id="0" w:name="_GoBack"/>
      <w:bookmarkEnd w:id="0"/>
      <w:r w:rsidRPr="00B1638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нных жиров менее 10% и транс-жиров менее 1% от общей потребляемой энергии;</w:t>
      </w:r>
    </w:p>
    <w:p w:rsidR="00D3291B" w:rsidRPr="00B16381" w:rsidRDefault="00D3291B" w:rsidP="00B16381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1638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менее 5 г соли (одна чайная ложка);</w:t>
      </w:r>
    </w:p>
    <w:p w:rsidR="00D3291B" w:rsidRPr="00B16381" w:rsidRDefault="00D3291B" w:rsidP="00B16381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1638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свободного сахара менее 10% от общей потребляемой энергии (12 чайных ложек без верха).</w:t>
      </w:r>
    </w:p>
    <w:p w:rsidR="00D3291B" w:rsidRPr="00B16381" w:rsidRDefault="00D3291B" w:rsidP="00B1638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B16381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Здоровое питание, регулярная физическая активность, поддержание здорового веса сокращают риск возникновения диабета и сердечно-сосудистых заболеваний, что существенно продлевают жизнь и здоровье!</w:t>
      </w:r>
    </w:p>
    <w:p w:rsidR="004F4BE7" w:rsidRDefault="004F4BE7"/>
    <w:sectPr w:rsidR="004F4BE7" w:rsidSect="00B16381">
      <w:pgSz w:w="11906" w:h="16838"/>
      <w:pgMar w:top="568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B7CDC"/>
    <w:multiLevelType w:val="multilevel"/>
    <w:tmpl w:val="D7382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766FA5"/>
    <w:multiLevelType w:val="multilevel"/>
    <w:tmpl w:val="CEF8A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291B"/>
    <w:rsid w:val="004F4BE7"/>
    <w:rsid w:val="00B16381"/>
    <w:rsid w:val="00D3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48339B-A5FE-405D-835C-EC16767E9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2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8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87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3931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131825868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523</Words>
  <Characters>2984</Characters>
  <Application>Microsoft Office Word</Application>
  <DocSecurity>0</DocSecurity>
  <Lines>24</Lines>
  <Paragraphs>6</Paragraphs>
  <ScaleCrop>false</ScaleCrop>
  <Company>.</Company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</cp:lastModifiedBy>
  <cp:revision>2</cp:revision>
  <dcterms:created xsi:type="dcterms:W3CDTF">2022-05-31T06:07:00Z</dcterms:created>
  <dcterms:modified xsi:type="dcterms:W3CDTF">2022-05-31T06:34:00Z</dcterms:modified>
</cp:coreProperties>
</file>