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C7" w:rsidRPr="00F65247" w:rsidRDefault="005F5DC7" w:rsidP="005F5DC7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1849B" w:themeColor="accent5" w:themeShade="BF"/>
          <w:kern w:val="36"/>
          <w:sz w:val="34"/>
          <w:szCs w:val="34"/>
          <w:lang w:eastAsia="ru-RU"/>
        </w:rPr>
      </w:pPr>
      <w:r w:rsidRPr="00F65247">
        <w:rPr>
          <w:rFonts w:ascii="Georgia" w:eastAsia="Times New Roman" w:hAnsi="Georgia" w:cs="Times New Roman"/>
          <w:b/>
          <w:bCs/>
          <w:color w:val="31849B" w:themeColor="accent5" w:themeShade="BF"/>
          <w:kern w:val="36"/>
          <w:sz w:val="34"/>
          <w:szCs w:val="34"/>
          <w:lang w:eastAsia="ru-RU"/>
        </w:rPr>
        <w:t>«Антибактериальное» мыло мифы и реальность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Согласно исследованиям НИИ </w:t>
      </w:r>
      <w:proofErr w:type="spell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Дезинфектологии</w:t>
      </w:r>
      <w:proofErr w:type="spell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Роспотребнадзора</w:t>
      </w:r>
      <w:proofErr w:type="spell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, понятия «антибактериального» мыла не существует. В такое мыло вносят </w:t>
      </w:r>
      <w:proofErr w:type="spell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антимикробные</w:t>
      </w:r>
      <w:proofErr w:type="spell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добавки, но они могут быть разные и в разном количестве.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Так называемое «антибактериальное» мыло может не уничтожить вирусы, так как вирусы — не бактерии и устойчивость у них другая, но такое мыло, как и любое другое, может их просто смыть.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Именно поэтому рекомендуем просто пользоваться </w:t>
      </w:r>
      <w:proofErr w:type="gram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мылом</w:t>
      </w:r>
      <w:proofErr w:type="gram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 оно может быть любым.</w:t>
      </w:r>
    </w:p>
    <w:p w:rsidR="005F5DC7" w:rsidRPr="00A5335C" w:rsidRDefault="005F5DC7" w:rsidP="00F6524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3267075" cy="1914525"/>
            <wp:effectExtent l="19050" t="0" r="9525" b="0"/>
            <wp:wrapTight wrapText="bothSides">
              <wp:wrapPolygon edited="0">
                <wp:start x="-126" y="0"/>
                <wp:lineTo x="-126" y="21493"/>
                <wp:lineTo x="21663" y="21493"/>
                <wp:lineTo x="21663" y="0"/>
                <wp:lineTo x="-126" y="0"/>
              </wp:wrapPolygon>
            </wp:wrapTight>
            <wp:docPr id="1" name="Рисунок 1" descr="http://cgon.rospotrebnadzor.ru/upload/medialibrary/b43/b43c5aeed3bc4daa3db1f65c2a876d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43/b43c5aeed3bc4daa3db1f65c2a876d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247" w:rsidRPr="00F6524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r w:rsidR="00F65247"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Для того чтобы смыть вирус, не обязательно мыть руки «антибактериальным» мылом, достаточно использовать обычное.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Напоминаем</w:t>
      </w:r>
      <w:proofErr w:type="gram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как правильно мыть руки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нор</w:t>
      </w:r>
      <w:proofErr w:type="gram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</w:t>
      </w:r>
      <w:proofErr w:type="spell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</w:t>
      </w:r>
      <w:proofErr w:type="gram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ротавирусных</w:t>
      </w:r>
      <w:proofErr w:type="spell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инфекций, глистных инвазий. Передача осуществляется как напрямую, так и опосредованно через поверхности: мягкие игрушки и средства обихода.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Мыть руки нужно с мылом и теплой проточной водой.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Вот, как правильно это делать:</w:t>
      </w:r>
    </w:p>
    <w:p w:rsidR="005F5DC7" w:rsidRPr="00A5335C" w:rsidRDefault="005F5DC7" w:rsidP="00F6524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-3175</wp:posOffset>
            </wp:positionV>
            <wp:extent cx="3095625" cy="2028825"/>
            <wp:effectExtent l="19050" t="0" r="9525" b="0"/>
            <wp:wrapTight wrapText="bothSides">
              <wp:wrapPolygon edited="0">
                <wp:start x="-133" y="0"/>
                <wp:lineTo x="-133" y="21499"/>
                <wp:lineTo x="21666" y="21499"/>
                <wp:lineTo x="21666" y="0"/>
                <wp:lineTo x="-133" y="0"/>
              </wp:wrapPolygon>
            </wp:wrapTight>
            <wp:docPr id="2" name="Рисунок 2" descr="http://cgon.rospotrebnadzor.ru/upload/medialibrary/0ae/0ae396d7b2e7e564afcd1417db55b2c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0ae/0ae396d7b2e7e564afcd1417db55b2c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DC7" w:rsidRPr="00A5335C" w:rsidRDefault="005F5DC7" w:rsidP="005F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Снимите украшения, закатайте рукава;</w:t>
      </w:r>
    </w:p>
    <w:p w:rsidR="005F5DC7" w:rsidRPr="00A5335C" w:rsidRDefault="005F5DC7" w:rsidP="005F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Смочите руки в теплой воде перед нанесением мыла;</w:t>
      </w:r>
    </w:p>
    <w:p w:rsidR="005F5DC7" w:rsidRPr="00A5335C" w:rsidRDefault="005F5DC7" w:rsidP="005F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Тщательно намыльте руки и в течение не менее 30 секунд соблюдайте технику мытья рук;</w:t>
      </w:r>
    </w:p>
    <w:p w:rsidR="005F5DC7" w:rsidRPr="00A5335C" w:rsidRDefault="005F5DC7" w:rsidP="005F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Обильно ополосните теплой водой руки, чтобы удалить мыло;</w:t>
      </w:r>
    </w:p>
    <w:p w:rsidR="005F5DC7" w:rsidRPr="00A5335C" w:rsidRDefault="005F5DC7" w:rsidP="005F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Просушите руки полотенцем. Сушка рук имеет </w:t>
      </w:r>
      <w:proofErr w:type="gramStart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важное значение</w:t>
      </w:r>
      <w:proofErr w:type="gramEnd"/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5F5DC7" w:rsidRPr="00A5335C" w:rsidRDefault="005F5DC7" w:rsidP="005F5DC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A5335C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Помните! 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5F5DC7" w:rsidRPr="00F65247" w:rsidRDefault="005F5DC7" w:rsidP="005F5DC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F65247"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  <w:t>Будьте здоровы!</w:t>
      </w:r>
    </w:p>
    <w:p w:rsidR="00394E22" w:rsidRPr="00A5335C" w:rsidRDefault="00394E22">
      <w:pPr>
        <w:rPr>
          <w:color w:val="000000" w:themeColor="text1"/>
        </w:rPr>
      </w:pPr>
    </w:p>
    <w:sectPr w:rsidR="00394E22" w:rsidRPr="00A5335C" w:rsidSect="00E41E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E1B50"/>
    <w:multiLevelType w:val="multilevel"/>
    <w:tmpl w:val="CE0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DC7"/>
    <w:rsid w:val="00394E22"/>
    <w:rsid w:val="004E46E4"/>
    <w:rsid w:val="005B3C13"/>
    <w:rsid w:val="005F5DC7"/>
    <w:rsid w:val="00A5335C"/>
    <w:rsid w:val="00E41E9A"/>
    <w:rsid w:val="00F6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22"/>
  </w:style>
  <w:style w:type="paragraph" w:styleId="1">
    <w:name w:val="heading 1"/>
    <w:basedOn w:val="a"/>
    <w:link w:val="10"/>
    <w:uiPriority w:val="9"/>
    <w:qFormat/>
    <w:rsid w:val="005F5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>.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2020-09-08T06:03:00Z</dcterms:created>
  <dcterms:modified xsi:type="dcterms:W3CDTF">2020-09-09T07:03:00Z</dcterms:modified>
</cp:coreProperties>
</file>