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EB4" w:rsidRPr="00DD6EB4" w:rsidRDefault="00DD6EB4" w:rsidP="00F426B6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212529"/>
          <w:sz w:val="64"/>
          <w:szCs w:val="64"/>
          <w:lang w:eastAsia="ru-RU"/>
        </w:rPr>
      </w:pPr>
      <w:r w:rsidRPr="00DD6EB4">
        <w:rPr>
          <w:rFonts w:ascii="PT Astra Serif" w:eastAsia="Times New Roman" w:hAnsi="PT Astra Serif" w:cs="Arial"/>
          <w:color w:val="212529"/>
          <w:sz w:val="64"/>
          <w:szCs w:val="64"/>
          <w:lang w:eastAsia="ru-RU"/>
        </w:rPr>
        <w:t>Когда чистота – залог болезни</w:t>
      </w:r>
    </w:p>
    <w:p w:rsidR="00DD6EB4" w:rsidRPr="00DD6EB4" w:rsidRDefault="00DD6EB4" w:rsidP="00F426B6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inherit" w:eastAsia="Times New Roman" w:hAnsi="inherit" w:cs="Arial"/>
          <w:color w:val="212529"/>
          <w:sz w:val="27"/>
          <w:szCs w:val="27"/>
          <w:lang w:eastAsia="ru-RU"/>
        </w:rPr>
      </w:pPr>
      <w:r>
        <w:rPr>
          <w:rFonts w:ascii="inherit" w:eastAsia="Times New Roman" w:hAnsi="inherit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77721" cy="3247315"/>
            <wp:effectExtent l="19050" t="0" r="0" b="0"/>
            <wp:docPr id="1" name="Рисунок 1" descr="https://admin.cgon.ru/storage/Q8284rLOP2lj6Frdwm2xwv5RVN8JgdtaSpvMRdB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Q8284rLOP2lj6Frdwm2xwv5RVN8JgdtaSpvMRdB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49" cy="32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B4" w:rsidRPr="00DD6EB4" w:rsidRDefault="00DD6EB4" w:rsidP="00F426B6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Разве чистоплотность – это плохо? Давайте разбираться.</w:t>
      </w:r>
    </w:p>
    <w:p w:rsidR="00DD6EB4" w:rsidRPr="00DD6EB4" w:rsidRDefault="00DD6EB4" w:rsidP="00F426B6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Специалисты утверждают, что возможность заражения большинством инфекций в результате контакта с поверхностью сильно преувеличена. И если в начале пандемии COVID-19 многие старались дезинфицировать абсолютно все предметы домашнего обихода, а иногда даже и продукты, которые приносили из магазина, то в настоящее время подходы к данному вопросу изменились.</w:t>
      </w:r>
    </w:p>
    <w:p w:rsidR="00DD6EB4" w:rsidRPr="00DD6EB4" w:rsidRDefault="00DD6EB4" w:rsidP="00F426B6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Для профилактики распространения любых инфекций не нужно дезинфицировать все объекты, находящиеся в поле зрения. Главное - регулярно мыть руки, поскольку чаще всего именно руки являются основным фактором передачи болезней.</w:t>
      </w:r>
    </w:p>
    <w:p w:rsidR="00DD6EB4" w:rsidRPr="00DD6EB4" w:rsidRDefault="00DD6EB4" w:rsidP="00F426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Но по привычке мы с тревогой следим за новостями о том, как долго болезнетворные микробы могут сох</w:t>
      </w:r>
      <w:r w:rsidR="00E419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раняться на поверхностях. </w:t>
      </w: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Прежде чем пугаться, нужно убедиться в достоверности этих сведений. Ведь часто оказывается, что таких исследований не было вовсе или они проводились в лабораторных условиях, которые не соответствуют реальной жизни.</w:t>
      </w:r>
      <w:r w:rsidRPr="00DD6EB4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 </w:t>
      </w: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Даже в лабораториях к большинству из болезнетворных микробов требуются «особый подход» – температура, близкая к температуре тела человека, обогащенные питательные среды, защита от ультрафиолета.</w:t>
      </w:r>
    </w:p>
    <w:p w:rsidR="00DD6EB4" w:rsidRPr="00DD6EB4" w:rsidRDefault="00DD6EB4" w:rsidP="00F426B6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В реальной жизни длительное выживание болезнетворных бактерий и вирусов на поверхностях маловероятно.</w:t>
      </w:r>
    </w:p>
    <w:p w:rsidR="00DD6EB4" w:rsidRPr="00DD6EB4" w:rsidRDefault="00DD6EB4" w:rsidP="00F426B6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Поэтому регулярное использование в домашних условиях дезинфицирующих средств не является необходимым или целесообразным.</w:t>
      </w:r>
    </w:p>
    <w:p w:rsidR="00DD6EB4" w:rsidRPr="00DD6EB4" w:rsidRDefault="00DD6EB4" w:rsidP="00F426B6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Обычная уборка позволяет удалить патогенные микроорганизмы или значительно уменьшить микробную обсемененность поверхностей.</w:t>
      </w:r>
    </w:p>
    <w:p w:rsidR="00DD6EB4" w:rsidRPr="00DD6EB4" w:rsidRDefault="00DD6EB4" w:rsidP="00F426B6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Кроме того, чрезмерное регулярное применение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антимикробных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средств в обычной жизни способно принести вред.</w:t>
      </w:r>
    </w:p>
    <w:p w:rsidR="00DD6EB4" w:rsidRPr="00DD6EB4" w:rsidRDefault="00DD6EB4" w:rsidP="00F426B6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 качестве примера можно привести хорошо всем </w:t>
      </w:r>
      <w:proofErr w:type="gram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известный</w:t>
      </w:r>
      <w:proofErr w:type="gram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триклозан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– химическое вещество, которое было открыто в 60-е годы 20 века. До середины 90-х годов 20 века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триклозан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широко и успешно использовался для борьбы с возбудителями инфекций. Однако со временем появились данные, свидетельствующие о неэффективности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триклозана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. Это связано с тем, что у некоторых микробов возникла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резистентность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к нему. Более того, проведенные дополнительные исследования обнаружили, что устойчивые к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триклозану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микробы могут также стать устойчивыми к другим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антимикробным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средствам – некоторым антибиотикам,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хлоргексидину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, другим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дезинфектантам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. Причина неэффективности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триклозана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– в чрезмерно широком использовании его населением. Он входит не только в состав специальных средств, предназначенных для профессионального медицинского использования, но и в состав средств бытовой химии, косметики,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ополаскивателей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для рта.</w:t>
      </w:r>
    </w:p>
    <w:p w:rsidR="00DD6EB4" w:rsidRPr="00DD6EB4" w:rsidRDefault="00DD6EB4" w:rsidP="00F426B6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Но это только частный пример. Широкое использование </w:t>
      </w:r>
      <w:proofErr w:type="spell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антимикробных</w:t>
      </w:r>
      <w:proofErr w:type="spell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сре</w:t>
      </w:r>
      <w:proofErr w:type="gramStart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дств вр</w:t>
      </w:r>
      <w:proofErr w:type="gramEnd"/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едно и приводит к тому, что в арсенале людей остается все меньше эффективных препаратов, так как микробы адаптируются к ним.</w:t>
      </w:r>
    </w:p>
    <w:p w:rsidR="00DD6EB4" w:rsidRPr="00DD6EB4" w:rsidRDefault="00DD6EB4" w:rsidP="00F426B6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 xml:space="preserve">Бесконтрольное применение </w:t>
      </w:r>
      <w:proofErr w:type="spellStart"/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антимикробных</w:t>
      </w:r>
      <w:proofErr w:type="spellEnd"/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 xml:space="preserve"> сре</w:t>
      </w:r>
      <w:proofErr w:type="gramStart"/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дств пр</w:t>
      </w:r>
      <w:proofErr w:type="gramEnd"/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 xml:space="preserve">ивело к тому, что проблема </w:t>
      </w:r>
      <w:proofErr w:type="spellStart"/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резистентности</w:t>
      </w:r>
      <w:proofErr w:type="spellEnd"/>
      <w:r w:rsidRPr="00DD6EB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 xml:space="preserve"> микробов приобрела глобальный характер.</w:t>
      </w:r>
    </w:p>
    <w:p w:rsidR="00DD6EB4" w:rsidRPr="00DD6EB4" w:rsidRDefault="00DD6EB4" w:rsidP="00F426B6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D6EB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Для безопасного содержания дома достаточно соблюдения обычных гигиенических мер – мытья рук, регулярной уборки и проветривания. Дезинфекция в домашних условиях должна проводиться только по показаниям, например, в случае болезни членов семьи. Обеззараживать в этом случае нужно не все предметы домашнего обихода, а только те, с которыми люди чаще всего контактируют. 70% спиртсодержащего средства в этом случае вполне достаточно.</w:t>
      </w:r>
    </w:p>
    <w:sectPr w:rsidR="00DD6EB4" w:rsidRPr="00DD6EB4" w:rsidSect="000204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EB4"/>
    <w:rsid w:val="0002041A"/>
    <w:rsid w:val="003F5C53"/>
    <w:rsid w:val="004F7701"/>
    <w:rsid w:val="00560569"/>
    <w:rsid w:val="00DD6EB4"/>
    <w:rsid w:val="00E419AC"/>
    <w:rsid w:val="00EA7ECA"/>
    <w:rsid w:val="00F426B6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6EB4"/>
    <w:rPr>
      <w:b/>
      <w:bCs/>
    </w:rPr>
  </w:style>
  <w:style w:type="character" w:styleId="a5">
    <w:name w:val="Hyperlink"/>
    <w:basedOn w:val="a0"/>
    <w:uiPriority w:val="99"/>
    <w:semiHidden/>
    <w:unhideWhenUsed/>
    <w:rsid w:val="00DD6E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3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364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92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21463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98845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672964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778504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26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5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62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50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0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4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59571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48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65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05417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7850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0083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208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495</Words>
  <Characters>2824</Characters>
  <Application>Microsoft Office Word</Application>
  <DocSecurity>0</DocSecurity>
  <Lines>23</Lines>
  <Paragraphs>6</Paragraphs>
  <ScaleCrop>false</ScaleCrop>
  <Company>.</Company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2021-03-22T05:45:00Z</dcterms:created>
  <dcterms:modified xsi:type="dcterms:W3CDTF">2021-03-22T06:34:00Z</dcterms:modified>
</cp:coreProperties>
</file>