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C2" w:rsidRPr="00C348C2" w:rsidRDefault="00C348C2" w:rsidP="008E701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0000"/>
          <w:sz w:val="40"/>
          <w:szCs w:val="40"/>
          <w:lang w:eastAsia="ru-RU"/>
        </w:rPr>
      </w:pPr>
      <w:r w:rsidRPr="00C348C2">
        <w:rPr>
          <w:rFonts w:ascii="Times New Roman" w:eastAsia="Times New Roman" w:hAnsi="Times New Roman" w:cs="Times New Roman"/>
          <w:b/>
          <w:bCs/>
          <w:caps/>
          <w:color w:val="FF0000"/>
          <w:sz w:val="40"/>
          <w:szCs w:val="40"/>
          <w:lang w:eastAsia="ru-RU"/>
        </w:rPr>
        <w:t>КАКИЕ ПРОДУКТЫ СЛЕДУЕТ ИЗБЕГАТЬ, ЧТОБЫ СОХРАНИТЬ ЗДОРОВЬЕ СЕРДЦА И СОСУДОВ</w:t>
      </w:r>
    </w:p>
    <w:p w:rsidR="00C348C2" w:rsidRPr="00C348C2" w:rsidRDefault="008E7017" w:rsidP="00C34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3683889" cy="2790825"/>
            <wp:effectExtent l="0" t="0" r="0" b="0"/>
            <wp:wrapTight wrapText="bothSides">
              <wp:wrapPolygon edited="0">
                <wp:start x="0" y="0"/>
                <wp:lineTo x="0" y="21379"/>
                <wp:lineTo x="21447" y="21379"/>
                <wp:lineTo x="21447" y="0"/>
                <wp:lineTo x="0" y="0"/>
              </wp:wrapPolygon>
            </wp:wrapTight>
            <wp:docPr id="1" name="Рисунок 1" descr="H:\Users\!Общая\Отделение организации информационного обеспечения населения\Какие продукты следует избегать, чтобы сохранить здоровье сердца и сосудов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ение организации информационного обеспечения населения\Какие продукты следует избегать, чтобы сохранить здоровье сердца и сосудов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889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8C2" w:rsidRPr="00C348C2" w:rsidRDefault="00C348C2" w:rsidP="00C348C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Здоровье сердца и сосудистой системы - один из самых важных аспектов общего благополучия человека. Однако некоторые продукты питания могут негативно влиять на здоровье сердечно-сосудистой системы. В этой статье мы рассмотрим, какие продукты следует избегать, чтобы сохранить здоровье сердца и сосудов, и как уменьшить их потребление.</w:t>
      </w:r>
    </w:p>
    <w:p w:rsidR="008E7017" w:rsidRDefault="008E7017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C348C2" w:rsidRPr="00C348C2" w:rsidRDefault="00C348C2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Транс-жиры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Транс-жиры — это искусственные жиры, которые образуются при химической обработке животных и растительных масел. Они часто используются в продуктах питания, таких как маргарин, фаст-фуд, печенье, крекеры и т.д. Транс-жиры повышают уровень вредного холестерина (ЛПНП) и снижают уровень хорошего холестерина (ЛПВП), что может привести к заболеваниям сердца.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избегать:</w:t>
      </w: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Читайте этикетки продуктов и избегайте продуктов с обозначением «гидрогенизированные» или «частично гидрогенизированные» масла, а также маргарина.</w:t>
      </w:r>
    </w:p>
    <w:p w:rsidR="008E7017" w:rsidRDefault="008E7017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C348C2" w:rsidRPr="00C348C2" w:rsidRDefault="00C348C2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«Вредные» насыщенные жиры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Насыщенные жиры также могут повышать уровень «плохого» холестерина (ЛПНП). Продукты, содержащие высокий уровень насыщенных жиров, включают в себя молочные продукты с высоким содержанием жира, мясные продукты, кондитерские изделия и растительные масла – пальмовое и кокосовое.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избегать:</w:t>
      </w: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Отдавайте предпочтение нежирным молочным продуктам, нежирному мясу птицы и ограничивайте потребление пальмового и кокосового масел.</w:t>
      </w:r>
    </w:p>
    <w:p w:rsidR="008E7017" w:rsidRDefault="008E7017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8E7017" w:rsidRDefault="008E7017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8E7017" w:rsidRDefault="008E7017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C348C2" w:rsidRDefault="00C348C2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Соль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Повышенное потребление соли может привести к развитию гипертонии – повышенного кровяного давления, что является фактором риска сердечно-сосудистых заболеваний.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избегать:</w:t>
      </w: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Ограничивайте употребление соли, особенно в готовых продуктах, и добавляйте меньше соли при приготовлении пищи. Вместо соли можно использовать специи и травы.</w:t>
      </w:r>
    </w:p>
    <w:p w:rsidR="00C348C2" w:rsidRPr="00C348C2" w:rsidRDefault="00C348C2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Сахар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Чрезмерное употребление сахара может привести к развитию ожирения, диабета и других факторов риска сердечно-сосудистых заболеваний.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избегать:</w:t>
      </w: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Старайтесь уменьшить потребление сахара из сладких напитков, кондитерских изделий и сладких закусок. Отдавайте предпочтение свежим и сезонным фруктам и ягодам.</w:t>
      </w:r>
    </w:p>
    <w:p w:rsidR="00CE4659" w:rsidRDefault="00CE4659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C348C2" w:rsidRPr="00C348C2" w:rsidRDefault="00C348C2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bookmarkStart w:id="0" w:name="_GoBack"/>
      <w:bookmarkEnd w:id="0"/>
      <w:r w:rsidRPr="00C348C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Алкоголь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Чрезмерное употребление алкоголя может привести к повышению кровяного давления, ожирению и другим проблемам, связанным с сердечно-сосудистыми заболеваниями. Иногда можно встретить информацию, что умеренные дозы алкоголя могут иметь некоторые положительные эффекты, но это совсем не так. Алкоголь вреден всегда.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избегать:</w:t>
      </w: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Безопасной дозы алкоголя не существует, поэтому тут совет один — не пейте алкоголь. Даже чуть-чуть. Даже бокальчик.</w:t>
      </w:r>
    </w:p>
    <w:p w:rsidR="008E7017" w:rsidRDefault="008E7017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C348C2" w:rsidRPr="00C348C2" w:rsidRDefault="00C348C2" w:rsidP="008E7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Обработанные продукты и полуфабрикаты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Многие обработанные продукты и полуфабрикаты содержат высокий уровень соли, сахара, насыщенных жиров и транс-жиров. Кроме того, они часто содержат очень мало витаминов и минералов, необходимых для здоровья сердца и сосудов.</w:t>
      </w:r>
    </w:p>
    <w:p w:rsidR="00C348C2" w:rsidRPr="00C348C2" w:rsidRDefault="00C348C2" w:rsidP="008E701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избегать:</w:t>
      </w: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Отдавайте предпочтение натуральным и минимально обработанным продуктам, таким как овощи, фрукты, </w:t>
      </w:r>
      <w:proofErr w:type="spellStart"/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цельнозерновые</w:t>
      </w:r>
      <w:proofErr w:type="spellEnd"/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продукты и нежирное мясо. Готовьте домашние блюда из свежих ингредиентов.</w:t>
      </w:r>
    </w:p>
    <w:p w:rsidR="00C348C2" w:rsidRPr="00C348C2" w:rsidRDefault="00C348C2" w:rsidP="008E7017">
      <w:pPr>
        <w:spacing w:after="0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348C2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Сохранение здоровья сердца и сосудистой системы важно для каждого. Следуя этим рекомендациям, вы сможете снизить риск развития сердечно-сосудистых заболеваний и поддерживать общее здоровье.</w:t>
      </w:r>
    </w:p>
    <w:p w:rsidR="000F75BC" w:rsidRDefault="000F75BC" w:rsidP="008E7017">
      <w:pPr>
        <w:spacing w:after="0" w:line="360" w:lineRule="auto"/>
      </w:pPr>
    </w:p>
    <w:sectPr w:rsidR="000F75BC" w:rsidSect="008E70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2"/>
    <w:rsid w:val="000F75BC"/>
    <w:rsid w:val="006E0F51"/>
    <w:rsid w:val="008E7017"/>
    <w:rsid w:val="00C348C2"/>
    <w:rsid w:val="00C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2A405-C89C-4962-ACDC-117CAEC5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C3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</cp:revision>
  <dcterms:created xsi:type="dcterms:W3CDTF">2023-05-12T07:25:00Z</dcterms:created>
  <dcterms:modified xsi:type="dcterms:W3CDTF">2023-05-12T07:45:00Z</dcterms:modified>
</cp:coreProperties>
</file>