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1E74" w:rsidRPr="00480F90" w:rsidRDefault="00EC1E74" w:rsidP="00480F9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12529"/>
          <w:sz w:val="48"/>
          <w:szCs w:val="48"/>
          <w:lang w:eastAsia="ru-RU"/>
        </w:rPr>
      </w:pPr>
      <w:r w:rsidRPr="00480F90">
        <w:rPr>
          <w:rFonts w:ascii="Times New Roman" w:eastAsia="Times New Roman" w:hAnsi="Times New Roman" w:cs="Times New Roman"/>
          <w:color w:val="212529"/>
          <w:sz w:val="48"/>
          <w:szCs w:val="48"/>
          <w:lang w:eastAsia="ru-RU"/>
        </w:rPr>
        <w:t>Болезни образа жизни</w:t>
      </w:r>
    </w:p>
    <w:p w:rsidR="00EC1E74" w:rsidRPr="00480F90" w:rsidRDefault="00EC1E74" w:rsidP="00EC1E7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80F90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drawing>
          <wp:inline distT="0" distB="0" distL="0" distR="0">
            <wp:extent cx="5490882" cy="3086100"/>
            <wp:effectExtent l="19050" t="0" r="0" b="0"/>
            <wp:docPr id="1" name="Рисунок 1" descr="https://admin.cgon.ru/storage/ghZjtXkevWPISXoZoLOO6xfMLkZpSfY7ld2R3H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ghZjtXkevWPISXoZoLOO6xfMLkZpSfY7ld2R3HAl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169" cy="3088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E74" w:rsidRPr="00480F90" w:rsidRDefault="00EC1E74" w:rsidP="00480F90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480F9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Этими болезнями нельзя заразиться, а заболев очень трудно вылечиться. Каждый год они уносят больше жизней, чем все войны, аварии, травмы и инфекции вместе взятые. «Главные убийцы человечества», «болезни цивилизации», «болезни образа жизни», объединяет их общая причина – «нездоровые» повседневные привычки.</w:t>
      </w:r>
    </w:p>
    <w:p w:rsidR="00EC1E74" w:rsidRPr="00480F90" w:rsidRDefault="00EC1E74" w:rsidP="00480F90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480F9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Рассказываем, что это за болезни, и как их избежать.</w:t>
      </w:r>
    </w:p>
    <w:p w:rsidR="00EC1E74" w:rsidRPr="00480F90" w:rsidRDefault="00EC1E74" w:rsidP="00480F90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480F9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Ишемическая болезнь сердца, гипертония, инсульт, рак легких, диабет и ожирение - чаще всего люди умирают от этих болезней или их последствий.</w:t>
      </w:r>
    </w:p>
    <w:p w:rsidR="00EC1E74" w:rsidRPr="00480F90" w:rsidRDefault="00EC1E74" w:rsidP="00480F90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480F9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Эти болезни коварны, они развиваются долго, и практически незаметно для человека. </w:t>
      </w:r>
    </w:p>
    <w:p w:rsidR="00EC1E74" w:rsidRPr="00480F90" w:rsidRDefault="00EC1E74" w:rsidP="00480F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480F90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Факторы риска</w:t>
      </w:r>
    </w:p>
    <w:p w:rsidR="00EC1E74" w:rsidRPr="00480F90" w:rsidRDefault="00EC1E74" w:rsidP="00480F90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480F9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Болезни образа жизни развиваются под влиянием нерационального питания, курения, малоподвижного образа жизни, и злоупотребления алкоголем. Негативно сказываются на здоровье и другие факторы, такие, как воздух, загрязненный пылью, стресс, офисная работа, недостаток сна.</w:t>
      </w:r>
    </w:p>
    <w:p w:rsidR="00EC1E74" w:rsidRPr="00480F90" w:rsidRDefault="00EC1E74" w:rsidP="00480F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480F90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Общая статистика</w:t>
      </w:r>
    </w:p>
    <w:p w:rsidR="00EC1E74" w:rsidRPr="00480F90" w:rsidRDefault="00EC1E74" w:rsidP="00480F90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480F9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Федеральная служба государственной статистики (Росстат) провела опрос 2204 человек, в результате чего было выяснено: </w:t>
      </w:r>
    </w:p>
    <w:p w:rsidR="00EC1E74" w:rsidRPr="00480F90" w:rsidRDefault="00EC1E74" w:rsidP="00480F90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480F9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64 % </w:t>
      </w:r>
      <w:proofErr w:type="gramStart"/>
      <w:r w:rsidRPr="00480F9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опрошенных</w:t>
      </w:r>
      <w:proofErr w:type="gramEnd"/>
      <w:r w:rsidRPr="00480F9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не соблюдают режим питания</w:t>
      </w:r>
    </w:p>
    <w:p w:rsidR="00EC1E74" w:rsidRPr="00480F90" w:rsidRDefault="00EC1E74" w:rsidP="00480F90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480F9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76 % - не занимаются утренней гимнастикой</w:t>
      </w:r>
    </w:p>
    <w:p w:rsidR="00EC1E74" w:rsidRPr="00480F90" w:rsidRDefault="00EC1E74" w:rsidP="00480F90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480F9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34 % - курят, из них 48% - выкуривают от 11 до 20 и более сигарет в день</w:t>
      </w:r>
    </w:p>
    <w:p w:rsidR="00EC1E74" w:rsidRPr="00480F90" w:rsidRDefault="00EC1E74" w:rsidP="00480F90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480F9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85 % - регулярно употребляют алкогольные напитки, из них 50% - выбирают водку, коньяк и другие крепкие напитки. </w:t>
      </w:r>
    </w:p>
    <w:p w:rsidR="00EC1E74" w:rsidRPr="00480F90" w:rsidRDefault="00EC1E74" w:rsidP="00480F90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480F9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Хорошая новость в том, что большинство </w:t>
      </w:r>
      <w:proofErr w:type="gramStart"/>
      <w:r w:rsidRPr="00480F9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опрошенных</w:t>
      </w:r>
      <w:proofErr w:type="gramEnd"/>
      <w:r w:rsidRPr="00480F9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осознают свою ответственность за здоровье.</w:t>
      </w:r>
    </w:p>
    <w:p w:rsidR="00EC1E74" w:rsidRPr="00480F90" w:rsidRDefault="00EC1E74" w:rsidP="00480F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480F90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 xml:space="preserve">Показатели заболеваемости среди </w:t>
      </w:r>
      <w:proofErr w:type="gramStart"/>
      <w:r w:rsidRPr="00480F90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опрошенных</w:t>
      </w:r>
      <w:proofErr w:type="gramEnd"/>
    </w:p>
    <w:p w:rsidR="00EC1E74" w:rsidRPr="00480F90" w:rsidRDefault="00EC1E74" w:rsidP="00480F90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480F9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32,2% - остеохондроз</w:t>
      </w:r>
    </w:p>
    <w:p w:rsidR="00EC1E74" w:rsidRPr="00480F90" w:rsidRDefault="00EC1E74" w:rsidP="00480F90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480F9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27% - гипертоническая и/или ишемическая болезнь сердца</w:t>
      </w:r>
    </w:p>
    <w:p w:rsidR="00EC1E74" w:rsidRPr="00480F90" w:rsidRDefault="00EC1E74" w:rsidP="00480F90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480F9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10,5% - артрит</w:t>
      </w:r>
    </w:p>
    <w:p w:rsidR="00EC1E74" w:rsidRPr="00480F90" w:rsidRDefault="00EC1E74" w:rsidP="00480F90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480F9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10,0% - холецистит</w:t>
      </w:r>
    </w:p>
    <w:p w:rsidR="00EC1E74" w:rsidRPr="00480F90" w:rsidRDefault="00EC1E74" w:rsidP="00480F90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480F9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lastRenderedPageBreak/>
        <w:t>8,9% - бронхит</w:t>
      </w:r>
    </w:p>
    <w:p w:rsidR="00EC1E74" w:rsidRPr="00480F90" w:rsidRDefault="00EC1E74" w:rsidP="00480F90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480F9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7,5% - патология щитовидной железы</w:t>
      </w:r>
    </w:p>
    <w:p w:rsidR="00EC1E74" w:rsidRPr="00480F90" w:rsidRDefault="00EC1E74" w:rsidP="00480F90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480F9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6,7% - язва желудка и/или двенадцатиперстной кишки</w:t>
      </w:r>
    </w:p>
    <w:p w:rsidR="00EC1E74" w:rsidRPr="00480F90" w:rsidRDefault="00EC1E74" w:rsidP="00480F90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480F9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5,8% - мочекаменная болезнь</w:t>
      </w:r>
    </w:p>
    <w:p w:rsidR="00EC1E74" w:rsidRPr="00480F90" w:rsidRDefault="00EC1E74" w:rsidP="00480F90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480F9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3,4% - диабет</w:t>
      </w:r>
    </w:p>
    <w:p w:rsidR="00EC1E74" w:rsidRPr="00480F90" w:rsidRDefault="00EC1E74" w:rsidP="00480F90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480F9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2,5% - астма</w:t>
      </w:r>
    </w:p>
    <w:p w:rsidR="00EC1E74" w:rsidRPr="00480F90" w:rsidRDefault="00EC1E74" w:rsidP="00480F90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480F9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Остальные заболевания составляют 17,6%.</w:t>
      </w:r>
    </w:p>
    <w:p w:rsidR="00EC1E74" w:rsidRPr="00480F90" w:rsidRDefault="00EC1E74" w:rsidP="00480F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480F90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Самая опасная болезнь</w:t>
      </w:r>
    </w:p>
    <w:p w:rsidR="00EC1E74" w:rsidRPr="00480F90" w:rsidRDefault="00EC1E74" w:rsidP="00480F90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480F9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Высокое артериальное давление - главный фактор риска </w:t>
      </w:r>
      <w:proofErr w:type="spellStart"/>
      <w:proofErr w:type="gramStart"/>
      <w:r w:rsidRPr="00480F9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сердечно-сосудистых</w:t>
      </w:r>
      <w:proofErr w:type="spellEnd"/>
      <w:proofErr w:type="gramEnd"/>
      <w:r w:rsidRPr="00480F9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заболеваний, по его вине случается 19% смертей в мире. На втором месте болезни, связанные с ожирением и высоким уровнем сахара в крови (гипергликемия). </w:t>
      </w:r>
    </w:p>
    <w:p w:rsidR="00EC1E74" w:rsidRPr="00480F90" w:rsidRDefault="00EC1E74" w:rsidP="00480F90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480F9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Высокое давление без лечения может привести к инсульту и смерти. </w:t>
      </w:r>
    </w:p>
    <w:p w:rsidR="00EC1E74" w:rsidRPr="00480F90" w:rsidRDefault="00EC1E74" w:rsidP="00480F90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480F9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Вероятность инсульта и инфаркта выше у курильщиков и у людей с высоким уровнем холестерина. Холестериновые бляшки на стенках сосудов постепенно блокируют кровоток. Этот процесс называется атеросклерозом. Стенки кровеносных сосудов утолщаются, теряют эластичность, нарушается кровообращение. Плохое кровообращение в сердечной мышце причина ишемии - нарушения поступления кислорода, что проявляется болью в груди и даже сердечным приступом. </w:t>
      </w:r>
    </w:p>
    <w:p w:rsidR="00EC1E74" w:rsidRPr="00480F90" w:rsidRDefault="00EC1E74" w:rsidP="00480F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480F90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Люди с индексом массы тела выше 25 имеют избыточный вес</w:t>
      </w:r>
    </w:p>
    <w:p w:rsidR="00EC1E74" w:rsidRPr="00480F90" w:rsidRDefault="00EC1E74" w:rsidP="00480F90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480F9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Переедание, пристрастие к </w:t>
      </w:r>
      <w:proofErr w:type="spellStart"/>
      <w:r w:rsidRPr="00480F9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фастфуду</w:t>
      </w:r>
      <w:proofErr w:type="spellEnd"/>
      <w:r w:rsidRPr="00480F9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и другие вредные пищевые привычки, а также образ жизни, связанный со стрессом, снижение физической активности - путь к ожирению. Большинство людей с избыточным весом страдают от проблем с дыханием, гипертонией, </w:t>
      </w:r>
      <w:proofErr w:type="spellStart"/>
      <w:proofErr w:type="gramStart"/>
      <w:r w:rsidRPr="00480F9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сердечно-сосудистыми</w:t>
      </w:r>
      <w:proofErr w:type="spellEnd"/>
      <w:proofErr w:type="gramEnd"/>
      <w:r w:rsidRPr="00480F9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заболеваниями.</w:t>
      </w:r>
    </w:p>
    <w:p w:rsidR="00EC1E74" w:rsidRPr="00480F90" w:rsidRDefault="00EC1E74" w:rsidP="00480F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480F90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Ожирение одна из главных причин диабета 2 типа</w:t>
      </w:r>
    </w:p>
    <w:p w:rsidR="00EC1E74" w:rsidRPr="00480F90" w:rsidRDefault="00EC1E74" w:rsidP="00480F90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480F9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Диабет 2 </w:t>
      </w:r>
      <w:proofErr w:type="spellStart"/>
      <w:proofErr w:type="gramStart"/>
      <w:r w:rsidRPr="00480F9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типа-это</w:t>
      </w:r>
      <w:proofErr w:type="spellEnd"/>
      <w:proofErr w:type="gramEnd"/>
      <w:r w:rsidRPr="00480F9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480F9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неинсулиновая</w:t>
      </w:r>
      <w:proofErr w:type="spellEnd"/>
      <w:r w:rsidRPr="00480F9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форма заболевания, которая возникает из-за неправильных привычек питания и образа жизни. Раньше считалось, что диабет 2 типа развивается у взрослых людей, чаще </w:t>
      </w:r>
      <w:proofErr w:type="gramStart"/>
      <w:r w:rsidRPr="00480F9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у</w:t>
      </w:r>
      <w:proofErr w:type="gramEnd"/>
      <w:r w:rsidRPr="00480F9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пожилых. Сейчас с увеличением количества детей с ожирением растет число случаев диабета 2 типа у детей. Ключевые факторы риска - лишний вес и малоподвижность.</w:t>
      </w:r>
    </w:p>
    <w:p w:rsidR="00EC1E74" w:rsidRPr="00480F90" w:rsidRDefault="00EC1E74" w:rsidP="00480F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480F90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Рак</w:t>
      </w:r>
    </w:p>
    <w:p w:rsidR="00EC1E74" w:rsidRPr="00480F90" w:rsidRDefault="00EC1E74" w:rsidP="00480F90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480F9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Некоторые виды онкологических заболеваний также можно отнести к болезням образа жизни. Например, рак легких, который может быть вызван длительным курением или рак кожи, фактор риска которого - чрезмерное пребывание на солнце. Кстати, риск меланомы выше у тех людей, кто получал солнечные ожоги еще в детстве. </w:t>
      </w:r>
    </w:p>
    <w:p w:rsidR="00EC1E74" w:rsidRPr="00480F90" w:rsidRDefault="00EC1E74" w:rsidP="00480F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480F90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Изменения образа жизни может быть достаточно для того чтобы предупредить или держать под контролем эти заболевания</w:t>
      </w:r>
    </w:p>
    <w:p w:rsidR="00EC1E74" w:rsidRPr="00480F90" w:rsidRDefault="00EC1E74" w:rsidP="00480F90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480F9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На 80% снизить риск возникновения наиболее распространенных и смертоносных хронических заболеваний можно с помощью контроля и поддержания здорового веса, регулярных физических упражнений, соблюдения принципов рационального питания и отказа от курения. </w:t>
      </w:r>
    </w:p>
    <w:p w:rsidR="00F90AB1" w:rsidRPr="00480F90" w:rsidRDefault="00F90AB1">
      <w:pPr>
        <w:rPr>
          <w:rFonts w:ascii="Times New Roman" w:hAnsi="Times New Roman" w:cs="Times New Roman"/>
          <w:sz w:val="24"/>
          <w:szCs w:val="24"/>
        </w:rPr>
      </w:pPr>
    </w:p>
    <w:sectPr w:rsidR="00F90AB1" w:rsidRPr="00480F90" w:rsidSect="00480F9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C1E74"/>
    <w:rsid w:val="003F5C53"/>
    <w:rsid w:val="0047604C"/>
    <w:rsid w:val="00480F90"/>
    <w:rsid w:val="00D32B73"/>
    <w:rsid w:val="00EC1E74"/>
    <w:rsid w:val="00F90A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5C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C1E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C1E7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80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80F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584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15739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584</Words>
  <Characters>3330</Characters>
  <Application>Microsoft Office Word</Application>
  <DocSecurity>0</DocSecurity>
  <Lines>27</Lines>
  <Paragraphs>7</Paragraphs>
  <ScaleCrop>false</ScaleCrop>
  <Company>.</Company>
  <LinksUpToDate>false</LinksUpToDate>
  <CharactersWithSpaces>3907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user15</dc:creator>
  <cp:lastModifiedBy>user15</cp:lastModifiedBy>
  <cp:revision>2</cp:revision>
  <dcterms:created xsi:type="dcterms:W3CDTF">2021-07-26T14:36:00Z</dcterms:created>
  <dcterms:modified xsi:type="dcterms:W3CDTF">2021-07-26T23:39:00Z</dcterms:modified>
</cp:coreProperties>
</file>