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B8" w:rsidRDefault="0086602A">
      <w:r>
        <w:rPr>
          <w:rFonts w:ascii="Arial" w:hAnsi="Arial" w:cs="Arial"/>
          <w:color w:val="000000"/>
          <w:sz w:val="20"/>
          <w:szCs w:val="20"/>
          <w:shd w:val="clear" w:color="auto" w:fill="FFFFFF"/>
        </w:rPr>
        <w:t>Что делать, если оператор сотовой связи требует оплатить навязанные услуги</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Оператор связи обязан извещать абонентов, в том числе через свой сайт в Интернете, об изменении тарифов на услуги связи по передаче данных не менее чем за 10 дней до введения новых тарифов. По заявлению абонента извещение возможно осуществлять через указанный им адрес электронной почты или электронный адрес личного кабинета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в п. 31 Правил, утв. Постановлением Правительства РФ от 23.01.2006 N 32).</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Оператор сотовой связи не вправе без согласия абонента выполнять дополнительные услуги за плату. При этом абонент вправе отказаться от оплаты услуг телефонной связи, предоставленных ему без его согласия. В случае если услуги оплачены, абонент вправе потребовать от оператора возврата уплаченной суммы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б п. 26 Правил, утв. Постановлением Правительства РФ от 09.12.2014 N 1342; п. 3 ст. 16 Закона от 07.02.1992 N 2300-1).</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Если оператор сотовой связи подключил дополнительные услуги без согласия абонента и требует их оплаты, рекомендуем придерживаться следующего алгоритма.</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ШАГ 1. Обратитесь к оператору связи с письменным заявлением о выдаче детализации счета за спорный период.</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Абонент вправе получать дополнительную информацию об оказанных услугах телефонной связи (детализацию счета), в том числе с указанием даты и времени установления соединений, их продолжительности и абонентских номеров (п. 1 ст. 44 Закона от 07.07.2003 N 126-ФЗ;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г п. 26, п. 41 Правил N 1342).</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За выдачу детализации счета оператор вправе взимать плату в соответствии с вашим тарифным планом.</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ШАГ 2. Составьте претензию и подготовьте необходимые документы.</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Претензия составляется в письменной форме в двух экземплярах, в ней нужно указать:</w:t>
      </w:r>
      <w:r>
        <w:rPr>
          <w:rFonts w:ascii="Arial" w:hAnsi="Arial" w:cs="Arial"/>
          <w:color w:val="000000"/>
          <w:sz w:val="20"/>
          <w:szCs w:val="20"/>
          <w:shd w:val="clear" w:color="auto" w:fill="FFFFFF"/>
        </w:rPr>
        <w:br/>
        <w:t>- свои фамилию, имя, отчество, адрес (для переписки), телефон, иные контактные данные;</w:t>
      </w:r>
      <w:r>
        <w:rPr>
          <w:rFonts w:ascii="Arial" w:hAnsi="Arial" w:cs="Arial"/>
          <w:color w:val="000000"/>
          <w:sz w:val="20"/>
          <w:szCs w:val="20"/>
          <w:shd w:val="clear" w:color="auto" w:fill="FFFFFF"/>
        </w:rPr>
        <w:br/>
        <w:t>- дату, место заключения договора на оказание услуг связи;</w:t>
      </w:r>
      <w:r>
        <w:rPr>
          <w:rFonts w:ascii="Arial" w:hAnsi="Arial" w:cs="Arial"/>
          <w:color w:val="000000"/>
          <w:sz w:val="20"/>
          <w:szCs w:val="20"/>
          <w:shd w:val="clear" w:color="auto" w:fill="FFFFFF"/>
        </w:rPr>
        <w:br/>
        <w:t>- дату, обстоятельства обнаружения подключения дополнительных услуг связи, не согласованных оператором связи с вами;</w:t>
      </w:r>
      <w:r>
        <w:rPr>
          <w:rFonts w:ascii="Arial" w:hAnsi="Arial" w:cs="Arial"/>
          <w:color w:val="000000"/>
          <w:sz w:val="20"/>
          <w:szCs w:val="20"/>
          <w:shd w:val="clear" w:color="auto" w:fill="FFFFFF"/>
        </w:rPr>
        <w:br/>
        <w:t>- сумму, которую оператор требует уплатить за указанные услуги;</w:t>
      </w:r>
      <w:r>
        <w:rPr>
          <w:rFonts w:ascii="Arial" w:hAnsi="Arial" w:cs="Arial"/>
          <w:color w:val="000000"/>
          <w:sz w:val="20"/>
          <w:szCs w:val="20"/>
          <w:shd w:val="clear" w:color="auto" w:fill="FFFFFF"/>
        </w:rPr>
        <w:br/>
        <w:t>- мотивы, по которым, по вашему мнению, дополнительные услуги не подлежат оплате. К таким мотивам относятся:</w:t>
      </w:r>
      <w:r>
        <w:rPr>
          <w:rFonts w:ascii="Arial" w:hAnsi="Arial" w:cs="Arial"/>
          <w:color w:val="000000"/>
          <w:sz w:val="20"/>
          <w:szCs w:val="20"/>
          <w:shd w:val="clear" w:color="auto" w:fill="FFFFFF"/>
        </w:rPr>
        <w:br/>
        <w:t>---------отсутствие дополнительной платной услуги в перечне услуг в договоре на оказание услуг связи;</w:t>
      </w:r>
      <w:r>
        <w:rPr>
          <w:rFonts w:ascii="Arial" w:hAnsi="Arial" w:cs="Arial"/>
          <w:color w:val="000000"/>
          <w:sz w:val="20"/>
          <w:szCs w:val="20"/>
          <w:shd w:val="clear" w:color="auto" w:fill="FFFFFF"/>
        </w:rPr>
        <w:br/>
        <w:t>---------отсутствие дополнительных соглашений к договору на оказание услуг связи о включении дополнительной платной услуги в перечень оказываемых по договору услуг;</w:t>
      </w:r>
      <w:r>
        <w:rPr>
          <w:rFonts w:ascii="Arial" w:hAnsi="Arial" w:cs="Arial"/>
          <w:color w:val="000000"/>
          <w:sz w:val="20"/>
          <w:szCs w:val="20"/>
          <w:shd w:val="clear" w:color="auto" w:fill="FFFFFF"/>
        </w:rPr>
        <w:br/>
        <w:t>---------отсутствие иным образом оформленного согласия абонента на подключение дополнительных услуг;</w:t>
      </w:r>
      <w:r>
        <w:rPr>
          <w:rFonts w:ascii="Arial" w:hAnsi="Arial" w:cs="Arial"/>
          <w:color w:val="000000"/>
          <w:sz w:val="20"/>
          <w:szCs w:val="20"/>
          <w:shd w:val="clear" w:color="auto" w:fill="FFFFFF"/>
        </w:rPr>
        <w:br/>
        <w:t>- требование об отключении дополнительной услуги и о пересчете суммы счета за услуги связи;</w:t>
      </w:r>
      <w:r>
        <w:rPr>
          <w:rFonts w:ascii="Arial" w:hAnsi="Arial" w:cs="Arial"/>
          <w:color w:val="000000"/>
          <w:sz w:val="20"/>
          <w:szCs w:val="20"/>
          <w:shd w:val="clear" w:color="auto" w:fill="FFFFFF"/>
        </w:rPr>
        <w:br/>
        <w:t>- способ получения ответа на претензию - по почте, на руки, по электронной почте (п. п. 1, 4 ст. 55, ст. 56 Закона N 126-ФЗ).</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Приложите к претензии следующие документы:</w:t>
      </w:r>
      <w:r>
        <w:rPr>
          <w:rFonts w:ascii="Arial" w:hAnsi="Arial" w:cs="Arial"/>
          <w:color w:val="000000"/>
          <w:sz w:val="20"/>
          <w:szCs w:val="20"/>
          <w:shd w:val="clear" w:color="auto" w:fill="FFFFFF"/>
        </w:rPr>
        <w:br/>
        <w:t>- копию договора на оказание услуг связи;</w:t>
      </w:r>
      <w:r>
        <w:rPr>
          <w:rFonts w:ascii="Arial" w:hAnsi="Arial" w:cs="Arial"/>
          <w:color w:val="000000"/>
          <w:sz w:val="20"/>
          <w:szCs w:val="20"/>
          <w:shd w:val="clear" w:color="auto" w:fill="FFFFFF"/>
        </w:rPr>
        <w:br/>
        <w:t>- копию детализации счета.</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ШАГ 3. Передайте претензию оператору связи лично либо по почте заказным письмом с уведомлением и описью вложения.</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При личной передаче претензии представитель оператора связи должен проставить отметку о принятии претензии на вашем экземпляре, указав дату получения претензии, свои фамилию, имя и отчество, должность либо отношение к оператору связи (например, представитель по </w:t>
      </w:r>
      <w:r>
        <w:rPr>
          <w:rFonts w:ascii="Arial" w:hAnsi="Arial" w:cs="Arial"/>
          <w:color w:val="000000"/>
          <w:sz w:val="20"/>
          <w:szCs w:val="20"/>
          <w:shd w:val="clear" w:color="auto" w:fill="FFFFFF"/>
        </w:rPr>
        <w:lastRenderedPageBreak/>
        <w:t>доверенности), а также проставить свою роспись.</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Если претензия направлена по почте, доказательством ее получения будет почтовое уведомление о вручении, которое вам вернут после получения претензии оператором связи.</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Обратите внимание!</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Претензия должна быть вручена или отправлена оператору связи не позднее чем через шесть месяцев с даты выставления счета за оспариваемые вами дополнительные услуги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1 п. 5 ст. 55 Закона N 126-ФЗ).</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Шаг 4. Получите ответ на претензию.</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Оператор связи должен рассмотреть претензию не позднее чем через 60 дней со дня ее регистрации. О результатах рассмотрения претензии лицу, предъявившему претензию, должно быть сообщено в письменной форме (п. 7 ст. 55 Закона N 126-ФЗ).</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Если оператор связи признает обоснованными ваши требования, то они подлежат удовлетворению в 10-дневный срок со дня принятия оператором связи решения об удовлетворении претензии (п. 52 Правил N 1342).</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Шаг 5. Обратитесь в суд с иском, если оператор связи не ответил на вашу претензию.</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При отклонении претензии полностью или частично либо неполучении ответа в установленные для ее рассмотрения сроки вы вправе предъявить иск в суд (п. 9 ст. 55 Закона N 126-ФЗ).</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Иск можно подать по месту нахождения оператора связи, по месту вашего жительства или по месту заключения договора на оказание услуг связи (ч. 7 ст. 29 ГПК РФ).</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К исковому заявлению необходимо приложить:</w:t>
      </w:r>
      <w:r>
        <w:rPr>
          <w:rFonts w:ascii="Arial" w:hAnsi="Arial" w:cs="Arial"/>
          <w:color w:val="000000"/>
          <w:sz w:val="20"/>
          <w:szCs w:val="20"/>
          <w:shd w:val="clear" w:color="auto" w:fill="FFFFFF"/>
        </w:rPr>
        <w:br/>
        <w:t>- копию договора на оказание услуг связи;</w:t>
      </w:r>
      <w:r>
        <w:rPr>
          <w:rFonts w:ascii="Arial" w:hAnsi="Arial" w:cs="Arial"/>
          <w:color w:val="000000"/>
          <w:sz w:val="20"/>
          <w:szCs w:val="20"/>
          <w:shd w:val="clear" w:color="auto" w:fill="FFFFFF"/>
        </w:rPr>
        <w:br/>
        <w:t>- копию детализации счета;</w:t>
      </w:r>
      <w:r>
        <w:rPr>
          <w:rFonts w:ascii="Arial" w:hAnsi="Arial" w:cs="Arial"/>
          <w:color w:val="000000"/>
          <w:sz w:val="20"/>
          <w:szCs w:val="20"/>
          <w:shd w:val="clear" w:color="auto" w:fill="FFFFFF"/>
        </w:rPr>
        <w:br/>
        <w:t>- копию претензии с доказательствами получения ее оператором связи, которыми являются отметка о получении претензии на ее копии либо почтовое уведомление о вручении.</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Истцы, как потребители услуг связи, освобождены от уплаты госпошлины, если цена иска не превышает 1 000 000 руб. (п. 3 ст. 17 Закона N 2300-1;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4 п. 2 и п. 3 ст. 333.36 НК РФ).</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Если цена иска превышает 1 000 000 руб., то госпошлина уплачивается в сумме, исчисленной в соответствии с </w:t>
      </w:r>
      <w:proofErr w:type="spellStart"/>
      <w:r>
        <w:rPr>
          <w:rFonts w:ascii="Arial" w:hAnsi="Arial" w:cs="Arial"/>
          <w:color w:val="000000"/>
          <w:sz w:val="20"/>
          <w:szCs w:val="20"/>
          <w:shd w:val="clear" w:color="auto" w:fill="FFFFFF"/>
        </w:rPr>
        <w:t>пп</w:t>
      </w:r>
      <w:proofErr w:type="spellEnd"/>
      <w:r>
        <w:rPr>
          <w:rFonts w:ascii="Arial" w:hAnsi="Arial" w:cs="Arial"/>
          <w:color w:val="000000"/>
          <w:sz w:val="20"/>
          <w:szCs w:val="20"/>
          <w:shd w:val="clear" w:color="auto" w:fill="FFFFFF"/>
        </w:rPr>
        <w:t>. 1 п. 1 ст. 333.19 НК РФ и уменьшенной на сумму госпошлины, подлежащей уплате при цене иска 1 000 000 руб.</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При удовлетворении судом требований потребителя, которые не были удовлетворены продавцом добровольно, суд взыскивает с продавца в пользу потребителя штраф в размере 50 процентов от суммы, присужденной судом в пользу потребителя (п. 6 ст. 13 Закона N 2300-1; п. 46 Постановления Пленума Верховного Суда РФ от 28.06.2012 № 7).</w:t>
      </w:r>
      <w:bookmarkStart w:id="0" w:name="_GoBack"/>
      <w:bookmarkEnd w:id="0"/>
    </w:p>
    <w:sectPr w:rsidR="00D225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F72"/>
    <w:rsid w:val="0086602A"/>
    <w:rsid w:val="00D225B8"/>
    <w:rsid w:val="00FE0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EAFB2-9B11-4499-B28B-C0695AB7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user125</dc:creator>
  <cp:keywords/>
  <dc:description/>
  <cp:lastModifiedBy>user125</cp:lastModifiedBy>
  <cp:revision>2</cp:revision>
  <dcterms:created xsi:type="dcterms:W3CDTF">2019-09-26T07:37:00Z</dcterms:created>
  <dcterms:modified xsi:type="dcterms:W3CDTF">2019-09-26T07:37:00Z</dcterms:modified>
</cp:coreProperties>
</file>