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913" w:rsidRPr="008B4913" w:rsidRDefault="008B4913" w:rsidP="008B4913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proofErr w:type="spellStart"/>
      <w:r w:rsidRPr="008B4913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Шиитаке</w:t>
      </w:r>
      <w:proofErr w:type="spellEnd"/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3054350</wp:posOffset>
            </wp:positionH>
            <wp:positionV relativeFrom="paragraph">
              <wp:posOffset>248285</wp:posOffset>
            </wp:positionV>
            <wp:extent cx="3756660" cy="2505075"/>
            <wp:effectExtent l="19050" t="0" r="0" b="0"/>
            <wp:wrapSquare wrapText="bothSides"/>
            <wp:docPr id="1" name="Рисунок 1" descr="http://cgon.rospotrebnadzor.ru/upload/medialibrary/ada/ada58e1ead249bc4fa09c5bce97f1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ada/ada58e1ead249bc4fa09c5bce97f195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С давних времен на Востоке использовались некоторые разновидности съедобных грибов для поддержания здоровья.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Вторым по распространенности съедобным грибом в мире является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Lentinula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edodes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японское название гриба. «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Shii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— это японское название дерева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пасания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котором обычно растет гриб, а «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take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» означает гриб. В Китае гриб называется «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сян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гу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» из-за его запаха, что означает «приятно пахнущий гриб». Кроме того, этот гриб также называют «эликсиром жизни», «грибом вечной молодости» и «королем грибов».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618490</wp:posOffset>
            </wp:positionV>
            <wp:extent cx="4334510" cy="2438400"/>
            <wp:effectExtent l="0" t="0" r="8890" b="0"/>
            <wp:wrapSquare wrapText="bothSides"/>
            <wp:docPr id="2" name="Рисунок 2" descr="http://cgon.rospotrebnadzor.ru/upload/medialibrary/25f/25fcd276cda8593b7693ff7830319da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25f/25fcd276cda8593b7693ff7830319da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родом с Дальнего Востока, чаще встречается в Китае, Японии и Корее. Плодоносящее тело растет с весны до позднего лета или ранней осени. Грибы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обычно растут группами и в основном встречаются в лесах, на гниющих деревьях лиственных пород.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гриб содержит много белка (26% от сухого веса или 13 г белка на 100 г),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линолевую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кислоту, некоторые витамины и минералы.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Так, в 100 г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содержится 0,5 мг витамина В2, 0,9 мг витамина В6, 0,1 мг витамина В12, 2 мг витамина</w:t>
      </w:r>
      <w:proofErr w:type="gram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proofErr w:type="gram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, 3,5 мг витамина D , 1650 мг калия, 290 мг фосфора и 110 мг магния.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Гриб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использовался веками. Это незнаменитый в азиатской кулинарии гриб, он используется во многих азиатских блюдах, например, в известном японском супе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мисо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Высокое содержания белка в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делает его прекрасным заменителем рыбы или мяса, особенно в вегетарианских блюдах.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Еще интереснее его использование в традиционной китайской медицине. Китайский доктор У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Цзюй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династии Мин (1368-1644) утверждал,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полезен для укрепления здоровья, улучшения выносливости, лечения простуды и снижения артериального давления. Гриб в основном использовался императорским двором как в Китае, так и в Японии.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имел особый статус в феодальной Японии. Например, буддийские монахи в определённых областях строили храм только в том случае, если в этом районе было достаточно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3594100</wp:posOffset>
            </wp:positionH>
            <wp:positionV relativeFrom="paragraph">
              <wp:posOffset>67945</wp:posOffset>
            </wp:positionV>
            <wp:extent cx="3218180" cy="2085975"/>
            <wp:effectExtent l="19050" t="0" r="1270" b="0"/>
            <wp:wrapSquare wrapText="bothSides"/>
            <wp:docPr id="3" name="Рисунок 3" descr="http://cgon.rospotrebnadzor.ru/upload/medialibrary/a24/a24703162361651824f2b40eaa5d87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a24/a24703162361651824f2b40eaa5d879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Кроме того, в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содержатся вещества, обладающие иммуномодулирующими,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гиполипидемическими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антимикробными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свойствами (антибактериальными и противовирусными), этот гриб полезен для сердца и кровеносных сосудов, для пищеварительной системы и, возможно, обладает противоопухолевыми свойствами. Активные ингредиенты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могут защитить ДНК от окислительного стресса - метаболического состояния, при котором в организме вырабатывается слишком много свободных радикалов, что приводит к повреждению здоровых тканей и клеток организма и может привести к развитию заболеваний или появлению признаков преждевременного старения.</w:t>
      </w:r>
    </w:p>
    <w:p w:rsidR="008B4913" w:rsidRPr="008B4913" w:rsidRDefault="008B4913" w:rsidP="008B49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таких полезных веществ является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эритаденин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соединение может понизить уровень холестерина и поддержать здоровье сердечно-сосудистой системы. Японские исследователи обнаружили,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эритаденин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способствует снижению концентрации холестерина в плазме.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уникален тем, что содержит все восемь незаменимых аминокислот. Эти аминокислоты являются строительными блоками для белков и не синтезируются организмом, поэтому должны поступать с пищей.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Ещё,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содержит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линолевую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кислоту - незаменимую жирную кислоту, которая может помочь контролировать массу тела и набрать мышечную массу. Кроме того, она полезна для скелета и может уменьшить пищевую аллергию.</w:t>
      </w:r>
    </w:p>
    <w:p w:rsidR="008B4913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9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24130</wp:posOffset>
            </wp:positionV>
            <wp:extent cx="3638550" cy="2413000"/>
            <wp:effectExtent l="0" t="0" r="0" b="6350"/>
            <wp:wrapSquare wrapText="bothSides"/>
            <wp:docPr id="4" name="Рисунок 4" descr="http://cgon.rospotrebnadzor.ru/upload/medialibrary/477/47743fd72b44d18766e3e62131eec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477/47743fd72b44d18766e3e62131eec01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самых известных и наиболее исследованных активных ингредиентов гриба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лентинан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полисахарид, также известный как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бета-D-глюкан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представляющий собой сложный углевод. Известно,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лентинан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благотворно влияет на кровяное давление и борется со свободными радикалами. Ряд исследований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in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vitro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демонстрируют,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лентинан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предупреждать повреждение хромосом, вызванное противораковым лечением. Считается,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лентинан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стимулировать иммунную систему для борьбы с раком, особенно в отношении рака желудка и толстой кишки.</w:t>
      </w:r>
    </w:p>
    <w:p w:rsidR="00D24999" w:rsidRPr="008B4913" w:rsidRDefault="008B4913" w:rsidP="008B4913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</w:rPr>
      </w:pP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содержит ингредиенты, которые помогают снизить выработку холестерина в организме. Кроме того, он содержит мощные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фитонутриенты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которые могут помочь поддерживать нормальное кровяное давление. Исследование, проведенное в Японии на животных, показало, что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предотвращает повышение кровяного давления.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2011 году в Лондоне было проведено исследования, чтобы оценить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антимикробные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свойства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гингивите. Эффективность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сравнивали с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хлоргексидином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Исследование показало, что экстракт </w:t>
      </w:r>
      <w:proofErr w:type="spellStart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>шиитаке</w:t>
      </w:r>
      <w:proofErr w:type="spellEnd"/>
      <w:r w:rsidRPr="008B4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уменьшает количество патогенных микроорганизмов, при этом, не влияя на нормальную флору ротовой полости.</w:t>
      </w:r>
      <w:bookmarkStart w:id="0" w:name="_GoBack"/>
      <w:bookmarkEnd w:id="0"/>
    </w:p>
    <w:sectPr w:rsidR="00D24999" w:rsidRPr="008B4913" w:rsidSect="008B4913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913"/>
    <w:rsid w:val="000A14C8"/>
    <w:rsid w:val="000B7C42"/>
    <w:rsid w:val="008B4913"/>
    <w:rsid w:val="00D249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7C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74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846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49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37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654</Words>
  <Characters>3733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2020-07-13T11:16:00Z</dcterms:created>
  <dcterms:modified xsi:type="dcterms:W3CDTF">2020-08-03T08:06:00Z</dcterms:modified>
</cp:coreProperties>
</file>