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7BE" w:rsidRPr="004B36D5" w:rsidRDefault="000357BE" w:rsidP="00D01C37">
      <w:pPr>
        <w:ind w:firstLine="708"/>
        <w:contextualSpacing/>
        <w:jc w:val="both"/>
        <w:rPr>
          <w:sz w:val="28"/>
          <w:szCs w:val="28"/>
        </w:rPr>
      </w:pPr>
    </w:p>
    <w:p w:rsidR="00307307" w:rsidRPr="004B36D5" w:rsidRDefault="006663CD" w:rsidP="00307307">
      <w:pPr>
        <w:ind w:firstLine="708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целях повышения правовой культуры среди населения по вопросам законодательства, регулирующего отношения в сфере защиты прав потребителей, разрешения конфликтов между потребителями и продавцами/исполнителями услуг, налаживания социального партнерства</w:t>
      </w:r>
      <w:r w:rsidRPr="006663CD">
        <w:rPr>
          <w:sz w:val="28"/>
          <w:szCs w:val="28"/>
        </w:rPr>
        <w:t xml:space="preserve"> </w:t>
      </w:r>
      <w:r>
        <w:rPr>
          <w:sz w:val="28"/>
          <w:szCs w:val="28"/>
        </w:rPr>
        <w:t>ф</w:t>
      </w:r>
      <w:r w:rsidRPr="004B36D5">
        <w:rPr>
          <w:sz w:val="28"/>
          <w:szCs w:val="28"/>
        </w:rPr>
        <w:t>илиал ФБУЗ «Центр гигиены и эпидемиологии в Нижегородской области в Автозаводском, Ленинском районах г. Нижнего Новгорода, городском округе город Дзержинск, Богородском, Павловском, Вачском, Сосновском, Володарском  районах»</w:t>
      </w:r>
      <w:r>
        <w:rPr>
          <w:sz w:val="28"/>
          <w:szCs w:val="28"/>
        </w:rPr>
        <w:t xml:space="preserve"> организ</w:t>
      </w:r>
      <w:r w:rsidR="00307307">
        <w:rPr>
          <w:sz w:val="28"/>
          <w:szCs w:val="28"/>
        </w:rPr>
        <w:t>овал</w:t>
      </w:r>
      <w:r>
        <w:rPr>
          <w:sz w:val="28"/>
          <w:szCs w:val="28"/>
        </w:rPr>
        <w:t xml:space="preserve"> работу специалиста консультационного пункта</w:t>
      </w:r>
      <w:r w:rsidR="00307307">
        <w:rPr>
          <w:sz w:val="28"/>
          <w:szCs w:val="28"/>
        </w:rPr>
        <w:t>, расположенного</w:t>
      </w:r>
      <w:proofErr w:type="gramEnd"/>
      <w:r w:rsidR="00307307">
        <w:rPr>
          <w:sz w:val="28"/>
          <w:szCs w:val="28"/>
        </w:rPr>
        <w:t xml:space="preserve"> по адресу:</w:t>
      </w:r>
      <w:r w:rsidR="00307307" w:rsidRPr="00307307">
        <w:rPr>
          <w:rStyle w:val="a7"/>
          <w:b w:val="0"/>
          <w:sz w:val="28"/>
          <w:szCs w:val="28"/>
        </w:rPr>
        <w:t xml:space="preserve"> </w:t>
      </w:r>
      <w:r w:rsidR="00307307" w:rsidRPr="004B36D5">
        <w:rPr>
          <w:rStyle w:val="a7"/>
          <w:b w:val="0"/>
          <w:sz w:val="28"/>
          <w:szCs w:val="28"/>
        </w:rPr>
        <w:t>г</w:t>
      </w:r>
      <w:proofErr w:type="gramStart"/>
      <w:r w:rsidR="00307307" w:rsidRPr="004B36D5">
        <w:rPr>
          <w:rStyle w:val="a7"/>
          <w:b w:val="0"/>
          <w:sz w:val="28"/>
          <w:szCs w:val="28"/>
        </w:rPr>
        <w:t>.П</w:t>
      </w:r>
      <w:proofErr w:type="gramEnd"/>
      <w:r w:rsidR="00307307" w:rsidRPr="004B36D5">
        <w:rPr>
          <w:rStyle w:val="a7"/>
          <w:b w:val="0"/>
          <w:sz w:val="28"/>
          <w:szCs w:val="28"/>
        </w:rPr>
        <w:t>авлово ул.</w:t>
      </w:r>
      <w:r w:rsidR="00307307">
        <w:rPr>
          <w:rStyle w:val="a7"/>
          <w:b w:val="0"/>
          <w:sz w:val="28"/>
          <w:szCs w:val="28"/>
        </w:rPr>
        <w:t>Коммунистическая,</w:t>
      </w:r>
      <w:r w:rsidR="00307307" w:rsidRPr="004B36D5">
        <w:rPr>
          <w:rStyle w:val="a7"/>
          <w:b w:val="0"/>
          <w:sz w:val="28"/>
          <w:szCs w:val="28"/>
        </w:rPr>
        <w:t xml:space="preserve"> д.12</w:t>
      </w:r>
      <w:r>
        <w:rPr>
          <w:sz w:val="28"/>
          <w:szCs w:val="28"/>
        </w:rPr>
        <w:t>.</w:t>
      </w:r>
      <w:r w:rsidR="00307307">
        <w:rPr>
          <w:sz w:val="28"/>
          <w:szCs w:val="28"/>
        </w:rPr>
        <w:t xml:space="preserve"> Открытие консультационного пункта осуществилось 27 марта. </w:t>
      </w:r>
    </w:p>
    <w:p w:rsidR="00307307" w:rsidRPr="000D6AE4" w:rsidRDefault="00307307" w:rsidP="000D6AE4">
      <w:pPr>
        <w:pStyle w:val="a6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bCs/>
          <w:sz w:val="28"/>
          <w:szCs w:val="28"/>
        </w:rPr>
      </w:pPr>
      <w:r>
        <w:rPr>
          <w:rStyle w:val="a7"/>
          <w:b w:val="0"/>
          <w:sz w:val="28"/>
          <w:szCs w:val="28"/>
        </w:rPr>
        <w:t xml:space="preserve">На момент открытия </w:t>
      </w:r>
      <w:r>
        <w:rPr>
          <w:sz w:val="28"/>
          <w:szCs w:val="28"/>
        </w:rPr>
        <w:t>консультационного пункта у специалиста на приеме уже был потребитель с часто задаваемым  гражданами вопросом, а именно:</w:t>
      </w:r>
      <w:r w:rsidR="004B36D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потребитель </w:t>
      </w:r>
      <w:r w:rsidRPr="00E95BA3">
        <w:rPr>
          <w:sz w:val="28"/>
          <w:szCs w:val="28"/>
        </w:rPr>
        <w:t xml:space="preserve">приобрел смартфон, однако спустя </w:t>
      </w:r>
      <w:r>
        <w:rPr>
          <w:sz w:val="28"/>
          <w:szCs w:val="28"/>
        </w:rPr>
        <w:t xml:space="preserve">20 дней </w:t>
      </w:r>
      <w:r w:rsidRPr="00E95BA3">
        <w:rPr>
          <w:sz w:val="28"/>
          <w:szCs w:val="28"/>
        </w:rPr>
        <w:t xml:space="preserve">после приобретения     обнаружились недостатки   в данном товаре – перестал заряжаться, </w:t>
      </w:r>
      <w:r>
        <w:rPr>
          <w:sz w:val="28"/>
          <w:szCs w:val="28"/>
        </w:rPr>
        <w:t xml:space="preserve">потребитель </w:t>
      </w:r>
      <w:proofErr w:type="gramStart"/>
      <w:r>
        <w:rPr>
          <w:sz w:val="28"/>
          <w:szCs w:val="28"/>
        </w:rPr>
        <w:t>спрашивал</w:t>
      </w:r>
      <w:proofErr w:type="gramEnd"/>
      <w:r w:rsidRPr="00E95BA3">
        <w:rPr>
          <w:sz w:val="28"/>
          <w:szCs w:val="28"/>
        </w:rPr>
        <w:t xml:space="preserve"> как действовать дальше, чтобы вернуть денежные средства</w:t>
      </w:r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 xml:space="preserve">Специалист консультационного пункта </w:t>
      </w:r>
      <w:r w:rsidR="000D6AE4">
        <w:rPr>
          <w:sz w:val="28"/>
          <w:szCs w:val="28"/>
        </w:rPr>
        <w:t xml:space="preserve"> </w:t>
      </w:r>
      <w:r>
        <w:rPr>
          <w:sz w:val="28"/>
          <w:szCs w:val="28"/>
        </w:rPr>
        <w:t>дал подробный и грамотный ответ потребителю, опираясь на нормы действующего законодательства:</w:t>
      </w:r>
      <w:r w:rsidR="00D402DE">
        <w:rPr>
          <w:sz w:val="28"/>
          <w:szCs w:val="28"/>
        </w:rPr>
        <w:t xml:space="preserve"> </w:t>
      </w:r>
      <w:r w:rsidRPr="00E95BA3">
        <w:rPr>
          <w:sz w:val="28"/>
          <w:szCs w:val="28"/>
        </w:rPr>
        <w:t xml:space="preserve">в соответствии со ст. 18 Закона РФ № 2300-1 от 07.02.1992г. «О защите прав потребителей»  в  отношении технически сложного товара, а в силу п.6  Перечня технически сложных товаров, утв. Постановлением Правительства РФ </w:t>
      </w:r>
      <w:r>
        <w:rPr>
          <w:sz w:val="28"/>
          <w:szCs w:val="28"/>
        </w:rPr>
        <w:t xml:space="preserve">от 10.11.2011 N 924, купленный </w:t>
      </w:r>
      <w:r w:rsidRPr="00E95BA3">
        <w:rPr>
          <w:sz w:val="28"/>
          <w:szCs w:val="28"/>
        </w:rPr>
        <w:t xml:space="preserve">товар </w:t>
      </w:r>
      <w:r>
        <w:rPr>
          <w:sz w:val="28"/>
          <w:szCs w:val="28"/>
        </w:rPr>
        <w:t xml:space="preserve">потребителем </w:t>
      </w:r>
      <w:r w:rsidRPr="00E95BA3">
        <w:rPr>
          <w:sz w:val="28"/>
          <w:szCs w:val="28"/>
        </w:rPr>
        <w:t>является технически сложным,  потребитель в случае</w:t>
      </w:r>
      <w:proofErr w:type="gramEnd"/>
      <w:r w:rsidRPr="00E95BA3">
        <w:rPr>
          <w:sz w:val="28"/>
          <w:szCs w:val="28"/>
        </w:rPr>
        <w:t xml:space="preserve"> обнаружения в нем недостатков вправе отказаться от исполнения договора купли-продажи и потребовать возврата уплаченной за такой товар суммы в течение пятнадцати дней со дня передачи потребителю такого товара. Т.к. данн</w:t>
      </w:r>
      <w:r>
        <w:rPr>
          <w:sz w:val="28"/>
          <w:szCs w:val="28"/>
        </w:rPr>
        <w:t xml:space="preserve">ый срок с момента приобретения потребителем </w:t>
      </w:r>
      <w:r w:rsidRPr="00E95BA3">
        <w:rPr>
          <w:sz w:val="28"/>
          <w:szCs w:val="28"/>
        </w:rPr>
        <w:t>товара прошел, данное требование подлежит удовлетворению в одном из следующих случаев:</w:t>
      </w:r>
    </w:p>
    <w:p w:rsidR="00307307" w:rsidRPr="00E95BA3" w:rsidRDefault="00307307" w:rsidP="00307307">
      <w:pPr>
        <w:suppressAutoHyphens w:val="0"/>
        <w:autoSpaceDE w:val="0"/>
        <w:jc w:val="both"/>
        <w:rPr>
          <w:sz w:val="28"/>
          <w:szCs w:val="28"/>
        </w:rPr>
      </w:pPr>
      <w:proofErr w:type="gramStart"/>
      <w:r w:rsidRPr="00E95BA3">
        <w:rPr>
          <w:sz w:val="28"/>
          <w:szCs w:val="28"/>
          <w:lang w:eastAsia="ru-RU"/>
        </w:rPr>
        <w:t>- обнаружение существенного недостатка товара (не может быть устранен</w:t>
      </w:r>
      <w:proofErr w:type="gramEnd"/>
      <w:r w:rsidRPr="00E95BA3">
        <w:rPr>
          <w:sz w:val="28"/>
          <w:szCs w:val="28"/>
          <w:lang w:eastAsia="ru-RU"/>
        </w:rPr>
        <w:t xml:space="preserve"> посредством проведения мероприятий по его устранению (неремонтопригоден)   или </w:t>
      </w:r>
      <w:proofErr w:type="gramStart"/>
      <w:r w:rsidRPr="00E95BA3">
        <w:rPr>
          <w:sz w:val="28"/>
          <w:szCs w:val="28"/>
          <w:lang w:eastAsia="ru-RU"/>
        </w:rPr>
        <w:t>который</w:t>
      </w:r>
      <w:proofErr w:type="gramEnd"/>
      <w:r w:rsidRPr="00E95BA3">
        <w:rPr>
          <w:sz w:val="28"/>
          <w:szCs w:val="28"/>
          <w:lang w:eastAsia="ru-RU"/>
        </w:rPr>
        <w:t xml:space="preserve"> не может быть устранен без расходов, приближенных  или превышающих  стоимость самого товара;</w:t>
      </w:r>
    </w:p>
    <w:p w:rsidR="00307307" w:rsidRPr="00E95BA3" w:rsidRDefault="00307307" w:rsidP="00307307">
      <w:pPr>
        <w:suppressAutoHyphens w:val="0"/>
        <w:autoSpaceDE w:val="0"/>
        <w:jc w:val="both"/>
        <w:rPr>
          <w:sz w:val="28"/>
          <w:szCs w:val="28"/>
        </w:rPr>
      </w:pPr>
      <w:r w:rsidRPr="00E95BA3">
        <w:rPr>
          <w:sz w:val="28"/>
          <w:szCs w:val="28"/>
          <w:lang w:eastAsia="ru-RU"/>
        </w:rPr>
        <w:t>- нарушение установленных сроков устранения недостатков товара (более 45 дней нахождения в гарантийном ремонте);</w:t>
      </w:r>
    </w:p>
    <w:p w:rsidR="00307307" w:rsidRPr="00307307" w:rsidRDefault="00307307" w:rsidP="000D6AE4">
      <w:pPr>
        <w:suppressAutoHyphens w:val="0"/>
        <w:autoSpaceDE w:val="0"/>
        <w:jc w:val="both"/>
        <w:rPr>
          <w:sz w:val="28"/>
          <w:szCs w:val="28"/>
          <w:lang w:eastAsia="ru-RU"/>
        </w:rPr>
      </w:pPr>
      <w:r w:rsidRPr="00E95BA3">
        <w:rPr>
          <w:sz w:val="28"/>
          <w:szCs w:val="28"/>
          <w:lang w:eastAsia="ru-RU"/>
        </w:rPr>
        <w:t>- невозможность использования товара в течение каждого года гарантийного срока в совокупности более чем тридцать дней вследствие неоднократного устранения его различных недостатков.</w:t>
      </w:r>
      <w:r w:rsidR="000D6AE4">
        <w:rPr>
          <w:sz w:val="28"/>
          <w:szCs w:val="28"/>
          <w:lang w:eastAsia="ru-RU"/>
        </w:rPr>
        <w:t xml:space="preserve"> </w:t>
      </w:r>
      <w:r w:rsidRPr="00E95BA3">
        <w:rPr>
          <w:sz w:val="28"/>
          <w:szCs w:val="28"/>
        </w:rPr>
        <w:t xml:space="preserve">Для разрешения данного вопроса в рамках действующего законодательства </w:t>
      </w:r>
      <w:r w:rsidR="000C1B03">
        <w:rPr>
          <w:sz w:val="28"/>
          <w:szCs w:val="28"/>
        </w:rPr>
        <w:t xml:space="preserve">потребителю было рекомендовано </w:t>
      </w:r>
      <w:r w:rsidRPr="00E95BA3">
        <w:rPr>
          <w:sz w:val="28"/>
          <w:szCs w:val="28"/>
        </w:rPr>
        <w:t>обратиться с заявлением к продавцу с требованием возврата денежных средств.</w:t>
      </w:r>
      <w:r w:rsidRPr="00E95BA3">
        <w:rPr>
          <w:rStyle w:val="a8"/>
          <w:sz w:val="28"/>
          <w:szCs w:val="28"/>
        </w:rPr>
        <w:t xml:space="preserve">  </w:t>
      </w:r>
      <w:r w:rsidRPr="00E95BA3">
        <w:rPr>
          <w:sz w:val="28"/>
          <w:szCs w:val="28"/>
        </w:rPr>
        <w:t>Заявление к продавцу должно быть оформлено в 2-х экземплярах: 1 экземпляр</w:t>
      </w:r>
      <w:r w:rsidR="000C1B03">
        <w:rPr>
          <w:sz w:val="28"/>
          <w:szCs w:val="28"/>
        </w:rPr>
        <w:t xml:space="preserve"> должен быть </w:t>
      </w:r>
      <w:r w:rsidRPr="00E95BA3">
        <w:rPr>
          <w:sz w:val="28"/>
          <w:szCs w:val="28"/>
        </w:rPr>
        <w:t>переда</w:t>
      </w:r>
      <w:r w:rsidR="000C1B03">
        <w:rPr>
          <w:sz w:val="28"/>
          <w:szCs w:val="28"/>
        </w:rPr>
        <w:t>н</w:t>
      </w:r>
      <w:r w:rsidRPr="00E95BA3">
        <w:rPr>
          <w:sz w:val="28"/>
          <w:szCs w:val="28"/>
        </w:rPr>
        <w:t xml:space="preserve"> продавцу   для дальнейшего рассмотрения, на </w:t>
      </w:r>
      <w:r w:rsidR="000C1B03">
        <w:rPr>
          <w:sz w:val="28"/>
          <w:szCs w:val="28"/>
        </w:rPr>
        <w:t xml:space="preserve"> </w:t>
      </w:r>
      <w:r w:rsidRPr="00E95BA3">
        <w:rPr>
          <w:sz w:val="28"/>
          <w:szCs w:val="28"/>
        </w:rPr>
        <w:t xml:space="preserve"> экземпляре </w:t>
      </w:r>
      <w:r w:rsidR="000C1B03">
        <w:rPr>
          <w:sz w:val="28"/>
          <w:szCs w:val="28"/>
        </w:rPr>
        <w:t xml:space="preserve">потребителя </w:t>
      </w:r>
      <w:r w:rsidRPr="00E95BA3">
        <w:rPr>
          <w:sz w:val="28"/>
          <w:szCs w:val="28"/>
        </w:rPr>
        <w:t xml:space="preserve"> продав</w:t>
      </w:r>
      <w:r w:rsidR="000C1B03">
        <w:rPr>
          <w:sz w:val="28"/>
          <w:szCs w:val="28"/>
        </w:rPr>
        <w:t>ец</w:t>
      </w:r>
      <w:r w:rsidRPr="00E95BA3">
        <w:rPr>
          <w:sz w:val="28"/>
          <w:szCs w:val="28"/>
        </w:rPr>
        <w:t xml:space="preserve"> должен расписаться и поставить входящий номер/печать, подтверждая, что принял заявление к рассмотрению, либо направить  заявление  почтовым отправлением с уведомлением, в случае если продавец отказывается принять заявление.</w:t>
      </w:r>
      <w:r w:rsidR="000D6AE4">
        <w:rPr>
          <w:sz w:val="28"/>
          <w:szCs w:val="28"/>
        </w:rPr>
        <w:t xml:space="preserve"> </w:t>
      </w:r>
      <w:r w:rsidRPr="00E95BA3">
        <w:rPr>
          <w:sz w:val="28"/>
          <w:szCs w:val="28"/>
        </w:rPr>
        <w:t xml:space="preserve">Продавец, в силу </w:t>
      </w:r>
      <w:r w:rsidRPr="00E95BA3">
        <w:rPr>
          <w:sz w:val="28"/>
          <w:szCs w:val="28"/>
        </w:rPr>
        <w:lastRenderedPageBreak/>
        <w:t>требований ст. 18 РФ № 2300-1 от 07.02.1992г. «О защите прав потребителей», обязан принять у</w:t>
      </w:r>
      <w:r w:rsidR="000C1B03">
        <w:rPr>
          <w:sz w:val="28"/>
          <w:szCs w:val="28"/>
        </w:rPr>
        <w:t xml:space="preserve"> потребителя </w:t>
      </w:r>
      <w:r w:rsidRPr="00E95BA3">
        <w:rPr>
          <w:sz w:val="28"/>
          <w:szCs w:val="28"/>
        </w:rPr>
        <w:t xml:space="preserve">товар ненадлежащего качества и в случае необходимости провести проверку качества товара.  По результатам проведения проверки качества (диагностика смартфона) продавец принимает решение: если смартфон </w:t>
      </w:r>
      <w:proofErr w:type="spellStart"/>
      <w:r w:rsidRPr="00E95BA3">
        <w:rPr>
          <w:sz w:val="28"/>
          <w:szCs w:val="28"/>
        </w:rPr>
        <w:t>ремонтопригоден</w:t>
      </w:r>
      <w:proofErr w:type="spellEnd"/>
      <w:r w:rsidRPr="00E95BA3">
        <w:rPr>
          <w:sz w:val="28"/>
          <w:szCs w:val="28"/>
        </w:rPr>
        <w:t xml:space="preserve"> (недостатки могут быть устранены), </w:t>
      </w:r>
      <w:r w:rsidR="000C1B03">
        <w:rPr>
          <w:sz w:val="28"/>
          <w:szCs w:val="28"/>
        </w:rPr>
        <w:t>то потребитель имеет</w:t>
      </w:r>
      <w:r w:rsidRPr="00E95BA3">
        <w:rPr>
          <w:sz w:val="28"/>
          <w:szCs w:val="28"/>
        </w:rPr>
        <w:t xml:space="preserve"> право требовать от продавца только проведения гарантийного ремонта. В случае, если же в смартфоне обнаружится существенный недостаток, либо в гарантийном ремонте он будет </w:t>
      </w:r>
      <w:proofErr w:type="gramStart"/>
      <w:r w:rsidRPr="00E95BA3">
        <w:rPr>
          <w:sz w:val="28"/>
          <w:szCs w:val="28"/>
        </w:rPr>
        <w:t>находится</w:t>
      </w:r>
      <w:proofErr w:type="gramEnd"/>
      <w:r w:rsidRPr="00E95BA3">
        <w:rPr>
          <w:sz w:val="28"/>
          <w:szCs w:val="28"/>
        </w:rPr>
        <w:t xml:space="preserve"> более 45 дней, </w:t>
      </w:r>
      <w:r w:rsidR="000C1B03">
        <w:rPr>
          <w:sz w:val="28"/>
          <w:szCs w:val="28"/>
        </w:rPr>
        <w:t>то потребитель имеет</w:t>
      </w:r>
      <w:r w:rsidRPr="00E95BA3">
        <w:rPr>
          <w:sz w:val="28"/>
          <w:szCs w:val="28"/>
        </w:rPr>
        <w:t xml:space="preserve"> право требовать от продавца возврата денежных средств. В случае</w:t>
      </w:r>
      <w:proofErr w:type="gramStart"/>
      <w:r w:rsidRPr="00E95BA3">
        <w:rPr>
          <w:sz w:val="28"/>
          <w:szCs w:val="28"/>
        </w:rPr>
        <w:t>,</w:t>
      </w:r>
      <w:proofErr w:type="gramEnd"/>
      <w:r w:rsidRPr="00E95BA3">
        <w:rPr>
          <w:sz w:val="28"/>
          <w:szCs w:val="28"/>
        </w:rPr>
        <w:t xml:space="preserve"> если продавец откажется удовлетворить</w:t>
      </w:r>
      <w:r w:rsidR="000C1B03">
        <w:rPr>
          <w:sz w:val="28"/>
          <w:szCs w:val="28"/>
        </w:rPr>
        <w:t xml:space="preserve"> </w:t>
      </w:r>
      <w:r w:rsidRPr="00E95BA3">
        <w:rPr>
          <w:sz w:val="28"/>
          <w:szCs w:val="28"/>
        </w:rPr>
        <w:t xml:space="preserve"> требования</w:t>
      </w:r>
      <w:r w:rsidR="000C1B03">
        <w:rPr>
          <w:sz w:val="28"/>
          <w:szCs w:val="28"/>
        </w:rPr>
        <w:t xml:space="preserve"> потребителя</w:t>
      </w:r>
      <w:r w:rsidRPr="00E95BA3">
        <w:rPr>
          <w:sz w:val="28"/>
          <w:szCs w:val="28"/>
        </w:rPr>
        <w:t>, восстановить</w:t>
      </w:r>
      <w:r w:rsidR="000C1B03">
        <w:rPr>
          <w:sz w:val="28"/>
          <w:szCs w:val="28"/>
        </w:rPr>
        <w:t xml:space="preserve"> </w:t>
      </w:r>
      <w:r w:rsidRPr="00E95BA3">
        <w:rPr>
          <w:sz w:val="28"/>
          <w:szCs w:val="28"/>
        </w:rPr>
        <w:t>имущественные интересы</w:t>
      </w:r>
      <w:r w:rsidR="000C1B03">
        <w:rPr>
          <w:sz w:val="28"/>
          <w:szCs w:val="28"/>
        </w:rPr>
        <w:t xml:space="preserve"> потребитель </w:t>
      </w:r>
      <w:r w:rsidRPr="00E95BA3">
        <w:rPr>
          <w:sz w:val="28"/>
          <w:szCs w:val="28"/>
        </w:rPr>
        <w:t xml:space="preserve"> вправе </w:t>
      </w:r>
      <w:r w:rsidR="000C1B03">
        <w:rPr>
          <w:sz w:val="28"/>
          <w:szCs w:val="28"/>
        </w:rPr>
        <w:t xml:space="preserve">исключительно </w:t>
      </w:r>
      <w:r w:rsidRPr="00E95BA3">
        <w:rPr>
          <w:sz w:val="28"/>
          <w:szCs w:val="28"/>
        </w:rPr>
        <w:t xml:space="preserve">путем обращения в судебные органы, поскольку только суд вправе обязать продавца вернуть </w:t>
      </w:r>
      <w:r w:rsidR="000C1B03">
        <w:rPr>
          <w:sz w:val="28"/>
          <w:szCs w:val="28"/>
        </w:rPr>
        <w:t xml:space="preserve"> </w:t>
      </w:r>
      <w:r w:rsidRPr="00E95BA3">
        <w:rPr>
          <w:sz w:val="28"/>
          <w:szCs w:val="28"/>
        </w:rPr>
        <w:t xml:space="preserve"> денежные средства.</w:t>
      </w:r>
    </w:p>
    <w:p w:rsidR="00E06FA8" w:rsidRDefault="00AC222F" w:rsidP="00E06FA8">
      <w:pPr>
        <w:pStyle w:val="a6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Если Вы приобрели некачественный товар, либо Вам оказали ус</w:t>
      </w:r>
      <w:r w:rsidR="00E06FA8">
        <w:rPr>
          <w:sz w:val="28"/>
          <w:szCs w:val="28"/>
        </w:rPr>
        <w:t>лугу ненадлежащего качества и Вам необходима консультация специалиста, Вы можете обратиться к специалисту консультационного пункта</w:t>
      </w:r>
      <w:r w:rsidR="00E06FA8" w:rsidRPr="00E06FA8">
        <w:rPr>
          <w:sz w:val="28"/>
          <w:szCs w:val="28"/>
        </w:rPr>
        <w:t xml:space="preserve"> </w:t>
      </w:r>
      <w:r w:rsidR="00E06FA8">
        <w:rPr>
          <w:sz w:val="28"/>
          <w:szCs w:val="28"/>
        </w:rPr>
        <w:t xml:space="preserve">по защите прав потребителей, который будет еженедельно осуществлять прием  </w:t>
      </w:r>
      <w:r w:rsidR="00E06FA8" w:rsidRPr="004B36D5">
        <w:rPr>
          <w:sz w:val="28"/>
          <w:szCs w:val="28"/>
        </w:rPr>
        <w:t xml:space="preserve">по </w:t>
      </w:r>
      <w:r w:rsidR="00E06FA8">
        <w:rPr>
          <w:sz w:val="28"/>
          <w:szCs w:val="28"/>
        </w:rPr>
        <w:t>следующим адресам:</w:t>
      </w:r>
    </w:p>
    <w:p w:rsidR="00E06FA8" w:rsidRPr="004B36D5" w:rsidRDefault="00E06FA8" w:rsidP="00E06FA8">
      <w:pPr>
        <w:pStyle w:val="a6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4B36D5">
        <w:rPr>
          <w:rStyle w:val="a7"/>
          <w:b w:val="0"/>
          <w:sz w:val="28"/>
          <w:szCs w:val="28"/>
        </w:rPr>
        <w:t>-г.Павлово ул.</w:t>
      </w:r>
      <w:r>
        <w:rPr>
          <w:rStyle w:val="a7"/>
          <w:b w:val="0"/>
          <w:sz w:val="28"/>
          <w:szCs w:val="28"/>
        </w:rPr>
        <w:t>Коммунистическая,</w:t>
      </w:r>
      <w:r w:rsidRPr="004B36D5">
        <w:rPr>
          <w:rStyle w:val="a7"/>
          <w:b w:val="0"/>
          <w:sz w:val="28"/>
          <w:szCs w:val="28"/>
        </w:rPr>
        <w:t xml:space="preserve"> д.12</w:t>
      </w:r>
      <w:r>
        <w:rPr>
          <w:rStyle w:val="a7"/>
          <w:b w:val="0"/>
          <w:sz w:val="28"/>
          <w:szCs w:val="28"/>
        </w:rPr>
        <w:t xml:space="preserve">, каждый вторник и четверг </w:t>
      </w:r>
      <w:r w:rsidRPr="004B36D5">
        <w:rPr>
          <w:sz w:val="28"/>
          <w:szCs w:val="28"/>
        </w:rPr>
        <w:t xml:space="preserve">с </w:t>
      </w:r>
      <w:r>
        <w:rPr>
          <w:sz w:val="28"/>
          <w:szCs w:val="28"/>
        </w:rPr>
        <w:t>09</w:t>
      </w:r>
      <w:r w:rsidRPr="004B36D5">
        <w:rPr>
          <w:sz w:val="28"/>
          <w:szCs w:val="28"/>
        </w:rPr>
        <w:t>:00 до 1</w:t>
      </w:r>
      <w:r>
        <w:rPr>
          <w:sz w:val="28"/>
          <w:szCs w:val="28"/>
        </w:rPr>
        <w:t>2</w:t>
      </w:r>
      <w:r w:rsidRPr="004B36D5">
        <w:rPr>
          <w:sz w:val="28"/>
          <w:szCs w:val="28"/>
        </w:rPr>
        <w:t>:0</w:t>
      </w:r>
      <w:r>
        <w:rPr>
          <w:sz w:val="28"/>
          <w:szCs w:val="28"/>
        </w:rPr>
        <w:t xml:space="preserve">  (тел. 8 (83171) 5-49-73)</w:t>
      </w:r>
    </w:p>
    <w:p w:rsidR="00E06FA8" w:rsidRDefault="00E06FA8" w:rsidP="00E06FA8">
      <w:pPr>
        <w:pStyle w:val="a6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4B36D5">
        <w:rPr>
          <w:rStyle w:val="a7"/>
          <w:b w:val="0"/>
          <w:sz w:val="28"/>
          <w:szCs w:val="28"/>
        </w:rPr>
        <w:t>-г</w:t>
      </w:r>
      <w:proofErr w:type="gramStart"/>
      <w:r w:rsidRPr="004B36D5">
        <w:rPr>
          <w:rStyle w:val="a7"/>
          <w:b w:val="0"/>
          <w:sz w:val="28"/>
          <w:szCs w:val="28"/>
        </w:rPr>
        <w:t>.П</w:t>
      </w:r>
      <w:proofErr w:type="gramEnd"/>
      <w:r w:rsidRPr="004B36D5">
        <w:rPr>
          <w:rStyle w:val="a7"/>
          <w:b w:val="0"/>
          <w:sz w:val="28"/>
          <w:szCs w:val="28"/>
        </w:rPr>
        <w:t>авлово ул.Нижегородская д.12</w:t>
      </w:r>
      <w:r>
        <w:rPr>
          <w:rStyle w:val="a7"/>
          <w:b w:val="0"/>
          <w:sz w:val="28"/>
          <w:szCs w:val="28"/>
        </w:rPr>
        <w:t xml:space="preserve"> (многофункциональный центр «Мои документы»), каждую среду </w:t>
      </w:r>
      <w:r w:rsidRPr="004B36D5">
        <w:rPr>
          <w:sz w:val="28"/>
          <w:szCs w:val="28"/>
        </w:rPr>
        <w:t> с 1</w:t>
      </w:r>
      <w:r>
        <w:rPr>
          <w:sz w:val="28"/>
          <w:szCs w:val="28"/>
        </w:rPr>
        <w:t>3</w:t>
      </w:r>
      <w:r w:rsidRPr="004B36D5">
        <w:rPr>
          <w:sz w:val="28"/>
          <w:szCs w:val="28"/>
        </w:rPr>
        <w:t>:00 до 1</w:t>
      </w:r>
      <w:r>
        <w:rPr>
          <w:sz w:val="28"/>
          <w:szCs w:val="28"/>
        </w:rPr>
        <w:t>6</w:t>
      </w:r>
      <w:r w:rsidRPr="004B36D5">
        <w:rPr>
          <w:sz w:val="28"/>
          <w:szCs w:val="28"/>
        </w:rPr>
        <w:t>:00</w:t>
      </w:r>
    </w:p>
    <w:p w:rsidR="0089408D" w:rsidRDefault="00F8799C" w:rsidP="00307307">
      <w:pPr>
        <w:pStyle w:val="a4"/>
        <w:ind w:firstLine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5940425" cy="3342359"/>
            <wp:effectExtent l="19050" t="0" r="3175" b="0"/>
            <wp:docPr id="1" name="Рисунок 1" descr="Z:\Обмен СГМ\Евгения Константиновна\НА сайт ЗПП\открытие филиала в г.Павлово 27.03.19\DSC063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Обмен СГМ\Евгения Константиновна\НА сайт ЗПП\открытие филиала в г.Павлово 27.03.19\DSC0635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23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799C" w:rsidRPr="004B36D5" w:rsidRDefault="00F8799C" w:rsidP="00307307">
      <w:pPr>
        <w:pStyle w:val="a4"/>
        <w:ind w:firstLine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lastRenderedPageBreak/>
        <w:drawing>
          <wp:inline distT="0" distB="0" distL="0" distR="0">
            <wp:extent cx="5940425" cy="3342359"/>
            <wp:effectExtent l="19050" t="0" r="3175" b="0"/>
            <wp:docPr id="2" name="Рисунок 2" descr="Z:\Обмен СГМ\Евгения Константиновна\НА сайт ЗПП\открытие филиала в г.Павлово 27.03.19\DSC063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Обмен СГМ\Евгения Константиновна\НА сайт ЗПП\открытие филиала в г.Павлово 27.03.19\DSC0634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23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8799C" w:rsidRPr="004B36D5" w:rsidSect="009A08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31AF0"/>
    <w:multiLevelType w:val="hybridMultilevel"/>
    <w:tmpl w:val="9942F1EC"/>
    <w:lvl w:ilvl="0" w:tplc="EE92D5B2">
      <w:start w:val="1"/>
      <w:numFmt w:val="decimal"/>
      <w:pStyle w:val="1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0DA4D06"/>
    <w:multiLevelType w:val="hybridMultilevel"/>
    <w:tmpl w:val="9942F1EC"/>
    <w:lvl w:ilvl="0" w:tplc="EE92D5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9408D"/>
    <w:rsid w:val="00001EB8"/>
    <w:rsid w:val="00032123"/>
    <w:rsid w:val="000357BE"/>
    <w:rsid w:val="000B45DE"/>
    <w:rsid w:val="000C1B03"/>
    <w:rsid w:val="000D04B5"/>
    <w:rsid w:val="000D6AE4"/>
    <w:rsid w:val="00307307"/>
    <w:rsid w:val="003E6349"/>
    <w:rsid w:val="004B36D5"/>
    <w:rsid w:val="00527073"/>
    <w:rsid w:val="006663CD"/>
    <w:rsid w:val="006D49D2"/>
    <w:rsid w:val="006F1057"/>
    <w:rsid w:val="00744825"/>
    <w:rsid w:val="0077244A"/>
    <w:rsid w:val="0089408D"/>
    <w:rsid w:val="0089531C"/>
    <w:rsid w:val="008E46DD"/>
    <w:rsid w:val="00944A97"/>
    <w:rsid w:val="009A0888"/>
    <w:rsid w:val="009F6289"/>
    <w:rsid w:val="00A14243"/>
    <w:rsid w:val="00A461FB"/>
    <w:rsid w:val="00AA414F"/>
    <w:rsid w:val="00AC222F"/>
    <w:rsid w:val="00B26DFE"/>
    <w:rsid w:val="00BE1F7E"/>
    <w:rsid w:val="00C318C6"/>
    <w:rsid w:val="00C82C80"/>
    <w:rsid w:val="00CE793D"/>
    <w:rsid w:val="00D01C37"/>
    <w:rsid w:val="00D402DE"/>
    <w:rsid w:val="00D64817"/>
    <w:rsid w:val="00E06FA8"/>
    <w:rsid w:val="00EA4157"/>
    <w:rsid w:val="00F8799C"/>
    <w:rsid w:val="00FB22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08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89408D"/>
    <w:pPr>
      <w:keepNext/>
      <w:numPr>
        <w:numId w:val="2"/>
      </w:numPr>
      <w:overflowPunct w:val="0"/>
      <w:autoSpaceDE w:val="0"/>
      <w:jc w:val="center"/>
      <w:outlineLvl w:val="0"/>
    </w:pPr>
    <w:rPr>
      <w:rFonts w:ascii="Arial" w:eastAsia="Arial Unicode MS" w:hAnsi="Arial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9408D"/>
    <w:rPr>
      <w:rFonts w:ascii="Arial" w:eastAsia="Arial Unicode MS" w:hAnsi="Arial" w:cs="Times New Roman"/>
      <w:b/>
      <w:sz w:val="20"/>
      <w:szCs w:val="20"/>
      <w:lang w:eastAsia="ar-SA"/>
    </w:rPr>
  </w:style>
  <w:style w:type="paragraph" w:customStyle="1" w:styleId="Maikl1">
    <w:name w:val="Maikl1"/>
    <w:rsid w:val="0089408D"/>
    <w:pPr>
      <w:suppressAutoHyphens/>
      <w:overflowPunct w:val="0"/>
      <w:autoSpaceDE w:val="0"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styleId="a3">
    <w:name w:val="Hyperlink"/>
    <w:basedOn w:val="a0"/>
    <w:uiPriority w:val="99"/>
    <w:rsid w:val="0089408D"/>
    <w:rPr>
      <w:color w:val="0000FF"/>
      <w:u w:val="single"/>
    </w:rPr>
  </w:style>
  <w:style w:type="paragraph" w:styleId="a4">
    <w:name w:val="Body Text Indent"/>
    <w:basedOn w:val="a"/>
    <w:link w:val="a5"/>
    <w:rsid w:val="0089408D"/>
    <w:pPr>
      <w:suppressAutoHyphens w:val="0"/>
      <w:ind w:firstLine="851"/>
      <w:jc w:val="both"/>
    </w:pPr>
    <w:rPr>
      <w:rFonts w:ascii="Arial" w:hAnsi="Arial"/>
      <w:sz w:val="32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89408D"/>
    <w:rPr>
      <w:rFonts w:ascii="Arial" w:eastAsia="Times New Roman" w:hAnsi="Arial" w:cs="Times New Roman"/>
      <w:sz w:val="32"/>
      <w:szCs w:val="20"/>
      <w:lang w:eastAsia="ru-RU"/>
    </w:rPr>
  </w:style>
  <w:style w:type="paragraph" w:styleId="a6">
    <w:name w:val="Normal (Web)"/>
    <w:basedOn w:val="a"/>
    <w:uiPriority w:val="99"/>
    <w:unhideWhenUsed/>
    <w:rsid w:val="0089408D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7">
    <w:name w:val="Strong"/>
    <w:basedOn w:val="a0"/>
    <w:uiPriority w:val="22"/>
    <w:qFormat/>
    <w:rsid w:val="008E46DD"/>
    <w:rPr>
      <w:b/>
      <w:bCs/>
    </w:rPr>
  </w:style>
  <w:style w:type="character" w:customStyle="1" w:styleId="apple-converted-space">
    <w:name w:val="apple-converted-space"/>
    <w:basedOn w:val="a0"/>
    <w:rsid w:val="008E46DD"/>
  </w:style>
  <w:style w:type="character" w:customStyle="1" w:styleId="a8">
    <w:name w:val="Символ сноски"/>
    <w:basedOn w:val="a0"/>
    <w:rsid w:val="00307307"/>
    <w:rPr>
      <w:vertAlign w:val="superscript"/>
    </w:rPr>
  </w:style>
  <w:style w:type="paragraph" w:styleId="a9">
    <w:name w:val="footnote text"/>
    <w:basedOn w:val="a"/>
    <w:link w:val="aa"/>
    <w:rsid w:val="00307307"/>
    <w:rPr>
      <w:sz w:val="20"/>
      <w:szCs w:val="20"/>
      <w:lang w:eastAsia="zh-CN"/>
    </w:rPr>
  </w:style>
  <w:style w:type="character" w:customStyle="1" w:styleId="aa">
    <w:name w:val="Текст сноски Знак"/>
    <w:basedOn w:val="a0"/>
    <w:link w:val="a9"/>
    <w:rsid w:val="0030730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b">
    <w:name w:val="Balloon Text"/>
    <w:basedOn w:val="a"/>
    <w:link w:val="ac"/>
    <w:uiPriority w:val="99"/>
    <w:semiHidden/>
    <w:unhideWhenUsed/>
    <w:rsid w:val="00F8799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8799C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7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3</Pages>
  <Words>650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user14</cp:lastModifiedBy>
  <cp:revision>11</cp:revision>
  <cp:lastPrinted>2018-03-15T07:09:00Z</cp:lastPrinted>
  <dcterms:created xsi:type="dcterms:W3CDTF">2018-03-15T07:11:00Z</dcterms:created>
  <dcterms:modified xsi:type="dcterms:W3CDTF">2019-04-01T13:51:00Z</dcterms:modified>
</cp:coreProperties>
</file>