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E6" w:rsidRPr="005954AD" w:rsidRDefault="006F37E6" w:rsidP="005954AD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48"/>
          <w:szCs w:val="48"/>
          <w:lang w:eastAsia="ru-RU"/>
        </w:rPr>
      </w:pPr>
      <w:r w:rsidRPr="005954AD">
        <w:rPr>
          <w:rFonts w:ascii="PT Astra Serif" w:eastAsia="Times New Roman" w:hAnsi="PT Astra Serif" w:cs="Arial"/>
          <w:color w:val="212529"/>
          <w:sz w:val="48"/>
          <w:szCs w:val="48"/>
          <w:lang w:eastAsia="ru-RU"/>
        </w:rPr>
        <w:t>Предотвращение укусов насекомых</w:t>
      </w:r>
    </w:p>
    <w:p w:rsidR="006F37E6" w:rsidRPr="006331CA" w:rsidRDefault="006F37E6" w:rsidP="006331CA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423096" cy="3048000"/>
            <wp:effectExtent l="19050" t="0" r="6154" b="0"/>
            <wp:docPr id="1" name="Рисунок 1" descr="https://admin.cgon.ru/storage/TgRRrsMmXYHwYMwhP0ZQn7cIyDfOrFLg74wLZQk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TgRRrsMmXYHwYMwhP0ZQn7cIyDfOrFLg74wLZQk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01" cy="304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Ни одно лето не обходится без укусов насекомых. Это не только неприятно, но иногда и опасно для здоровья.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Иммунная система каждого человека реагирует на укусы по-разному: от отёка, зуда и боли до анафилаксии. Анафилактическая реакция может развиться после укуса любого насекомого. К счастью, это редкость, но людям, которые уже встречались с какой-либо аллергической реакцией раньше, следует быть особенно бдительными.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Анафилактическая реакция возникает молниеносно. Человек ощущает слабость, далее быстро нарастают симптомы: затруднённое дыхание, учащение сердцебиения, потеря сознания.</w:t>
      </w:r>
    </w:p>
    <w:p w:rsidR="006F37E6" w:rsidRPr="006331CA" w:rsidRDefault="006F37E6" w:rsidP="005954AD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 возникновении анафилактической реакции нужна неотложная медицинская помощь, поскольку это состояние опасно для жизни.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Более лёгкая аллергическая реакция на укусы насекомых проявляется в виде зуда, воспаления места укуса. Когда таких укусов множество, это доставляет огромный дискомфорт. Нередко возникают осложнения - присоединение вторичной инфекции.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5 распространённых укусов насекомых летом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Укусы комаров 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сопровождаются сильнейшим нестерпимым зудом – это реакция на белки, которые содержатся в слюне насекомого.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некоторых тропических странах с укусами комаров могут передаваться такие заболевания, как малярия, лихорадка </w:t>
      </w:r>
      <w:proofErr w:type="spellStart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Зика</w:t>
      </w:r>
      <w:proofErr w:type="spellEnd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лихорадка Денге, жёлтая лихорадка.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Осы, пчелы и шершни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имеют жала для самообороны. Жало содержит ядовитое вещество, которое попадает </w:t>
      </w:r>
      <w:proofErr w:type="gramStart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место укуса</w:t>
      </w:r>
      <w:proofErr w:type="gramEnd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вызывая резкую боль и жжение. На месте укуса может появиться отёк, воспаление, покраснение и зуд. Самое опасное осложнение таких укусов - анафилаксия. Укусы пчёл, ос, шмелей и шершней очень опасны для детей.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Слепни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нападают в жаркую душную погоду. Их укус довольно болезненный, может вызвать резкое жжение. Часто возникает ощущение зуда, воспаление и припухлость в области укуса. Возможно даже появление синяка.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Существует около 4000 видов кусающих </w:t>
      </w: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мошек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Самые маленькие из мух, нападающих на людей, могут иметь размеры от 1 до 3 мм. Несмотря на их 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крошечный размер, укусы мошек могут раздражать и даже вызывать местную болезненную реакцию.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После укусов </w:t>
      </w: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блох 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коже остаются небольшие ранки, обычно их несколько, рядом друг с другом, часто на лодыжках и ногах.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Первая помощь</w:t>
      </w:r>
    </w:p>
    <w:p w:rsidR="006F37E6" w:rsidRPr="006331CA" w:rsidRDefault="006F37E6" w:rsidP="005954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приложить холодное</w:t>
      </w:r>
    </w:p>
    <w:p w:rsidR="006F37E6" w:rsidRPr="006331CA" w:rsidRDefault="006F37E6" w:rsidP="005954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извлечь жало</w:t>
      </w:r>
    </w:p>
    <w:p w:rsidR="006F37E6" w:rsidRPr="006331CA" w:rsidRDefault="006F37E6" w:rsidP="005954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обработать раствором антисептика</w:t>
      </w:r>
    </w:p>
    <w:p w:rsidR="006F37E6" w:rsidRPr="006331CA" w:rsidRDefault="006F37E6" w:rsidP="005954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чесать</w:t>
      </w:r>
    </w:p>
    <w:p w:rsidR="006F37E6" w:rsidRPr="006331CA" w:rsidRDefault="006F37E6" w:rsidP="005954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необходимости выпить антигистаминное средство (рекомендованное врачом, соблюдая возрастную дозировку)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Немедленно обратитесь за медицинской помощью, </w:t>
      </w: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 прошлом у вас была тяжёлая аллергическая реакция на укус насекомого или если наблюдается один или несколько из следующих симптомов:</w:t>
      </w:r>
    </w:p>
    <w:p w:rsidR="006F37E6" w:rsidRPr="006331CA" w:rsidRDefault="006F37E6" w:rsidP="005954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внезапная крапивница</w:t>
      </w:r>
    </w:p>
    <w:p w:rsidR="006F37E6" w:rsidRPr="006331CA" w:rsidRDefault="006F37E6" w:rsidP="005954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отёк лица</w:t>
      </w:r>
    </w:p>
    <w:p w:rsidR="006F37E6" w:rsidRPr="006331CA" w:rsidRDefault="006F37E6" w:rsidP="005954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затруднённое дыхание</w:t>
      </w:r>
    </w:p>
    <w:p w:rsidR="006F37E6" w:rsidRPr="006331CA" w:rsidRDefault="006F37E6" w:rsidP="005954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головокружение</w:t>
      </w:r>
    </w:p>
    <w:p w:rsidR="006F37E6" w:rsidRPr="006331CA" w:rsidRDefault="006F37E6" w:rsidP="005954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обморок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Основные меры предосторожности для предотвращения укусов насекомых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Сохраняйте спокойствие и медленно уходите, если рядом осы, шершни или пчёлы – не размахивайте руками и не пытайтесь их отогнать.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Носите закрытую одежду, не ходите босиком по траве.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Нанесите средство от насекомых на открытые участки кожи или на одежду в соответствии с инструкцией – наиболее эффективны репелленты, содержащие 50% ДЭТА (</w:t>
      </w:r>
      <w:proofErr w:type="spellStart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диэтилтолуамид</w:t>
      </w:r>
      <w:proofErr w:type="spellEnd"/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). 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Избегайте использования сильных парфюмерных средств, они могут привлекать насекомых.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Будьте осторожны с цветущими растениями, мусором, стоячей водой и на открытых площадках, где подают еду.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Избегайте кемпинга вблизи водоёмов, на дачных участках не держите ёмкостей, наполненных водой – комары и слепни обычно встречаются возле воды.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вечернее время не открывайте окна настежь, если на них не установлена москитная сетка.</w:t>
      </w:r>
    </w:p>
    <w:p w:rsidR="006F37E6" w:rsidRPr="006331CA" w:rsidRDefault="006F37E6" w:rsidP="005954A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331C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Также рекомендовано принять дополнительные меры предосторожности, если вы путешествуете в ту часть мира, где существует риск серьёзных заболеваний, передающихся насекомыми.</w:t>
      </w:r>
    </w:p>
    <w:p w:rsidR="005954AD" w:rsidRDefault="005954AD" w:rsidP="005954AD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</w:pPr>
    </w:p>
    <w:p w:rsidR="006F37E6" w:rsidRPr="006331CA" w:rsidRDefault="005954AD" w:rsidP="005954AD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П</w:t>
      </w:r>
      <w:r w:rsidR="006F37E6" w:rsidRPr="006331CA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усть в этом году как можно реже насекомые отвлекают вас от летних радостей!</w:t>
      </w:r>
    </w:p>
    <w:sectPr w:rsidR="006F37E6" w:rsidRPr="006331CA" w:rsidSect="006331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ABF"/>
    <w:multiLevelType w:val="multilevel"/>
    <w:tmpl w:val="9972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41F33"/>
    <w:multiLevelType w:val="multilevel"/>
    <w:tmpl w:val="B268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7E6"/>
    <w:rsid w:val="005954AD"/>
    <w:rsid w:val="006331CA"/>
    <w:rsid w:val="00675F89"/>
    <w:rsid w:val="006F37E6"/>
    <w:rsid w:val="00DB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7E6"/>
    <w:rPr>
      <w:b/>
      <w:bCs/>
    </w:rPr>
  </w:style>
  <w:style w:type="character" w:styleId="a5">
    <w:name w:val="Emphasis"/>
    <w:basedOn w:val="a0"/>
    <w:uiPriority w:val="20"/>
    <w:qFormat/>
    <w:rsid w:val="006F37E6"/>
    <w:rPr>
      <w:i/>
      <w:iCs/>
    </w:rPr>
  </w:style>
  <w:style w:type="character" w:styleId="a6">
    <w:name w:val="Hyperlink"/>
    <w:basedOn w:val="a0"/>
    <w:uiPriority w:val="99"/>
    <w:semiHidden/>
    <w:unhideWhenUsed/>
    <w:rsid w:val="006F3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2677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45393655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85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1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47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978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91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2022-06-22T12:31:00Z</dcterms:created>
  <dcterms:modified xsi:type="dcterms:W3CDTF">2022-06-22T13:21:00Z</dcterms:modified>
</cp:coreProperties>
</file>