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E0" w:rsidRPr="00F44001" w:rsidRDefault="002F3DE0" w:rsidP="00F44001">
      <w:pPr>
        <w:shd w:val="clear" w:color="auto" w:fill="FFFFFF"/>
        <w:spacing w:after="0" w:line="240" w:lineRule="auto"/>
        <w:jc w:val="center"/>
        <w:rPr>
          <w:rFonts w:ascii="PT Astra Serif" w:eastAsia="Times New Roman" w:hAnsi="PT Astra Serif" w:cs="Arial"/>
          <w:b/>
          <w:color w:val="FF0000"/>
          <w:sz w:val="56"/>
          <w:szCs w:val="56"/>
          <w:lang w:eastAsia="ru-RU"/>
        </w:rPr>
      </w:pPr>
      <w:r w:rsidRPr="00F44001">
        <w:rPr>
          <w:rFonts w:ascii="PT Astra Serif" w:eastAsia="Times New Roman" w:hAnsi="PT Astra Serif" w:cs="Arial"/>
          <w:b/>
          <w:color w:val="FF0000"/>
          <w:sz w:val="56"/>
          <w:szCs w:val="56"/>
          <w:lang w:eastAsia="ru-RU"/>
        </w:rPr>
        <w:t>Физическая активность зимой</w:t>
      </w:r>
    </w:p>
    <w:p w:rsidR="002F3DE0" w:rsidRPr="002F3DE0" w:rsidRDefault="002F3DE0" w:rsidP="002F3DE0">
      <w:pPr>
        <w:shd w:val="clear" w:color="auto" w:fill="FFFFFF"/>
        <w:spacing w:before="100" w:beforeAutospacing="1" w:after="100" w:afterAutospacing="1" w:line="486" w:lineRule="atLeast"/>
        <w:jc w:val="center"/>
        <w:rPr>
          <w:rFonts w:ascii="Arial" w:eastAsia="Times New Roman" w:hAnsi="Arial" w:cs="Arial"/>
          <w:color w:val="212529"/>
          <w:sz w:val="30"/>
          <w:szCs w:val="30"/>
          <w:lang w:eastAsia="ru-RU"/>
        </w:rPr>
      </w:pPr>
      <w:r>
        <w:rPr>
          <w:rFonts w:ascii="Arial" w:eastAsia="Times New Roman" w:hAnsi="Arial" w:cs="Arial"/>
          <w:noProof/>
          <w:color w:val="212529"/>
          <w:sz w:val="30"/>
          <w:szCs w:val="30"/>
          <w:lang w:eastAsia="ru-RU"/>
        </w:rPr>
        <w:drawing>
          <wp:inline distT="0" distB="0" distL="0" distR="0">
            <wp:extent cx="6835669" cy="3843414"/>
            <wp:effectExtent l="0" t="0" r="0" b="0"/>
            <wp:docPr id="1" name="Рисунок 1" descr="https://admin.cgon.ru/storage/nVdoJWtmEaGb23mx2xoUuN1VhWO72oo9WRp20V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cgon.ru/storage/nVdoJWtmEaGb23mx2xoUuN1VhWO72oo9WRp20VRZ.png"/>
                    <pic:cNvPicPr>
                      <a:picLocks noChangeAspect="1" noChangeArrowheads="1"/>
                    </pic:cNvPicPr>
                  </pic:nvPicPr>
                  <pic:blipFill>
                    <a:blip r:embed="rId4" cstate="print"/>
                    <a:srcRect/>
                    <a:stretch>
                      <a:fillRect/>
                    </a:stretch>
                  </pic:blipFill>
                  <pic:spPr bwMode="auto">
                    <a:xfrm>
                      <a:off x="0" y="0"/>
                      <a:ext cx="6867451" cy="3861284"/>
                    </a:xfrm>
                    <a:prstGeom prst="rect">
                      <a:avLst/>
                    </a:prstGeom>
                    <a:noFill/>
                    <a:ln w="9525">
                      <a:noFill/>
                      <a:miter lim="800000"/>
                      <a:headEnd/>
                      <a:tailEnd/>
                    </a:ln>
                  </pic:spPr>
                </pic:pic>
              </a:graphicData>
            </a:graphic>
          </wp:inline>
        </w:drawing>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Новогодние праздники – время развлечений и веселых забав. Катание на коньках, санках, лыжах или прогулка по заснеженному лесу принесут не только радость</w:t>
      </w:r>
      <w:r w:rsidR="00F44001" w:rsidRPr="00F44001">
        <w:rPr>
          <w:rFonts w:ascii="Arial" w:eastAsia="Times New Roman" w:hAnsi="Arial" w:cs="Arial"/>
          <w:color w:val="212529"/>
          <w:sz w:val="28"/>
          <w:szCs w:val="28"/>
          <w:lang w:eastAsia="ru-RU"/>
        </w:rPr>
        <w:t>,</w:t>
      </w:r>
      <w:r w:rsidRPr="00F44001">
        <w:rPr>
          <w:rFonts w:ascii="Arial" w:eastAsia="Times New Roman" w:hAnsi="Arial" w:cs="Arial"/>
          <w:color w:val="212529"/>
          <w:sz w:val="28"/>
          <w:szCs w:val="28"/>
          <w:lang w:eastAsia="ru-RU"/>
        </w:rPr>
        <w:t xml:space="preserve"> но и пользу для здоровья. Чтобы зимние активности не омрачились травмами соблюдайте несколько простых правил.</w:t>
      </w:r>
    </w:p>
    <w:p w:rsidR="002F3DE0" w:rsidRPr="00F44001" w:rsidRDefault="002F3DE0" w:rsidP="00F44001">
      <w:pPr>
        <w:shd w:val="clear" w:color="auto" w:fill="FFFFFF"/>
        <w:spacing w:after="0"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b/>
          <w:bCs/>
          <w:color w:val="212529"/>
          <w:sz w:val="28"/>
          <w:szCs w:val="28"/>
          <w:lang w:eastAsia="ru-RU"/>
        </w:rPr>
        <w:t>Травмы</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Царапины, ушибы, растяжения, переломы – вот неполный перечень того, что можно получить при неудачном спуске с горы или одном неаккуратном движении на катке.</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Нет уникального решения, гарантирующего 100% безопасность на катке или горке, однако, получение травм можно минимизировать.</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Не посещайте каток и не катайтесь с горки в состоянии алкогольного опьянения</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Внимательно относитесь к выбору горки и средств для катания. Совершенно не подходят для спуска железнодорожные насыпи, горки вблизи дорог и водоемов. Если идете на горку с детьми, перед катанием испытайте спуск самим – даже если горка кажется безопасной, лучше скатитесь с нее сначала без детей, а потом уже разрешите кататься на ней ребенку.</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Не ходите на оживленную горку, с которой катаются много взрослых и подростков, с детьми младше 3-х ле</w:t>
      </w:r>
      <w:bookmarkStart w:id="0" w:name="_GoBack"/>
      <w:bookmarkEnd w:id="0"/>
      <w:r w:rsidRPr="00F44001">
        <w:rPr>
          <w:rFonts w:ascii="Arial" w:eastAsia="Times New Roman" w:hAnsi="Arial" w:cs="Arial"/>
          <w:color w:val="212529"/>
          <w:sz w:val="28"/>
          <w:szCs w:val="28"/>
          <w:lang w:eastAsia="ru-RU"/>
        </w:rPr>
        <w:t>т.</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 xml:space="preserve">Соблюдайте правила спуска и подъема на ледяную или снежную гору. Спускаясь, соблюдайте дистанцию–не съезжайте, пока не отошёл в сторону </w:t>
      </w:r>
      <w:r w:rsidRPr="00F44001">
        <w:rPr>
          <w:rFonts w:ascii="Arial" w:eastAsia="Times New Roman" w:hAnsi="Arial" w:cs="Arial"/>
          <w:color w:val="212529"/>
          <w:sz w:val="28"/>
          <w:szCs w:val="28"/>
          <w:lang w:eastAsia="ru-RU"/>
        </w:rPr>
        <w:lastRenderedPageBreak/>
        <w:t>предыдущий спускающийся. Не катайтесь «паровозиком», спиной, стоя или на корточках.</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Поднимайтесь на снежную или ледяную горку только там, где навстречу не скатываются другие люди.</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Если уйти от столкновения (на пути дерево, человек т.д.) нельзя, то надо постараться завалиться на бок на снег или откатиться в сторону от ледяной поверхности.</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При катании на коньках следите, чтобы коньки не болтались, удобно сидели на ноге, были крепко зашнурованы. Выходя на лёд придерживайтесь бортика. Даже если вы уверенно держитесь на коньках, не катайтесь против потока людей. Выходя на лёд, не спешите развивать скорость, сначала оцените его качество – поверхность льда должна быть без ям и бугорков.</w:t>
      </w:r>
    </w:p>
    <w:p w:rsidR="002F3DE0" w:rsidRPr="00F44001" w:rsidRDefault="002F3DE0" w:rsidP="00F44001">
      <w:pPr>
        <w:shd w:val="clear" w:color="auto" w:fill="FFFFFF"/>
        <w:spacing w:after="0"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b/>
          <w:bCs/>
          <w:color w:val="212529"/>
          <w:sz w:val="28"/>
          <w:szCs w:val="28"/>
          <w:lang w:eastAsia="ru-RU"/>
        </w:rPr>
        <w:t>Обморожения</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 xml:space="preserve">Зимние забавы довольно часто приводят к обморожениям, ведь в кураже игры можно не заметить первые признаки </w:t>
      </w:r>
      <w:proofErr w:type="spellStart"/>
      <w:r w:rsidRPr="00F44001">
        <w:rPr>
          <w:rFonts w:ascii="Arial" w:eastAsia="Times New Roman" w:hAnsi="Arial" w:cs="Arial"/>
          <w:color w:val="212529"/>
          <w:sz w:val="28"/>
          <w:szCs w:val="28"/>
          <w:lang w:eastAsia="ru-RU"/>
        </w:rPr>
        <w:t>холодовой</w:t>
      </w:r>
      <w:proofErr w:type="spellEnd"/>
      <w:r w:rsidRPr="00F44001">
        <w:rPr>
          <w:rFonts w:ascii="Arial" w:eastAsia="Times New Roman" w:hAnsi="Arial" w:cs="Arial"/>
          <w:color w:val="212529"/>
          <w:sz w:val="28"/>
          <w:szCs w:val="28"/>
          <w:lang w:eastAsia="ru-RU"/>
        </w:rPr>
        <w:t xml:space="preserve"> травмы. Чтобы этого не случилось, одевайтесь по погоде. Одежда должна быть теплой, но не сковывать движения. Одевайтесь многослойно – лучше надеть несколько легких вещей, чем одну теплую. Обязательно надевайте шапку, теплые перчатки или варежки, шарф. Обувь выбирайте на толстой и гибкой подошве, теплую. Если стало жарко, вы вспотели, ни в коем случае не раздевайтесь. Лучше сделайте перерыв и спокойно погуляйте.</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При первых признаках обморожения, и при плохом самочувствии, немедленно прекратить катание, пройдите в тёплое помещение, при возможности, выпейте горячий безалкогольный напиток.</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Ни в коем случае не растирайте обмороженный участок снегом, так можно повредить кожный покров, занести инфекцию и усугубить обморожение.</w:t>
      </w:r>
    </w:p>
    <w:p w:rsidR="002F3DE0" w:rsidRPr="00F44001" w:rsidRDefault="002F3DE0" w:rsidP="00F44001">
      <w:pPr>
        <w:shd w:val="clear" w:color="auto" w:fill="FFFFFF"/>
        <w:spacing w:after="0"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b/>
          <w:bCs/>
          <w:color w:val="212529"/>
          <w:sz w:val="28"/>
          <w:szCs w:val="28"/>
          <w:lang w:eastAsia="ru-RU"/>
        </w:rPr>
        <w:t>Инфекционные заболевания</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Зима – период подъема вирусных заболеваний, в том числе гриппа и COVID-19. Чтобы не провести новогодние каникулы, лёжа в постели с температурой, следует отложить любое развлечение на свежем воздухе, если на улице сильный мороз или ветер. При малейшем недомогании – оставайтесь дома. Если после активных игр вам захотелось пить – пейте только тёплые напитки.</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При катании на коньках в закрытом помещении лучше выбирать дни, когда посетителей на катке будет немного – чем меньше людей, тем меньше шанс заболеть.</w:t>
      </w:r>
    </w:p>
    <w:p w:rsidR="002F3DE0" w:rsidRPr="00F44001" w:rsidRDefault="002F3DE0" w:rsidP="00F44001">
      <w:pPr>
        <w:shd w:val="clear" w:color="auto" w:fill="FFFFFF"/>
        <w:spacing w:before="167" w:after="167" w:line="240" w:lineRule="auto"/>
        <w:ind w:firstLine="567"/>
        <w:jc w:val="both"/>
        <w:rPr>
          <w:rFonts w:ascii="Arial" w:eastAsia="Times New Roman" w:hAnsi="Arial" w:cs="Arial"/>
          <w:color w:val="212529"/>
          <w:sz w:val="28"/>
          <w:szCs w:val="28"/>
          <w:lang w:eastAsia="ru-RU"/>
        </w:rPr>
      </w:pPr>
      <w:r w:rsidRPr="00F44001">
        <w:rPr>
          <w:rFonts w:ascii="Arial" w:eastAsia="Times New Roman" w:hAnsi="Arial" w:cs="Arial"/>
          <w:color w:val="212529"/>
          <w:sz w:val="28"/>
          <w:szCs w:val="28"/>
          <w:lang w:eastAsia="ru-RU"/>
        </w:rPr>
        <w:t>Будьте внимательны и аккуратны в местах активного отдыха. Тогда новогодние праздничные дни принесут только радость и отличное настроение.</w:t>
      </w:r>
    </w:p>
    <w:sectPr w:rsidR="002F3DE0" w:rsidRPr="00F44001" w:rsidSect="00F44001">
      <w:pgSz w:w="11906" w:h="16838"/>
      <w:pgMar w:top="567"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3DE0"/>
    <w:rsid w:val="002F3DE0"/>
    <w:rsid w:val="00F4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3A2BAE-95B6-4317-AB64-5CBE3876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3DE0"/>
    <w:rPr>
      <w:b/>
      <w:bCs/>
    </w:rPr>
  </w:style>
  <w:style w:type="character" w:styleId="a5">
    <w:name w:val="Hyperlink"/>
    <w:basedOn w:val="a0"/>
    <w:uiPriority w:val="99"/>
    <w:semiHidden/>
    <w:unhideWhenUsed/>
    <w:rsid w:val="002F3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00255">
      <w:bodyDiv w:val="1"/>
      <w:marLeft w:val="0"/>
      <w:marRight w:val="0"/>
      <w:marTop w:val="0"/>
      <w:marBottom w:val="0"/>
      <w:divBdr>
        <w:top w:val="none" w:sz="0" w:space="0" w:color="auto"/>
        <w:left w:val="none" w:sz="0" w:space="0" w:color="auto"/>
        <w:bottom w:val="none" w:sz="0" w:space="0" w:color="auto"/>
        <w:right w:val="none" w:sz="0" w:space="0" w:color="auto"/>
      </w:divBdr>
      <w:divsChild>
        <w:div w:id="2051494190">
          <w:marLeft w:val="0"/>
          <w:marRight w:val="0"/>
          <w:marTop w:val="167"/>
          <w:marBottom w:val="0"/>
          <w:divBdr>
            <w:top w:val="none" w:sz="0" w:space="0" w:color="auto"/>
            <w:left w:val="none" w:sz="0" w:space="0" w:color="auto"/>
            <w:bottom w:val="none" w:sz="0" w:space="0" w:color="auto"/>
            <w:right w:val="none" w:sz="0" w:space="0" w:color="auto"/>
          </w:divBdr>
        </w:div>
        <w:div w:id="66612350">
          <w:marLeft w:val="0"/>
          <w:marRight w:val="0"/>
          <w:marTop w:val="0"/>
          <w:marBottom w:val="0"/>
          <w:divBdr>
            <w:top w:val="none" w:sz="0" w:space="0" w:color="auto"/>
            <w:left w:val="none" w:sz="0" w:space="0" w:color="auto"/>
            <w:bottom w:val="none" w:sz="0" w:space="0" w:color="auto"/>
            <w:right w:val="none" w:sz="0" w:space="0" w:color="auto"/>
          </w:divBdr>
        </w:div>
        <w:div w:id="1973972113">
          <w:marLeft w:val="0"/>
          <w:marRight w:val="0"/>
          <w:marTop w:val="0"/>
          <w:marBottom w:val="0"/>
          <w:divBdr>
            <w:top w:val="none" w:sz="0" w:space="0" w:color="auto"/>
            <w:left w:val="none" w:sz="0" w:space="0" w:color="auto"/>
            <w:bottom w:val="none" w:sz="0" w:space="0" w:color="auto"/>
            <w:right w:val="none" w:sz="0" w:space="0" w:color="auto"/>
          </w:divBdr>
          <w:divsChild>
            <w:div w:id="1107236450">
              <w:marLeft w:val="0"/>
              <w:marRight w:val="0"/>
              <w:marTop w:val="0"/>
              <w:marBottom w:val="0"/>
              <w:divBdr>
                <w:top w:val="none" w:sz="0" w:space="0" w:color="auto"/>
                <w:left w:val="none" w:sz="0" w:space="0" w:color="auto"/>
                <w:bottom w:val="none" w:sz="0" w:space="0" w:color="auto"/>
                <w:right w:val="none" w:sz="0" w:space="0" w:color="auto"/>
              </w:divBdr>
            </w:div>
            <w:div w:id="1422723900">
              <w:marLeft w:val="0"/>
              <w:marRight w:val="0"/>
              <w:marTop w:val="0"/>
              <w:marBottom w:val="0"/>
              <w:divBdr>
                <w:top w:val="none" w:sz="0" w:space="0" w:color="auto"/>
                <w:left w:val="none" w:sz="0" w:space="0" w:color="auto"/>
                <w:bottom w:val="none" w:sz="0" w:space="0" w:color="auto"/>
                <w:right w:val="none" w:sz="0" w:space="0" w:color="auto"/>
              </w:divBdr>
              <w:divsChild>
                <w:div w:id="177547743">
                  <w:marLeft w:val="0"/>
                  <w:marRight w:val="0"/>
                  <w:marTop w:val="0"/>
                  <w:marBottom w:val="0"/>
                  <w:divBdr>
                    <w:top w:val="none" w:sz="0" w:space="0" w:color="auto"/>
                    <w:left w:val="none" w:sz="0" w:space="0" w:color="auto"/>
                    <w:bottom w:val="none" w:sz="0" w:space="0" w:color="auto"/>
                    <w:right w:val="none" w:sz="0" w:space="0" w:color="auto"/>
                  </w:divBdr>
                  <w:divsChild>
                    <w:div w:id="1416046578">
                      <w:marLeft w:val="0"/>
                      <w:marRight w:val="0"/>
                      <w:marTop w:val="0"/>
                      <w:marBottom w:val="0"/>
                      <w:divBdr>
                        <w:top w:val="none" w:sz="0" w:space="0" w:color="auto"/>
                        <w:left w:val="none" w:sz="0" w:space="0" w:color="auto"/>
                        <w:bottom w:val="none" w:sz="0" w:space="0" w:color="auto"/>
                        <w:right w:val="none" w:sz="0" w:space="0" w:color="auto"/>
                      </w:divBdr>
                      <w:divsChild>
                        <w:div w:id="691615119">
                          <w:marLeft w:val="0"/>
                          <w:marRight w:val="0"/>
                          <w:marTop w:val="335"/>
                          <w:marBottom w:val="0"/>
                          <w:divBdr>
                            <w:top w:val="none" w:sz="0" w:space="0" w:color="auto"/>
                            <w:left w:val="none" w:sz="0" w:space="0" w:color="auto"/>
                            <w:bottom w:val="none" w:sz="0" w:space="0" w:color="auto"/>
                            <w:right w:val="none" w:sz="0" w:space="0" w:color="auto"/>
                          </w:divBdr>
                          <w:divsChild>
                            <w:div w:id="858661911">
                              <w:marLeft w:val="0"/>
                              <w:marRight w:val="0"/>
                              <w:marTop w:val="0"/>
                              <w:marBottom w:val="335"/>
                              <w:divBdr>
                                <w:top w:val="none" w:sz="0" w:space="0" w:color="auto"/>
                                <w:left w:val="none" w:sz="0" w:space="0" w:color="auto"/>
                                <w:bottom w:val="none" w:sz="0" w:space="0" w:color="auto"/>
                                <w:right w:val="none" w:sz="0" w:space="0" w:color="auto"/>
                              </w:divBdr>
                            </w:div>
                            <w:div w:id="215968815">
                              <w:marLeft w:val="0"/>
                              <w:marRight w:val="0"/>
                              <w:marTop w:val="0"/>
                              <w:marBottom w:val="335"/>
                              <w:divBdr>
                                <w:top w:val="none" w:sz="0" w:space="0" w:color="auto"/>
                                <w:left w:val="none" w:sz="0" w:space="0" w:color="auto"/>
                                <w:bottom w:val="none" w:sz="0" w:space="0" w:color="auto"/>
                                <w:right w:val="none" w:sz="0" w:space="0" w:color="auto"/>
                              </w:divBdr>
                            </w:div>
                            <w:div w:id="39283827">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2946</Characters>
  <Application>Microsoft Office Word</Application>
  <DocSecurity>0</DocSecurity>
  <Lines>24</Lines>
  <Paragraphs>6</Paragraphs>
  <ScaleCrop>false</ScaleCrop>
  <Company>.</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cp:lastModifiedBy>
  <cp:revision>2</cp:revision>
  <dcterms:created xsi:type="dcterms:W3CDTF">2021-12-29T12:46:00Z</dcterms:created>
  <dcterms:modified xsi:type="dcterms:W3CDTF">2021-12-29T12:59:00Z</dcterms:modified>
</cp:coreProperties>
</file>