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C175C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C17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C175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C175CE" w:rsidRP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загородных детских оздоровительных лагерей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к </w:t>
            </w:r>
            <w:r w:rsidR="00C175CE" w:rsidRP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загородны</w:t>
            </w:r>
            <w:r w:rsid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C175CE" w:rsidRP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стационарны</w:t>
            </w:r>
            <w:r w:rsid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C175CE" w:rsidRP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детски</w:t>
            </w:r>
            <w:r w:rsid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C175CE" w:rsidRP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оздоровительны</w:t>
            </w:r>
            <w:r w:rsid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</w:t>
            </w:r>
            <w:r w:rsidR="00C175CE" w:rsidRP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лагер</w:t>
            </w:r>
            <w:r w:rsid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ям</w:t>
            </w:r>
            <w:r w:rsidR="00C175CE" w:rsidRPr="00C175C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с круглосуточным пребыванием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C175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C175C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Default="004705A5" w:rsidP="00C175C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A618B6" w:rsidRDefault="00A618B6" w:rsidP="00C175C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A618B6" w:rsidRPr="004705A5" w:rsidRDefault="00A618B6" w:rsidP="00C175CE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Pr="004705A5" w:rsidRDefault="004705A5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4705A5" w:rsidRDefault="004705A5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C175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C175CE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C175CE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C175CE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C175CE" w:rsidRDefault="00C175CE" w:rsidP="00C175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75CE" w:rsidRDefault="00C175CE" w:rsidP="00C175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05A5" w:rsidRPr="004705A5" w:rsidRDefault="004705A5" w:rsidP="00C17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</w:p>
    <w:p w:rsidR="004705A5" w:rsidRPr="004705A5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lastRenderedPageBreak/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C175C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 xml:space="preserve"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</w:t>
      </w:r>
      <w:r w:rsidRPr="00F369D6">
        <w:rPr>
          <w:rFonts w:ascii="Times New Roman" w:hAnsi="Times New Roman" w:cs="Times New Roman"/>
          <w:sz w:val="24"/>
          <w:szCs w:val="24"/>
        </w:rPr>
        <w:lastRenderedPageBreak/>
        <w:t>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369D6" w:rsidRPr="00C175CE" w:rsidRDefault="00F369D6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CE">
        <w:rPr>
          <w:rFonts w:ascii="Times New Roman" w:hAnsi="Times New Roman" w:cs="Times New Roman"/>
          <w:sz w:val="24"/>
          <w:szCs w:val="24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415765" w:rsidRPr="00C175CE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CE">
        <w:rPr>
          <w:rFonts w:ascii="Times New Roman" w:hAnsi="Times New Roman" w:cs="Times New Roman"/>
          <w:sz w:val="24"/>
          <w:szCs w:val="24"/>
        </w:rPr>
        <w:t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Помещения, предназначенные для организации учебного процесса, оборудуются классными досками.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lastRenderedPageBreak/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Количество комплектов постельного белья,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</w:t>
      </w:r>
      <w:r w:rsidRPr="00AF1174">
        <w:rPr>
          <w:rFonts w:ascii="Times New Roman" w:hAnsi="Times New Roman" w:cs="Times New Roman"/>
          <w:sz w:val="24"/>
          <w:szCs w:val="24"/>
        </w:rPr>
        <w:lastRenderedPageBreak/>
        <w:t>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3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до 7 лет -16,0 м2; для детей старше 7 лет - не менее 0,1 м2 на ребенка.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нормативам, быть исправным и без дефектов.</w:t>
      </w:r>
    </w:p>
    <w:p w:rsidR="00AF1174" w:rsidRDefault="00AF117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:rsid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</w:t>
      </w:r>
      <w:r w:rsidRPr="00F611FC">
        <w:rPr>
          <w:rFonts w:ascii="Times New Roman" w:hAnsi="Times New Roman" w:cs="Times New Roman"/>
          <w:sz w:val="24"/>
          <w:szCs w:val="24"/>
        </w:rPr>
        <w:lastRenderedPageBreak/>
        <w:t>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-снарядные), умывальных, душевых, туалетов при гимнастическом (или спортивном) зале,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вентиляционных,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</w:t>
      </w:r>
      <w:r w:rsidRPr="00F611FC">
        <w:rPr>
          <w:rFonts w:ascii="Times New Roman" w:hAnsi="Times New Roman" w:cs="Times New Roman"/>
          <w:sz w:val="24"/>
          <w:szCs w:val="24"/>
        </w:rPr>
        <w:lastRenderedPageBreak/>
        <w:t>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субъектом: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контроль за соблюдением правил личной гигиены;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помывки в душе предоставляется ежедневно.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-10 минут, для 5-9-х классов -15 минут.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 xml:space="preserve"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</w:t>
      </w:r>
      <w:r w:rsidRPr="00FA5415">
        <w:rPr>
          <w:rFonts w:ascii="Times New Roman" w:hAnsi="Times New Roman" w:cs="Times New Roman"/>
          <w:sz w:val="24"/>
          <w:szCs w:val="24"/>
        </w:rPr>
        <w:lastRenderedPageBreak/>
        <w:t>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FA5415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Смена постельного белья и полотенец осуществляется по мере</w:t>
      </w:r>
      <w:r w:rsidR="008C7DD3">
        <w:rPr>
          <w:rFonts w:ascii="Times New Roman" w:hAnsi="Times New Roman" w:cs="Times New Roman"/>
          <w:sz w:val="24"/>
          <w:szCs w:val="24"/>
        </w:rPr>
        <w:t xml:space="preserve"> </w:t>
      </w:r>
      <w:r w:rsidR="008C7DD3" w:rsidRPr="008C7DD3">
        <w:rPr>
          <w:rFonts w:ascii="Times New Roman" w:hAnsi="Times New Roman" w:cs="Times New Roman"/>
          <w:sz w:val="24"/>
          <w:szCs w:val="24"/>
        </w:rPr>
        <w:t>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C7DD3" w:rsidRPr="008C7DD3" w:rsidRDefault="008C7DD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C7DD3" w:rsidRPr="008C7DD3" w:rsidRDefault="008C7DD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8C7DD3" w:rsidRPr="008C7DD3" w:rsidRDefault="008C7DD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165EB7" w:rsidRDefault="00165EB7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0AE3" w:rsidRDefault="00E80AE3" w:rsidP="00C175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3">
        <w:rPr>
          <w:rFonts w:ascii="Times New Roman" w:hAnsi="Times New Roman" w:cs="Times New Roman"/>
          <w:b/>
          <w:sz w:val="28"/>
          <w:szCs w:val="28"/>
        </w:rPr>
        <w:t>3. Требования в отношении загородных стационарных детских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0AE3">
        <w:rPr>
          <w:rFonts w:ascii="Times New Roman" w:hAnsi="Times New Roman" w:cs="Times New Roman"/>
          <w:b/>
          <w:sz w:val="28"/>
          <w:szCs w:val="28"/>
        </w:rPr>
        <w:t>оздоровительных лагерей с круглосуточным пребыванием.</w:t>
      </w:r>
    </w:p>
    <w:p w:rsidR="00C175CE" w:rsidRPr="00202976" w:rsidRDefault="00C175CE" w:rsidP="00C175CE">
      <w:pPr>
        <w:spacing w:after="0"/>
        <w:jc w:val="both"/>
        <w:rPr>
          <w:rFonts w:ascii="Times New Roman" w:hAnsi="Times New Roman" w:cs="Times New Roman"/>
          <w:b/>
        </w:rPr>
      </w:pP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 эпидемиологического надзора о планируемых сроках заездов детей, режиме работы и количестве детей.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Продолжительность оздоровительной смены составляет не менее 21 календарного дня. Возможна организация смен менее 20 календарных дней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AE3">
        <w:rPr>
          <w:rFonts w:ascii="Times New Roman" w:hAnsi="Times New Roman" w:cs="Times New Roman"/>
          <w:sz w:val="24"/>
          <w:szCs w:val="24"/>
        </w:rPr>
        <w:t>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 xml:space="preserve">В целях профилактики клещевого энцефалита, клещевого </w:t>
      </w:r>
      <w:proofErr w:type="spellStart"/>
      <w:r w:rsidRPr="00E80AE3">
        <w:rPr>
          <w:rFonts w:ascii="Times New Roman" w:hAnsi="Times New Roman" w:cs="Times New Roman"/>
          <w:sz w:val="24"/>
          <w:szCs w:val="24"/>
        </w:rPr>
        <w:t>боррелиоза</w:t>
      </w:r>
      <w:proofErr w:type="spellEnd"/>
      <w:r w:rsidRPr="00E80AE3">
        <w:rPr>
          <w:rFonts w:ascii="Times New Roman" w:hAnsi="Times New Roman" w:cs="Times New Roman"/>
          <w:sz w:val="24"/>
          <w:szCs w:val="24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E80AE3">
        <w:rPr>
          <w:rFonts w:ascii="Times New Roman" w:hAnsi="Times New Roman" w:cs="Times New Roman"/>
          <w:sz w:val="24"/>
          <w:szCs w:val="24"/>
        </w:rPr>
        <w:t>акарицидную</w:t>
      </w:r>
      <w:proofErr w:type="spellEnd"/>
      <w:r w:rsidRPr="00E80AE3">
        <w:rPr>
          <w:rFonts w:ascii="Times New Roman" w:hAnsi="Times New Roman" w:cs="Times New Roman"/>
          <w:sz w:val="24"/>
          <w:szCs w:val="24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</w:t>
      </w:r>
      <w:r w:rsidRPr="00E80AE3">
        <w:rPr>
          <w:rFonts w:ascii="Times New Roman" w:hAnsi="Times New Roman" w:cs="Times New Roman"/>
          <w:sz w:val="24"/>
          <w:szCs w:val="24"/>
        </w:rPr>
        <w:lastRenderedPageBreak/>
        <w:t>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E80AE3" w:rsidRPr="00C175CE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CE">
        <w:rPr>
          <w:rFonts w:ascii="Times New Roman" w:hAnsi="Times New Roman" w:cs="Times New Roman"/>
          <w:sz w:val="24"/>
          <w:szCs w:val="24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На собственной территории выделяют следующие зоны: жилая, физкультурно-оздоровительная, хозяйственная.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AE3">
        <w:rPr>
          <w:rFonts w:ascii="Times New Roman" w:hAnsi="Times New Roman" w:cs="Times New Roman"/>
          <w:sz w:val="24"/>
          <w:szCs w:val="24"/>
        </w:rPr>
        <w:t>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Помещения для стирки белья могут быть оборудованы в отдельном помещении.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В зданиях для проживания детей обеспечиваются условия для просушивания верхней одежды и обуви.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Возможно оборудование в медицинском пункте или в изоляторе душевой (ванной комнаты).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Хозяйствующим субъектом обеспечивается освещение дорожек, ведущих к туалетам.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:rsid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Ежедневно должна проводиться бесконтактная термометрия детей и сотрудников.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</w:t>
      </w:r>
      <w:r w:rsidR="0057230E">
        <w:rPr>
          <w:rFonts w:ascii="Times New Roman" w:hAnsi="Times New Roman" w:cs="Times New Roman"/>
          <w:sz w:val="24"/>
          <w:szCs w:val="24"/>
        </w:rPr>
        <w:t>ещения, кроме вспомогательных,</w:t>
      </w:r>
      <w:r w:rsidRPr="00E80AE3">
        <w:rPr>
          <w:rFonts w:ascii="Times New Roman" w:hAnsi="Times New Roman" w:cs="Times New Roman"/>
          <w:sz w:val="24"/>
          <w:szCs w:val="24"/>
        </w:rPr>
        <w:t xml:space="preserve">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E80AE3" w:rsidRP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lastRenderedPageBreak/>
        <w:t>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202976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:rsidR="00E80AE3" w:rsidRDefault="00E80AE3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AE3">
        <w:rPr>
          <w:rFonts w:ascii="Times New Roman" w:hAnsi="Times New Roman" w:cs="Times New Roman"/>
          <w:sz w:val="24"/>
          <w:szCs w:val="24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57230E" w:rsidRDefault="0057230E" w:rsidP="00C175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7230E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02976"/>
    <w:rsid w:val="002119A7"/>
    <w:rsid w:val="00251A46"/>
    <w:rsid w:val="003C0764"/>
    <w:rsid w:val="003C1A3B"/>
    <w:rsid w:val="00415765"/>
    <w:rsid w:val="004705A5"/>
    <w:rsid w:val="00471BA3"/>
    <w:rsid w:val="00485235"/>
    <w:rsid w:val="004D02D9"/>
    <w:rsid w:val="00537DDA"/>
    <w:rsid w:val="00556CAF"/>
    <w:rsid w:val="0057230E"/>
    <w:rsid w:val="005A6C7A"/>
    <w:rsid w:val="00643B12"/>
    <w:rsid w:val="0066726C"/>
    <w:rsid w:val="0067495F"/>
    <w:rsid w:val="00796EBE"/>
    <w:rsid w:val="007E6878"/>
    <w:rsid w:val="00864750"/>
    <w:rsid w:val="008C04F4"/>
    <w:rsid w:val="008C6A9F"/>
    <w:rsid w:val="008C7DD3"/>
    <w:rsid w:val="008E7E8C"/>
    <w:rsid w:val="00905196"/>
    <w:rsid w:val="00962457"/>
    <w:rsid w:val="009633DB"/>
    <w:rsid w:val="00985B8B"/>
    <w:rsid w:val="00997BCB"/>
    <w:rsid w:val="009F25EE"/>
    <w:rsid w:val="009F5311"/>
    <w:rsid w:val="00A56FA6"/>
    <w:rsid w:val="00A618B6"/>
    <w:rsid w:val="00AF1174"/>
    <w:rsid w:val="00B97A51"/>
    <w:rsid w:val="00BA3A2C"/>
    <w:rsid w:val="00C175CE"/>
    <w:rsid w:val="00C51AE7"/>
    <w:rsid w:val="00C8178F"/>
    <w:rsid w:val="00CF1787"/>
    <w:rsid w:val="00D0280D"/>
    <w:rsid w:val="00DC5AD7"/>
    <w:rsid w:val="00E77D2A"/>
    <w:rsid w:val="00E80AE3"/>
    <w:rsid w:val="00ED05D0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7441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5</cp:revision>
  <dcterms:created xsi:type="dcterms:W3CDTF">2020-12-28T10:26:00Z</dcterms:created>
  <dcterms:modified xsi:type="dcterms:W3CDTF">2021-01-12T07:29:00Z</dcterms:modified>
</cp:coreProperties>
</file>