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C10" w:rsidRPr="00746CDE" w:rsidRDefault="00173C75" w:rsidP="00746CD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t xml:space="preserve">      </w:t>
      </w:r>
      <w:r w:rsidRPr="00746CDE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46CDE">
        <w:rPr>
          <w:rFonts w:ascii="Times New Roman" w:hAnsi="Times New Roman" w:cs="Times New Roman"/>
          <w:b/>
          <w:sz w:val="24"/>
          <w:szCs w:val="24"/>
        </w:rPr>
        <w:t>Профилактика протозоозов.</w:t>
      </w:r>
    </w:p>
    <w:p w:rsidR="00964327" w:rsidRPr="00746CDE" w:rsidRDefault="00173C75" w:rsidP="00746CDE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6CDE">
        <w:rPr>
          <w:rFonts w:ascii="Times New Roman" w:hAnsi="Times New Roman" w:cs="Times New Roman"/>
          <w:sz w:val="24"/>
          <w:szCs w:val="24"/>
        </w:rPr>
        <w:t xml:space="preserve">Протозоозы  </w:t>
      </w:r>
      <w:r w:rsidRPr="00746CDE">
        <w:rPr>
          <w:rFonts w:ascii="Times New Roman" w:hAnsi="Times New Roman" w:cs="Times New Roman"/>
          <w:color w:val="000000"/>
          <w:sz w:val="24"/>
          <w:szCs w:val="24"/>
        </w:rPr>
        <w:t xml:space="preserve"> или протозойные заболевания – это группа болезней, кото</w:t>
      </w:r>
      <w:r w:rsidR="005B2BC3" w:rsidRPr="00746CDE">
        <w:rPr>
          <w:rFonts w:ascii="Times New Roman" w:hAnsi="Times New Roman" w:cs="Times New Roman"/>
          <w:color w:val="000000"/>
          <w:sz w:val="24"/>
          <w:szCs w:val="24"/>
        </w:rPr>
        <w:t>рые вызываются простейшими</w:t>
      </w:r>
      <w:r w:rsidRPr="00746CDE">
        <w:rPr>
          <w:rFonts w:ascii="Times New Roman" w:hAnsi="Times New Roman" w:cs="Times New Roman"/>
          <w:color w:val="000000"/>
          <w:sz w:val="24"/>
          <w:szCs w:val="24"/>
        </w:rPr>
        <w:t xml:space="preserve">. Эти заболевания достаточно </w:t>
      </w:r>
      <w:r w:rsidR="005B2BC3" w:rsidRPr="00746CDE">
        <w:rPr>
          <w:rFonts w:ascii="Times New Roman" w:hAnsi="Times New Roman" w:cs="Times New Roman"/>
          <w:color w:val="000000"/>
          <w:sz w:val="24"/>
          <w:szCs w:val="24"/>
        </w:rPr>
        <w:t>широко распространены и</w:t>
      </w:r>
      <w:r w:rsidRPr="00746CDE">
        <w:rPr>
          <w:rFonts w:ascii="Times New Roman" w:hAnsi="Times New Roman" w:cs="Times New Roman"/>
          <w:color w:val="000000"/>
          <w:sz w:val="24"/>
          <w:szCs w:val="24"/>
        </w:rPr>
        <w:t xml:space="preserve"> поражают людей любого пола и возраста. </w:t>
      </w:r>
      <w:r w:rsidR="00964327" w:rsidRPr="00746CDE">
        <w:rPr>
          <w:rFonts w:ascii="Times New Roman" w:hAnsi="Times New Roman" w:cs="Times New Roman"/>
          <w:color w:val="000000"/>
          <w:sz w:val="24"/>
          <w:szCs w:val="24"/>
        </w:rPr>
        <w:t>Известно около 50 видов простейших, вызывающих болезни у человека. Простейшие паразитируют в различных органах и тканях: в крови, кишечнике, ЦНС, печени, лёгких и т.д. Возбудители передаются человеку алиментарным путём</w:t>
      </w:r>
      <w:r w:rsidR="00E547B5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231685" w:rsidRPr="00746CDE">
        <w:rPr>
          <w:rFonts w:ascii="Times New Roman" w:hAnsi="Times New Roman" w:cs="Times New Roman"/>
          <w:color w:val="000000"/>
          <w:sz w:val="24"/>
          <w:szCs w:val="24"/>
        </w:rPr>
        <w:t xml:space="preserve">через пищу), </w:t>
      </w:r>
      <w:r w:rsidR="00964327" w:rsidRPr="00746CDE">
        <w:rPr>
          <w:rFonts w:ascii="Times New Roman" w:hAnsi="Times New Roman" w:cs="Times New Roman"/>
          <w:color w:val="000000"/>
          <w:sz w:val="24"/>
          <w:szCs w:val="24"/>
        </w:rPr>
        <w:t xml:space="preserve"> членистоногих переносчиков, половым путём. </w:t>
      </w:r>
      <w:r w:rsidR="00231685" w:rsidRPr="00746CDE">
        <w:rPr>
          <w:rFonts w:ascii="Times New Roman" w:hAnsi="Times New Roman" w:cs="Times New Roman"/>
          <w:color w:val="000000"/>
          <w:sz w:val="24"/>
          <w:szCs w:val="24"/>
        </w:rPr>
        <w:t xml:space="preserve">Простейшие некоторых видов способны инцистироваться, т.е.  покрываться плотной оболочкой. Цисты более устойчивы к воздействию неблагоприятных факторов, чем вегетативные формы. При попадании в благоприятные условия простейшие выходят из цисты и начинают размножаться. </w:t>
      </w:r>
      <w:r w:rsidR="00964327" w:rsidRPr="00746CDE">
        <w:rPr>
          <w:rFonts w:ascii="Times New Roman" w:hAnsi="Times New Roman" w:cs="Times New Roman"/>
          <w:color w:val="000000"/>
          <w:sz w:val="24"/>
          <w:szCs w:val="24"/>
        </w:rPr>
        <w:t xml:space="preserve">Среди протозойных инфекций наибольшую медико-социальную значимость имеют лямблиоз и другие кишечные протозоозы, а также </w:t>
      </w:r>
      <w:r w:rsidR="00231685" w:rsidRPr="00746CDE">
        <w:rPr>
          <w:rFonts w:ascii="Times New Roman" w:hAnsi="Times New Roman" w:cs="Times New Roman"/>
          <w:color w:val="000000"/>
          <w:sz w:val="24"/>
          <w:szCs w:val="24"/>
        </w:rPr>
        <w:t xml:space="preserve">малярия, </w:t>
      </w:r>
      <w:r w:rsidR="00964327" w:rsidRPr="00746CDE">
        <w:rPr>
          <w:rFonts w:ascii="Times New Roman" w:hAnsi="Times New Roman" w:cs="Times New Roman"/>
          <w:color w:val="000000"/>
          <w:sz w:val="24"/>
          <w:szCs w:val="24"/>
        </w:rPr>
        <w:t>лейшманиозы и трипаносомозы.</w:t>
      </w:r>
    </w:p>
    <w:p w:rsidR="00322E63" w:rsidRPr="00746CDE" w:rsidRDefault="00964327" w:rsidP="00746CDE">
      <w:pPr>
        <w:pStyle w:val="a3"/>
        <w:spacing w:before="240" w:beforeAutospacing="0" w:after="240" w:afterAutospacing="0" w:line="360" w:lineRule="auto"/>
        <w:ind w:firstLine="708"/>
        <w:jc w:val="both"/>
        <w:rPr>
          <w:color w:val="000000"/>
        </w:rPr>
      </w:pPr>
      <w:r w:rsidRPr="00746CDE">
        <w:rPr>
          <w:color w:val="000000"/>
        </w:rPr>
        <w:t xml:space="preserve">Лямблиоз является наиболее распространенной </w:t>
      </w:r>
      <w:proofErr w:type="spellStart"/>
      <w:r w:rsidR="00E547B5">
        <w:rPr>
          <w:color w:val="000000"/>
        </w:rPr>
        <w:t>протозойной</w:t>
      </w:r>
      <w:proofErr w:type="spellEnd"/>
      <w:r w:rsidR="00E547B5">
        <w:rPr>
          <w:color w:val="000000"/>
        </w:rPr>
        <w:t xml:space="preserve"> </w:t>
      </w:r>
      <w:r w:rsidRPr="00746CDE">
        <w:rPr>
          <w:color w:val="000000"/>
        </w:rPr>
        <w:t>инвазие</w:t>
      </w:r>
      <w:r w:rsidR="00322E63" w:rsidRPr="00746CDE">
        <w:rPr>
          <w:color w:val="000000"/>
        </w:rPr>
        <w:t xml:space="preserve">й кишечника. </w:t>
      </w:r>
      <w:r w:rsidRPr="00746CDE">
        <w:rPr>
          <w:color w:val="000000"/>
        </w:rPr>
        <w:t>В России выявляется во всех климатогеографических зонах, особенно часто в организованных детских коллективах у детей младшего возраста, а также у больных (детей и взрослых) гастроэнтерологических стационаров.</w:t>
      </w:r>
      <w:r w:rsidR="00322E63" w:rsidRPr="00746CDE">
        <w:rPr>
          <w:color w:val="000000"/>
        </w:rPr>
        <w:t xml:space="preserve"> Возбудитель </w:t>
      </w:r>
      <w:r w:rsidR="00322E63" w:rsidRPr="00746CDE">
        <w:rPr>
          <w:i/>
          <w:color w:val="000000"/>
        </w:rPr>
        <w:t>– </w:t>
      </w:r>
      <w:r w:rsidR="00322E63" w:rsidRPr="00746CDE">
        <w:rPr>
          <w:rStyle w:val="a4"/>
          <w:i w:val="0"/>
          <w:color w:val="000000"/>
        </w:rPr>
        <w:t>лямблия, в</w:t>
      </w:r>
      <w:r w:rsidR="00322E63" w:rsidRPr="00746CDE">
        <w:rPr>
          <w:color w:val="000000"/>
        </w:rPr>
        <w:t xml:space="preserve"> организме человека и животных существует в вегетативной форме и форме цисты. Источником инвазии являются люди – больные и носители лямблий. Заболевание характеризуется</w:t>
      </w:r>
      <w:r w:rsidR="00E547B5">
        <w:rPr>
          <w:color w:val="000000"/>
        </w:rPr>
        <w:t xml:space="preserve"> нарушением функции тонкого кишечника</w:t>
      </w:r>
      <w:r w:rsidR="00322E63" w:rsidRPr="00746CDE">
        <w:rPr>
          <w:color w:val="000000"/>
        </w:rPr>
        <w:t>, а чаще бессимптомным носительством возбудителя. Механизм передачи возбудителя фекально-оральный; заражение происходит преимущественно через загрязненные руки, воду, пищу, предметы обихода. Водные вспышки лямблиоза возникают в результате употребления некипяченой водопроводной воды и воды из источников в природе.</w:t>
      </w:r>
    </w:p>
    <w:p w:rsidR="0039066D" w:rsidRPr="00746CDE" w:rsidRDefault="00322E63" w:rsidP="00183E7E">
      <w:pPr>
        <w:pStyle w:val="a3"/>
        <w:spacing w:before="240" w:beforeAutospacing="0" w:after="240" w:afterAutospacing="0" w:line="360" w:lineRule="auto"/>
        <w:ind w:firstLine="708"/>
        <w:jc w:val="both"/>
        <w:rPr>
          <w:color w:val="000000"/>
        </w:rPr>
      </w:pPr>
      <w:proofErr w:type="spellStart"/>
      <w:r w:rsidRPr="00746CDE">
        <w:rPr>
          <w:bCs/>
          <w:color w:val="000000"/>
          <w:bdr w:val="none" w:sz="0" w:space="0" w:color="auto" w:frame="1"/>
          <w:shd w:val="clear" w:color="auto" w:fill="FFFFFF"/>
        </w:rPr>
        <w:t>Криптоспоридиоз</w:t>
      </w:r>
      <w:proofErr w:type="spellEnd"/>
      <w:r w:rsidRPr="00746CDE">
        <w:rPr>
          <w:color w:val="000000"/>
          <w:shd w:val="clear" w:color="auto" w:fill="FFFFFF"/>
        </w:rPr>
        <w:t xml:space="preserve"> - </w:t>
      </w:r>
      <w:proofErr w:type="spellStart"/>
      <w:r w:rsidRPr="00746CDE">
        <w:rPr>
          <w:color w:val="000000"/>
          <w:shd w:val="clear" w:color="auto" w:fill="FFFFFF"/>
        </w:rPr>
        <w:t>протозойная</w:t>
      </w:r>
      <w:proofErr w:type="spellEnd"/>
      <w:r w:rsidRPr="00746CDE">
        <w:rPr>
          <w:color w:val="000000"/>
          <w:shd w:val="clear" w:color="auto" w:fill="FFFFFF"/>
        </w:rPr>
        <w:t xml:space="preserve"> инфекция, вызываемая криптоспоридиями, протекающая с преимущественным поражением пищеварительного тракта. Типичные клинические проявления криптоспоридиоза включают профузную водянистую диарею, тошноту, рвоту, спастические боли в животе. </w:t>
      </w:r>
      <w:r w:rsidR="0039066D" w:rsidRPr="00746CDE">
        <w:rPr>
          <w:color w:val="000000"/>
          <w:shd w:val="clear" w:color="auto" w:fill="FFFFFF"/>
        </w:rPr>
        <w:t xml:space="preserve"> Заражение криптоспоридиозом происходит по фекально-оральному механизму (при употреблении контаминированной возбудителями воды, молока, пищи), реже – при контакте с инфицированными животными или человеком, гомосексуальном половом контакте.</w:t>
      </w:r>
      <w:r w:rsidR="0039066D" w:rsidRPr="00746CDE">
        <w:rPr>
          <w:color w:val="000000"/>
        </w:rPr>
        <w:t xml:space="preserve"> </w:t>
      </w:r>
    </w:p>
    <w:p w:rsidR="00964327" w:rsidRPr="00746CDE" w:rsidRDefault="0039066D" w:rsidP="00183E7E">
      <w:pPr>
        <w:pStyle w:val="a3"/>
        <w:spacing w:before="240" w:beforeAutospacing="0" w:after="240" w:afterAutospacing="0" w:line="360" w:lineRule="auto"/>
        <w:ind w:firstLine="708"/>
        <w:jc w:val="both"/>
        <w:rPr>
          <w:color w:val="000000"/>
        </w:rPr>
      </w:pPr>
      <w:r w:rsidRPr="00746CDE">
        <w:rPr>
          <w:color w:val="000000"/>
        </w:rPr>
        <w:t xml:space="preserve">Токсоплазмоз </w:t>
      </w:r>
      <w:r w:rsidR="00944E33" w:rsidRPr="00746CDE">
        <w:rPr>
          <w:color w:val="000000"/>
        </w:rPr>
        <w:t xml:space="preserve">заболевание </w:t>
      </w:r>
      <w:r w:rsidRPr="00746CDE">
        <w:rPr>
          <w:color w:val="000000"/>
        </w:rPr>
        <w:t xml:space="preserve">из группы </w:t>
      </w:r>
      <w:r w:rsidR="00944E33" w:rsidRPr="00746CDE">
        <w:rPr>
          <w:color w:val="000000"/>
        </w:rPr>
        <w:t>протозойных зоонозов, вызываемое</w:t>
      </w:r>
      <w:r w:rsidRPr="00746CDE">
        <w:rPr>
          <w:color w:val="000000"/>
        </w:rPr>
        <w:t xml:space="preserve"> внутриклеточным паразитом </w:t>
      </w:r>
      <w:r w:rsidRPr="00746CDE">
        <w:rPr>
          <w:rStyle w:val="a4"/>
          <w:color w:val="000000"/>
        </w:rPr>
        <w:t>Токсоплазмой</w:t>
      </w:r>
      <w:r w:rsidR="00944E33" w:rsidRPr="00746CDE">
        <w:rPr>
          <w:color w:val="000000"/>
        </w:rPr>
        <w:t>, протекающее с</w:t>
      </w:r>
      <w:r w:rsidRPr="00746CDE">
        <w:rPr>
          <w:color w:val="000000"/>
        </w:rPr>
        <w:t xml:space="preserve"> поражением различных органов</w:t>
      </w:r>
      <w:r w:rsidR="00944E33" w:rsidRPr="00746CDE">
        <w:rPr>
          <w:color w:val="000000"/>
        </w:rPr>
        <w:t xml:space="preserve">. </w:t>
      </w:r>
      <w:r w:rsidRPr="00746CDE">
        <w:rPr>
          <w:color w:val="000000"/>
        </w:rPr>
        <w:t xml:space="preserve">Источником для людей являются кошки, рассеивающие фекалии, содержащие ооцисты, в окружающей среде, загрязняющие ими помещения, руки соприкасающихся с кошками людей, особенно детей, а также зараженные токсоплазмами млекопитающие и птицы, мясо которых </w:t>
      </w:r>
      <w:r w:rsidRPr="00746CDE">
        <w:rPr>
          <w:color w:val="000000"/>
        </w:rPr>
        <w:lastRenderedPageBreak/>
        <w:t>(реже молоко или яйца) употребляется в пищу сырым или недостаточно термически обработанным.</w:t>
      </w:r>
    </w:p>
    <w:p w:rsidR="00944E33" w:rsidRPr="00746CDE" w:rsidRDefault="0039066D" w:rsidP="00746CDE">
      <w:pPr>
        <w:spacing w:after="120" w:line="360" w:lineRule="auto"/>
        <w:ind w:firstLine="196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746C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Профилактика кишечных протозо</w:t>
      </w:r>
      <w:r w:rsidR="00746C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озов проводится </w:t>
      </w:r>
      <w:r w:rsidR="00746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наряду с  </w:t>
      </w:r>
      <w:r w:rsidRPr="00746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="00746CDE">
        <w:rPr>
          <w:rFonts w:ascii="Times New Roman" w:eastAsia="Times New Roman" w:hAnsi="Times New Roman" w:cs="Times New Roman"/>
          <w:sz w:val="24"/>
          <w:szCs w:val="24"/>
          <w:lang w:eastAsia="ru-RU"/>
        </w:rPr>
        <w:t>омплексом</w:t>
      </w:r>
      <w:r w:rsidR="00E1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6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 по предуп</w:t>
      </w:r>
      <w:r w:rsidR="00944E33" w:rsidRPr="00746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реждению кишечных инфекций </w:t>
      </w:r>
      <w:r w:rsidRPr="00746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746CDE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включает:</w:t>
      </w:r>
      <w:r w:rsidR="00944E33" w:rsidRPr="00746C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9066D" w:rsidRPr="00746CDE" w:rsidRDefault="00944E33" w:rsidP="00746CDE">
      <w:pPr>
        <w:spacing w:after="120" w:line="360" w:lineRule="auto"/>
        <w:ind w:firstLine="19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CDE">
        <w:rPr>
          <w:rFonts w:ascii="Times New Roman" w:hAnsi="Times New Roman" w:cs="Times New Roman"/>
          <w:color w:val="000000"/>
          <w:sz w:val="24"/>
          <w:szCs w:val="24"/>
        </w:rPr>
        <w:t>- выявлени</w:t>
      </w:r>
      <w:r w:rsidR="00746CDE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E14BE0">
        <w:rPr>
          <w:rFonts w:ascii="Times New Roman" w:hAnsi="Times New Roman" w:cs="Times New Roman"/>
          <w:color w:val="000000"/>
          <w:sz w:val="24"/>
          <w:szCs w:val="24"/>
        </w:rPr>
        <w:t xml:space="preserve"> и лечение</w:t>
      </w:r>
      <w:r w:rsidRPr="00746CDE">
        <w:rPr>
          <w:rFonts w:ascii="Times New Roman" w:hAnsi="Times New Roman" w:cs="Times New Roman"/>
          <w:color w:val="000000"/>
          <w:sz w:val="24"/>
          <w:szCs w:val="24"/>
        </w:rPr>
        <w:t xml:space="preserve"> больных протозоозами</w:t>
      </w:r>
      <w:r w:rsidR="00746CD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9066D" w:rsidRPr="00746CDE" w:rsidRDefault="0039066D" w:rsidP="00746CDE">
      <w:pPr>
        <w:spacing w:after="120" w:line="360" w:lineRule="auto"/>
        <w:ind w:firstLine="19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CDE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обследование на зараженность кишечными простейшими (с последующей санацией выявленных носителей) раб</w:t>
      </w:r>
      <w:r w:rsidR="00183E7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отников питания,</w:t>
      </w:r>
      <w:r w:rsidR="00746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водоснабжения</w:t>
      </w:r>
      <w:r w:rsidRPr="00746CDE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детских учреждений одновременно с обследованием на гельминтозы;</w:t>
      </w:r>
    </w:p>
    <w:p w:rsidR="0039066D" w:rsidRPr="00746CDE" w:rsidRDefault="0039066D" w:rsidP="00746CDE">
      <w:pPr>
        <w:spacing w:after="120" w:line="360" w:lineRule="auto"/>
        <w:ind w:firstLine="19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CDE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обследование на зараженность кишечными простейшими лиц, страдающих хроническими болезнями органов пищеварения, и последующее специфическое лечение выявленных носителей.</w:t>
      </w:r>
    </w:p>
    <w:p w:rsidR="00944E33" w:rsidRPr="00E14BE0" w:rsidRDefault="00944E33" w:rsidP="00746CDE">
      <w:pPr>
        <w:spacing w:after="120" w:line="360" w:lineRule="auto"/>
        <w:ind w:firstLine="196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4B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Личная профилактика:</w:t>
      </w:r>
    </w:p>
    <w:p w:rsidR="00944E33" w:rsidRPr="00746CDE" w:rsidRDefault="00944E33" w:rsidP="00746CDE">
      <w:pPr>
        <w:pStyle w:val="a3"/>
        <w:spacing w:before="0" w:beforeAutospacing="0" w:after="120" w:afterAutospacing="0" w:line="360" w:lineRule="auto"/>
        <w:ind w:firstLine="196"/>
        <w:jc w:val="both"/>
        <w:textAlignment w:val="baseline"/>
      </w:pPr>
      <w:r w:rsidRPr="00746CDE">
        <w:t xml:space="preserve">- соблюдение правил личной гигиены </w:t>
      </w:r>
      <w:r w:rsidR="00231685" w:rsidRPr="00746CDE">
        <w:rPr>
          <w:color w:val="000000"/>
        </w:rPr>
        <w:t>(мытье рук перед едой, после посещения туал</w:t>
      </w:r>
      <w:r w:rsidR="00E14BE0">
        <w:rPr>
          <w:color w:val="000000"/>
        </w:rPr>
        <w:t>ета, после контакта с животными</w:t>
      </w:r>
      <w:r w:rsidR="00231685" w:rsidRPr="00746CDE">
        <w:rPr>
          <w:color w:val="000000"/>
        </w:rPr>
        <w:t>, после работы с сырым мясом, фаршем</w:t>
      </w:r>
      <w:r w:rsidR="00E14BE0">
        <w:rPr>
          <w:color w:val="000000"/>
        </w:rPr>
        <w:t>)</w:t>
      </w:r>
      <w:r w:rsidR="00746CDE">
        <w:rPr>
          <w:color w:val="000000"/>
        </w:rPr>
        <w:t>;</w:t>
      </w:r>
    </w:p>
    <w:p w:rsidR="00944E33" w:rsidRPr="00746CDE" w:rsidRDefault="00746CDE" w:rsidP="00746CDE">
      <w:pPr>
        <w:pStyle w:val="a3"/>
        <w:spacing w:before="0" w:beforeAutospacing="0" w:after="120" w:afterAutospacing="0" w:line="360" w:lineRule="auto"/>
        <w:ind w:firstLine="196"/>
        <w:jc w:val="both"/>
        <w:textAlignment w:val="baseline"/>
      </w:pPr>
      <w:r>
        <w:t>- п</w:t>
      </w:r>
      <w:r w:rsidR="00944E33" w:rsidRPr="00746CDE">
        <w:t>итьевую воду в целях уничтожения простейших необходимо кипятить (цисты мало</w:t>
      </w:r>
      <w:r w:rsidR="00E14BE0">
        <w:t>чувствительны к действию хлора);</w:t>
      </w:r>
    </w:p>
    <w:p w:rsidR="00231685" w:rsidRPr="00746CDE" w:rsidRDefault="00746CDE" w:rsidP="00746CDE">
      <w:pPr>
        <w:pStyle w:val="a3"/>
        <w:spacing w:before="0" w:beforeAutospacing="0" w:after="120" w:afterAutospacing="0" w:line="360" w:lineRule="auto"/>
        <w:ind w:firstLine="196"/>
        <w:jc w:val="both"/>
        <w:textAlignment w:val="baseline"/>
      </w:pPr>
      <w:r>
        <w:t>- п</w:t>
      </w:r>
      <w:r w:rsidR="00944E33" w:rsidRPr="00746CDE">
        <w:t>ищевые продукты, употребляемые без термической обработки (</w:t>
      </w:r>
      <w:r>
        <w:t>ф</w:t>
      </w:r>
      <w:r w:rsidR="00231685" w:rsidRPr="00746CDE">
        <w:t>рукты,</w:t>
      </w:r>
      <w:r>
        <w:t xml:space="preserve"> </w:t>
      </w:r>
      <w:r w:rsidR="00944E33" w:rsidRPr="00746CDE">
        <w:t>овощи, корнеплоды и т. п.), необходимо тщательно обмывать и разделывать на отдельных столах, отдельными ножами</w:t>
      </w:r>
      <w:r w:rsidR="00E14BE0">
        <w:t>;</w:t>
      </w:r>
    </w:p>
    <w:p w:rsidR="00944E33" w:rsidRPr="00746CDE" w:rsidRDefault="00746CDE" w:rsidP="00746CDE">
      <w:pPr>
        <w:pStyle w:val="a3"/>
        <w:spacing w:before="0" w:beforeAutospacing="0" w:after="120" w:afterAutospacing="0" w:line="360" w:lineRule="auto"/>
        <w:ind w:firstLine="196"/>
        <w:jc w:val="both"/>
        <w:textAlignment w:val="baseline"/>
      </w:pPr>
      <w:r>
        <w:t>- п</w:t>
      </w:r>
      <w:r w:rsidR="00231685" w:rsidRPr="00746CDE">
        <w:t xml:space="preserve">роводить </w:t>
      </w:r>
      <w:r w:rsidR="00231685" w:rsidRPr="00746CDE">
        <w:rPr>
          <w:color w:val="000000"/>
        </w:rPr>
        <w:t>обезвреживание мяса прожариванием (провариванием) или замораживанием при температуре минус 20°С</w:t>
      </w:r>
      <w:r w:rsidR="00E14BE0">
        <w:rPr>
          <w:color w:val="000000"/>
        </w:rPr>
        <w:t>;</w:t>
      </w:r>
    </w:p>
    <w:p w:rsidR="00746CDE" w:rsidRPr="00746CDE" w:rsidRDefault="00746CDE" w:rsidP="00746CDE">
      <w:pPr>
        <w:spacing w:after="120" w:line="360" w:lineRule="auto"/>
        <w:ind w:firstLine="196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н</w:t>
      </w:r>
      <w:r w:rsidR="00E14BE0">
        <w:rPr>
          <w:rFonts w:ascii="Times New Roman" w:hAnsi="Times New Roman" w:cs="Times New Roman"/>
          <w:color w:val="000000"/>
          <w:sz w:val="24"/>
          <w:szCs w:val="24"/>
        </w:rPr>
        <w:t>ельзя проводить дегустацию</w:t>
      </w:r>
      <w:r w:rsidR="00231685" w:rsidRPr="00746CDE">
        <w:rPr>
          <w:rFonts w:ascii="Times New Roman" w:hAnsi="Times New Roman" w:cs="Times New Roman"/>
          <w:color w:val="000000"/>
          <w:sz w:val="24"/>
          <w:szCs w:val="24"/>
        </w:rPr>
        <w:t xml:space="preserve"> сыро</w:t>
      </w:r>
      <w:r w:rsidR="00E14BE0">
        <w:rPr>
          <w:rFonts w:ascii="Times New Roman" w:hAnsi="Times New Roman" w:cs="Times New Roman"/>
          <w:color w:val="000000"/>
          <w:sz w:val="24"/>
          <w:szCs w:val="24"/>
        </w:rPr>
        <w:t>го</w:t>
      </w:r>
      <w:r w:rsidR="00231685" w:rsidRPr="00746CDE">
        <w:rPr>
          <w:rFonts w:ascii="Times New Roman" w:hAnsi="Times New Roman" w:cs="Times New Roman"/>
          <w:color w:val="000000"/>
          <w:sz w:val="24"/>
          <w:szCs w:val="24"/>
        </w:rPr>
        <w:t xml:space="preserve"> мясно</w:t>
      </w:r>
      <w:r w:rsidR="00E14BE0">
        <w:rPr>
          <w:rFonts w:ascii="Times New Roman" w:hAnsi="Times New Roman" w:cs="Times New Roman"/>
          <w:color w:val="000000"/>
          <w:sz w:val="24"/>
          <w:szCs w:val="24"/>
        </w:rPr>
        <w:t>го</w:t>
      </w:r>
      <w:r w:rsidR="00231685" w:rsidRPr="00746CDE">
        <w:rPr>
          <w:rFonts w:ascii="Times New Roman" w:hAnsi="Times New Roman" w:cs="Times New Roman"/>
          <w:color w:val="000000"/>
          <w:sz w:val="24"/>
          <w:szCs w:val="24"/>
        </w:rPr>
        <w:t xml:space="preserve"> фарш</w:t>
      </w:r>
      <w:r w:rsidR="00E14BE0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231685" w:rsidRPr="00746CDE">
        <w:rPr>
          <w:rFonts w:ascii="Times New Roman" w:hAnsi="Times New Roman" w:cs="Times New Roman"/>
          <w:color w:val="000000"/>
          <w:sz w:val="24"/>
          <w:szCs w:val="24"/>
        </w:rPr>
        <w:t xml:space="preserve">; кормить домашних кошек сырым мясом; </w:t>
      </w:r>
    </w:p>
    <w:p w:rsidR="00746CDE" w:rsidRPr="00746CDE" w:rsidRDefault="00746CDE" w:rsidP="00746CDE">
      <w:pPr>
        <w:spacing w:after="120" w:line="360" w:lineRule="auto"/>
        <w:ind w:firstLine="196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соблюдение</w:t>
      </w:r>
      <w:r w:rsidR="00231685" w:rsidRPr="00746CDE">
        <w:rPr>
          <w:rFonts w:ascii="Times New Roman" w:hAnsi="Times New Roman" w:cs="Times New Roman"/>
          <w:color w:val="000000"/>
          <w:sz w:val="24"/>
          <w:szCs w:val="24"/>
        </w:rPr>
        <w:t xml:space="preserve"> правил  хранения пищевых продуктов</w:t>
      </w:r>
      <w:r w:rsidR="00E14BE0">
        <w:rPr>
          <w:rFonts w:ascii="Times New Roman" w:hAnsi="Times New Roman" w:cs="Times New Roman"/>
          <w:color w:val="333333"/>
          <w:sz w:val="24"/>
          <w:szCs w:val="24"/>
        </w:rPr>
        <w:t>;</w:t>
      </w:r>
    </w:p>
    <w:p w:rsidR="00944E33" w:rsidRDefault="00746CDE" w:rsidP="00746CDE">
      <w:pPr>
        <w:spacing w:after="120" w:line="360" w:lineRule="auto"/>
        <w:ind w:firstLine="196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- </w:t>
      </w:r>
      <w:r w:rsidRPr="00746CDE">
        <w:rPr>
          <w:rFonts w:ascii="Times New Roman" w:hAnsi="Times New Roman" w:cs="Times New Roman"/>
          <w:color w:val="333333"/>
          <w:sz w:val="24"/>
          <w:szCs w:val="24"/>
        </w:rPr>
        <w:t>недопущение загрязнения продуктов </w:t>
      </w:r>
      <w:r w:rsidRPr="00746CDE">
        <w:rPr>
          <w:rFonts w:ascii="Times New Roman" w:hAnsi="Times New Roman" w:cs="Times New Roman"/>
          <w:iCs/>
          <w:color w:val="333333"/>
          <w:sz w:val="24"/>
          <w:szCs w:val="24"/>
        </w:rPr>
        <w:t>мухами</w:t>
      </w:r>
      <w:r w:rsidRPr="00746CDE">
        <w:rPr>
          <w:rFonts w:ascii="Times New Roman" w:hAnsi="Times New Roman" w:cs="Times New Roman"/>
          <w:i/>
          <w:iCs/>
          <w:color w:val="333333"/>
          <w:sz w:val="24"/>
          <w:szCs w:val="24"/>
        </w:rPr>
        <w:t> </w:t>
      </w:r>
      <w:r w:rsidRPr="00746CDE">
        <w:rPr>
          <w:rFonts w:ascii="Times New Roman" w:hAnsi="Times New Roman" w:cs="Times New Roman"/>
          <w:color w:val="333333"/>
          <w:sz w:val="24"/>
          <w:szCs w:val="24"/>
        </w:rPr>
        <w:t>и другими бытовыми насекомыми</w:t>
      </w:r>
      <w:r w:rsidR="00E14BE0">
        <w:rPr>
          <w:rFonts w:ascii="Times New Roman" w:hAnsi="Times New Roman" w:cs="Times New Roman"/>
          <w:color w:val="333333"/>
          <w:sz w:val="24"/>
          <w:szCs w:val="24"/>
        </w:rPr>
        <w:t>;</w:t>
      </w:r>
    </w:p>
    <w:p w:rsidR="00E547B5" w:rsidRPr="00E547B5" w:rsidRDefault="00E14BE0" w:rsidP="00E547B5">
      <w:pPr>
        <w:pStyle w:val="a3"/>
        <w:shd w:val="clear" w:color="auto" w:fill="FFFFFF"/>
        <w:spacing w:before="0" w:beforeAutospacing="0" w:after="104" w:afterAutospacing="0" w:line="360" w:lineRule="auto"/>
        <w:ind w:firstLine="708"/>
        <w:rPr>
          <w:color w:val="333333"/>
        </w:rPr>
      </w:pPr>
      <w:r>
        <w:rPr>
          <w:color w:val="333333"/>
        </w:rPr>
        <w:t xml:space="preserve"> </w:t>
      </w:r>
      <w:r w:rsidR="00E547B5">
        <w:rPr>
          <w:color w:val="333333"/>
        </w:rPr>
        <w:t xml:space="preserve">Соблюдение данных </w:t>
      </w:r>
      <w:r w:rsidR="00E547B5" w:rsidRPr="00E547B5">
        <w:rPr>
          <w:color w:val="333333"/>
        </w:rPr>
        <w:t xml:space="preserve"> правил позволит снизить риск заражения не только протозозами</w:t>
      </w:r>
      <w:r w:rsidR="00E547B5">
        <w:rPr>
          <w:color w:val="333333"/>
        </w:rPr>
        <w:t xml:space="preserve">, </w:t>
      </w:r>
      <w:r w:rsidR="00E547B5" w:rsidRPr="00E547B5">
        <w:rPr>
          <w:color w:val="333333"/>
        </w:rPr>
        <w:t xml:space="preserve"> но и другими инфекционными и паразитарными болезнями.</w:t>
      </w:r>
    </w:p>
    <w:p w:rsidR="00E14BE0" w:rsidRDefault="00E14BE0" w:rsidP="00E14BE0">
      <w:pPr>
        <w:spacing w:after="120" w:line="360" w:lineRule="auto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</w:p>
    <w:p w:rsidR="0039066D" w:rsidRPr="00322E63" w:rsidRDefault="0039066D" w:rsidP="0039066D">
      <w:pPr>
        <w:pStyle w:val="a3"/>
        <w:spacing w:before="240" w:beforeAutospacing="0" w:after="240" w:afterAutospacing="0" w:line="360" w:lineRule="auto"/>
        <w:ind w:firstLine="708"/>
        <w:rPr>
          <w:color w:val="000000"/>
        </w:rPr>
      </w:pPr>
    </w:p>
    <w:p w:rsidR="00D9675A" w:rsidRPr="005B2BC3" w:rsidRDefault="00D9675A" w:rsidP="00D9675A">
      <w:pPr>
        <w:spacing w:before="58" w:after="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D9675A" w:rsidRPr="005B2BC3" w:rsidSect="00E547B5">
      <w:pgSz w:w="11906" w:h="16838"/>
      <w:pgMar w:top="794" w:right="851" w:bottom="737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67368"/>
    <w:multiLevelType w:val="multilevel"/>
    <w:tmpl w:val="8054A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160BAD"/>
    <w:multiLevelType w:val="multilevel"/>
    <w:tmpl w:val="2A1E1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6A6CA1"/>
    <w:multiLevelType w:val="multilevel"/>
    <w:tmpl w:val="0584E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642246"/>
    <w:multiLevelType w:val="multilevel"/>
    <w:tmpl w:val="03180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73C75"/>
    <w:rsid w:val="00173C75"/>
    <w:rsid w:val="00183E7E"/>
    <w:rsid w:val="001C2293"/>
    <w:rsid w:val="00231685"/>
    <w:rsid w:val="002F4FF5"/>
    <w:rsid w:val="00322E63"/>
    <w:rsid w:val="00340265"/>
    <w:rsid w:val="0039066D"/>
    <w:rsid w:val="004A0AD8"/>
    <w:rsid w:val="005716DC"/>
    <w:rsid w:val="005B2BC3"/>
    <w:rsid w:val="006C6849"/>
    <w:rsid w:val="00746CDE"/>
    <w:rsid w:val="00944E33"/>
    <w:rsid w:val="00964327"/>
    <w:rsid w:val="00CB4C10"/>
    <w:rsid w:val="00D9675A"/>
    <w:rsid w:val="00E14BE0"/>
    <w:rsid w:val="00E54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C10"/>
  </w:style>
  <w:style w:type="paragraph" w:styleId="2">
    <w:name w:val="heading 2"/>
    <w:basedOn w:val="a"/>
    <w:link w:val="20"/>
    <w:uiPriority w:val="9"/>
    <w:qFormat/>
    <w:rsid w:val="00173C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73C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73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C6849"/>
    <w:rPr>
      <w:i/>
      <w:iCs/>
    </w:rPr>
  </w:style>
  <w:style w:type="character" w:styleId="a5">
    <w:name w:val="Strong"/>
    <w:basedOn w:val="a0"/>
    <w:uiPriority w:val="22"/>
    <w:qFormat/>
    <w:rsid w:val="006C6849"/>
    <w:rPr>
      <w:b/>
      <w:bCs/>
    </w:rPr>
  </w:style>
  <w:style w:type="paragraph" w:customStyle="1" w:styleId="txt">
    <w:name w:val="txt"/>
    <w:basedOn w:val="a"/>
    <w:rsid w:val="006C6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6C684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4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162476">
          <w:marLeft w:val="115"/>
          <w:marRight w:val="0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user32</dc:creator>
  <cp:keywords/>
  <dc:description/>
  <cp:lastModifiedBy>user15</cp:lastModifiedBy>
  <cp:revision>4</cp:revision>
  <dcterms:created xsi:type="dcterms:W3CDTF">2019-01-18T07:45:00Z</dcterms:created>
  <dcterms:modified xsi:type="dcterms:W3CDTF">2019-01-18T10:37:00Z</dcterms:modified>
</cp:coreProperties>
</file>