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E0" w:rsidRDefault="000D4AE0">
      <w:pPr>
        <w:pStyle w:val="ConsPlusTitlePage"/>
      </w:pPr>
      <w:bookmarkStart w:id="0" w:name="_GoBack"/>
      <w:bookmarkEnd w:id="0"/>
      <w:r>
        <w:br/>
      </w:r>
    </w:p>
    <w:p w:rsidR="000D4AE0" w:rsidRDefault="000D4AE0">
      <w:pPr>
        <w:pStyle w:val="ConsPlusNormal"/>
        <w:jc w:val="both"/>
        <w:outlineLvl w:val="0"/>
      </w:pPr>
    </w:p>
    <w:p w:rsidR="000D4AE0" w:rsidRDefault="000D4AE0">
      <w:pPr>
        <w:pStyle w:val="ConsPlusNormal"/>
        <w:outlineLvl w:val="0"/>
      </w:pPr>
      <w:r>
        <w:t>Зарегистрировано в Минюсте России 28 февраля 2022 г. N 67521</w:t>
      </w:r>
    </w:p>
    <w:p w:rsidR="000D4AE0" w:rsidRDefault="000D4A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Title"/>
        <w:jc w:val="center"/>
      </w:pPr>
      <w:r>
        <w:t>ФЕДЕРАЛЬНАЯ СЛУЖБА ПО НАДЗОРУ В СФЕРЕ ЗАЩИТЫ</w:t>
      </w:r>
    </w:p>
    <w:p w:rsidR="000D4AE0" w:rsidRDefault="000D4AE0">
      <w:pPr>
        <w:pStyle w:val="ConsPlusTitle"/>
        <w:jc w:val="center"/>
      </w:pPr>
      <w:r>
        <w:t>ПРАВ ПОТРЕБИТЕЛЕЙ И БЛАГОПОЛУЧИЯ ЧЕЛОВЕКА</w:t>
      </w:r>
    </w:p>
    <w:p w:rsidR="000D4AE0" w:rsidRDefault="000D4AE0">
      <w:pPr>
        <w:pStyle w:val="ConsPlusTitle"/>
        <w:jc w:val="center"/>
      </w:pPr>
    </w:p>
    <w:p w:rsidR="000D4AE0" w:rsidRDefault="000D4AE0">
      <w:pPr>
        <w:pStyle w:val="ConsPlusTitle"/>
        <w:jc w:val="center"/>
      </w:pPr>
      <w:r>
        <w:t>ПРИКАЗ</w:t>
      </w:r>
    </w:p>
    <w:p w:rsidR="000D4AE0" w:rsidRDefault="000D4AE0">
      <w:pPr>
        <w:pStyle w:val="ConsPlusTitle"/>
        <w:jc w:val="center"/>
      </w:pPr>
      <w:r>
        <w:t>от 21 февраля 2022 г. N 56</w:t>
      </w:r>
    </w:p>
    <w:p w:rsidR="000D4AE0" w:rsidRDefault="000D4AE0">
      <w:pPr>
        <w:pStyle w:val="ConsPlusTitle"/>
        <w:jc w:val="center"/>
      </w:pPr>
    </w:p>
    <w:p w:rsidR="000D4AE0" w:rsidRDefault="000D4AE0">
      <w:pPr>
        <w:pStyle w:val="ConsPlusTitle"/>
        <w:jc w:val="center"/>
      </w:pPr>
      <w:r>
        <w:t>ОБ УТВЕРЖДЕНИИ ФОРМЫ ОЦЕНОЧНОГО ЛИСТА,</w:t>
      </w:r>
    </w:p>
    <w:p w:rsidR="000D4AE0" w:rsidRDefault="000D4AE0">
      <w:pPr>
        <w:pStyle w:val="ConsPlusTitle"/>
        <w:jc w:val="center"/>
      </w:pPr>
      <w:r>
        <w:t>В СООТВЕТСТВИИ С КОТОРЫМ ПРОВОДИТСЯ ОЦЕНКА СООТВЕТСТВИЯ</w:t>
      </w:r>
    </w:p>
    <w:p w:rsidR="000D4AE0" w:rsidRDefault="000D4AE0">
      <w:pPr>
        <w:pStyle w:val="ConsPlusTitle"/>
        <w:jc w:val="center"/>
      </w:pPr>
      <w:r>
        <w:t>СОИСКАТЕЛЯ ЛИЦЕНЗИИ ИЛИ ЛИЦЕНЗИАТА ЛИЦЕНЗИОННЫМ ТРЕБОВАНИЯМ</w:t>
      </w:r>
    </w:p>
    <w:p w:rsidR="000D4AE0" w:rsidRDefault="000D4AE0">
      <w:pPr>
        <w:pStyle w:val="ConsPlusTitle"/>
        <w:jc w:val="center"/>
      </w:pPr>
      <w:r>
        <w:t>ПРИ ОСУЩЕСТВЛЕНИИ ДЕЯТЕЛЬНОСТИ В ОБЛАСТИ ИСПОЛЬЗОВАНИЯ</w:t>
      </w:r>
    </w:p>
    <w:p w:rsidR="000D4AE0" w:rsidRDefault="000D4AE0">
      <w:pPr>
        <w:pStyle w:val="ConsPlusTitle"/>
        <w:jc w:val="center"/>
      </w:pPr>
      <w:r>
        <w:t>ИСТОЧНИКОВ ИОНИЗИРУЮЩЕГО ИЗЛУЧЕНИЯ (ГЕНЕРИРУЮЩИХ)</w:t>
      </w:r>
    </w:p>
    <w:p w:rsidR="000D4AE0" w:rsidRDefault="000D4AE0">
      <w:pPr>
        <w:pStyle w:val="ConsPlusTitle"/>
        <w:jc w:val="center"/>
      </w:pPr>
      <w:r>
        <w:t>(ЗА ИСКЛЮЧЕНИЕМ СЛУЧАЯ, ЕСЛИ ЭТИ ИСТОЧНИКИ</w:t>
      </w:r>
    </w:p>
    <w:p w:rsidR="000D4AE0" w:rsidRDefault="000D4AE0">
      <w:pPr>
        <w:pStyle w:val="ConsPlusTitle"/>
        <w:jc w:val="center"/>
      </w:pPr>
      <w:r>
        <w:t>ИСПОЛЬЗУЮТСЯ ДЛЯ МЕДИЦИНСКОЙ ДЕЯТЕЛЬНОСТИ)</w:t>
      </w: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8 статьи 19.1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2021, N 24, ст. 4188),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2 апреля 2012 г. N 278 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(Собрание законодательства Российской Федерации, 2012, N 15, ст. 1791; официальный интернет-портал правовой информации http://pravo.gov.ru, 28 января 2022 г., N 0001202201280013), и </w:t>
      </w:r>
      <w:hyperlink r:id="rId6" w:history="1">
        <w:r>
          <w:rPr>
            <w:color w:val="0000FF"/>
          </w:rPr>
          <w:t>перечнем</w:t>
        </w:r>
      </w:hyperlink>
      <w:r>
        <w:t xml:space="preserve"> федеральных органов исполнительной власти и государственных корпораций, осуществляющих лицензирование конкретных видов деятельности, утвержденным постановлением Правительства Российской Федерации от 21 ноября 2011 г. N 957 (Собрание законодательства Российской Федерации, 2011, N 48, ст. 6931; 2021, N 39, ст. 6712), приказываю:</w:t>
      </w:r>
    </w:p>
    <w:p w:rsidR="000D4AE0" w:rsidRDefault="000D4AE0">
      <w:pPr>
        <w:pStyle w:val="ConsPlusNormal"/>
        <w:spacing w:before="220"/>
        <w:ind w:firstLine="540"/>
        <w:jc w:val="both"/>
      </w:pPr>
      <w:r>
        <w:t xml:space="preserve">1. Утвердить форму оценочного листа, в соответствии с которым проводится оценка соответствия соискателя лицензии или лицензиата лицензионным требованиям при осуществлении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 согласно </w:t>
      </w:r>
      <w:hyperlink w:anchor="P35" w:history="1">
        <w:r>
          <w:rPr>
            <w:color w:val="0000FF"/>
          </w:rPr>
          <w:t>приложению</w:t>
        </w:r>
      </w:hyperlink>
      <w:r>
        <w:t>.</w:t>
      </w:r>
    </w:p>
    <w:p w:rsidR="000D4AE0" w:rsidRDefault="000D4AE0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2022 г.</w:t>
      </w: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right"/>
      </w:pPr>
      <w:r>
        <w:t>Руководитель</w:t>
      </w:r>
    </w:p>
    <w:p w:rsidR="000D4AE0" w:rsidRDefault="000D4AE0">
      <w:pPr>
        <w:pStyle w:val="ConsPlusNormal"/>
        <w:jc w:val="right"/>
      </w:pPr>
      <w:r>
        <w:t>А.Ю.ПОПОВА</w:t>
      </w: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right"/>
        <w:outlineLvl w:val="0"/>
      </w:pPr>
      <w:r>
        <w:t>Приложение</w:t>
      </w:r>
    </w:p>
    <w:p w:rsidR="000D4AE0" w:rsidRDefault="000D4AE0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0D4AE0" w:rsidRDefault="000D4AE0">
      <w:pPr>
        <w:pStyle w:val="ConsPlusNormal"/>
        <w:jc w:val="right"/>
      </w:pPr>
      <w:r>
        <w:t>от 21.02.2022 N 56</w:t>
      </w: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right"/>
      </w:pPr>
      <w:r>
        <w:lastRenderedPageBreak/>
        <w:t>Форма</w:t>
      </w:r>
    </w:p>
    <w:p w:rsidR="000D4AE0" w:rsidRDefault="000D4AE0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AE0" w:rsidRDefault="000D4AE0">
            <w:pPr>
              <w:pStyle w:val="ConsPlusNormal"/>
              <w:jc w:val="center"/>
            </w:pPr>
            <w:bookmarkStart w:id="1" w:name="P35"/>
            <w:bookmarkEnd w:id="1"/>
            <w:r>
              <w:t>Оценочный лист,</w:t>
            </w:r>
          </w:p>
          <w:p w:rsidR="000D4AE0" w:rsidRDefault="000D4AE0">
            <w:pPr>
              <w:pStyle w:val="ConsPlusNormal"/>
              <w:jc w:val="center"/>
            </w:pPr>
            <w:r>
              <w:t>в соответствии с которым проводится оценка соответствия соискателя лицензии или лицензиата лицензионным требованиям при осуществлении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0D4AE0" w:rsidRDefault="000D4AE0">
            <w:pPr>
              <w:pStyle w:val="ConsPlusNormal"/>
              <w:jc w:val="center"/>
            </w:pPr>
            <w:r>
              <w:t>(</w:t>
            </w:r>
            <w:proofErr w:type="spellStart"/>
            <w:r>
              <w:t>Роспотребнадзор</w:t>
            </w:r>
            <w:proofErr w:type="spellEnd"/>
            <w:r>
              <w:t xml:space="preserve"> (наименование территориального органа </w:t>
            </w:r>
            <w:proofErr w:type="spellStart"/>
            <w:r>
              <w:t>Роспотребнадзора</w:t>
            </w:r>
            <w:proofErr w:type="spellEnd"/>
            <w:r>
              <w:t>)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1. Форма проводимой оценки соответствия соискателя лицензии или лицензиата лицензионным требованиям (документарная (выездная), регистрационный номер и дата регистрации заявления о предоставлении лицензии (внесении изменений в реестр лицензий):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2. Статус лица, в отношении которого проводится оценка соответствия лицензионным требованиям (подчеркнуть нужное): соискатель лицензии, лицензиат.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3. Полное и (или) сокращенное наименование (при наличии), организационно-правовая форма юридического лица в соответствии с учредительными документами, адрес в пределах местонахождения юридического лица: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4. Основной государственный регистрационный номер юридического лица (ОГРН),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идентификационный номер налогоплательщика (ИНН) и данные документа о постановке на учет в налоговом органе: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 xml:space="preserve">5. Адрес (адреса) места осуществления лицензируемого вида деятельности, наименования объекта, код классификатора адресов Российской Федерации (КЛАДР), код общероссийского </w:t>
            </w:r>
            <w:hyperlink r:id="rId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объектов административно-территориального деления (ОКАТО), код общероссийского </w:t>
            </w:r>
            <w:hyperlink r:id="rId8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(ОКТМО):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6. Наименование конкретного вида работ, услуг, составляющих лицензируемый вид деятельности: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7. Место проведения оценки соответствия лицензионным требованиям с заполнением оценочного листа: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 xml:space="preserve">8. Реквизиты решения о проведении оценки соответствия лицензионным требованиям, принятого уполномоченным должностным лицом </w:t>
            </w:r>
            <w:proofErr w:type="spellStart"/>
            <w:r>
              <w:t>Роспотребнадзора</w:t>
            </w:r>
            <w:proofErr w:type="spellEnd"/>
            <w:r>
              <w:t xml:space="preserve"> (территориального органа </w:t>
            </w:r>
            <w:proofErr w:type="spellStart"/>
            <w:r>
              <w:t>Роспотребнадзора</w:t>
            </w:r>
            <w:proofErr w:type="spellEnd"/>
            <w:r>
              <w:t>):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 xml:space="preserve">9. Должность, фамилия, имя отчество (при наличии) должностного лица </w:t>
            </w:r>
            <w:proofErr w:type="spellStart"/>
            <w:r>
              <w:t>Роспотребнадзора</w:t>
            </w:r>
            <w:proofErr w:type="spellEnd"/>
            <w:r>
              <w:t xml:space="preserve"> (территориального органа </w:t>
            </w:r>
            <w:proofErr w:type="spellStart"/>
            <w:r>
              <w:t>Роспотребнадзора</w:t>
            </w:r>
            <w:proofErr w:type="spellEnd"/>
            <w:r>
              <w:t>), проводящего оценку соответствия лицензионным требованиям и заполняющего оценочный лист:</w:t>
            </w:r>
          </w:p>
        </w:tc>
      </w:tr>
      <w:tr w:rsidR="000D4AE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0D4AE0" w:rsidRDefault="000D4AE0">
            <w:pPr>
              <w:pStyle w:val="ConsPlusNormal"/>
              <w:ind w:firstLine="283"/>
              <w:jc w:val="both"/>
            </w:pPr>
            <w:r>
              <w:t>10.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требованиям:</w:t>
            </w:r>
          </w:p>
        </w:tc>
      </w:tr>
    </w:tbl>
    <w:p w:rsidR="000D4AE0" w:rsidRDefault="000D4A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562"/>
        <w:gridCol w:w="3542"/>
        <w:gridCol w:w="1417"/>
      </w:tblGrid>
      <w:tr w:rsidR="000D4AE0">
        <w:tc>
          <w:tcPr>
            <w:tcW w:w="547" w:type="dxa"/>
          </w:tcPr>
          <w:p w:rsidR="000D4AE0" w:rsidRDefault="000D4AE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center"/>
            </w:pPr>
            <w:r>
              <w:t>Вопросы, отражающие содержание лицензионных требований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содержащих лицензионные требования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  <w:jc w:val="center"/>
            </w:pPr>
            <w:r>
              <w:t>Ответы на вопросы (да/нет/неприменимо)</w:t>
            </w: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Имеются ли в наличии у соискателя лицензии (лицензиата) (за исключением организаций, осуществляющих техническое обслуживание непосредственно в месте размещения и эксплуатации радиационных источников) здания, сооружения и помещения, принадлежащие ему на праве собственности или на ином законном основании для выполнения работ (оказания услуг), которые составляют лицензируемую деятельность?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Положения о лицензировании деятельности в области использования источников ионизирующего излучения (генерирующих) 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2 апреля 2012 г. N 278 (далее - Положение) (Собрание законодательства Российской Федерации, 2012, N 15, ст. 1791).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2.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 xml:space="preserve">Соответствуют ли принадлежащие соискателю лицензии (лицензиату) на праве собственности или на ином законном основании здания, сооружения и помещения для выполнения работ (оказания услуг), </w:t>
            </w:r>
            <w:r>
              <w:lastRenderedPageBreak/>
              <w:t xml:space="preserve">которые составляют лицензируемую деятельность, санитарно-эпидемиологическим требованиям и требованиям в области радиационной безопасности в соответствии с федеральными законами </w:t>
            </w:r>
            <w:hyperlink r:id="rId10" w:history="1">
              <w:r>
                <w:rPr>
                  <w:color w:val="0000FF"/>
                </w:rPr>
                <w:t>"О радиационной безопасности населения"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"О санитарно-эпидемиологическом благополучии населения"</w:t>
              </w:r>
            </w:hyperlink>
            <w:r>
              <w:t>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12" w:history="1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Статья 19</w:t>
              </w:r>
            </w:hyperlink>
            <w:r>
              <w:t xml:space="preserve"> Федерального закона от 9 января 1996 г. N 3-ФЗ "О радиационной безопасности населения" (далее - Федеральный закон N 3-ФЗ) (Собрание </w:t>
            </w:r>
            <w:r>
              <w:lastRenderedPageBreak/>
              <w:t>законодательства Российской Федерации, 1996, N 3, ст. 141).</w:t>
            </w:r>
          </w:p>
          <w:p w:rsidR="000D4AE0" w:rsidRDefault="000D4AE0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Статьи 20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24</w:t>
              </w:r>
            </w:hyperlink>
            <w:r>
              <w:t xml:space="preserve"> и </w:t>
            </w:r>
            <w:hyperlink r:id="rId17" w:history="1">
              <w:r>
                <w:rPr>
                  <w:color w:val="0000FF"/>
                </w:rPr>
                <w:t>27</w:t>
              </w:r>
            </w:hyperlink>
            <w:r>
              <w:t xml:space="preserve"> Федерального закона от 30 марта 1999 г. N 52-ФЗ "О санитарно-эпидемиологическом благополучии населения" (далее - Федеральный закон N 52-ФЗ) (Собрание законодательства Российской Федерации, 1999, N 14, ст. 1650; 2015, N 1, ст. 11)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3.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Имеется ли в наличии у соискателя лицензии (лицензиата) оборудование, в том числе радиационные источники?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4.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Имеется ли в наличии у соискателя лицензии (лицензиата) техническая документация на радиационные источники?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5.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Отвечают ли условия эксплуатации, хранения и утилизации радиационных источников санитарно-эпидемиологическим требованиям и требованиям в области радиационной безопасности (для организаций, намеренных осуществлять эксплуатацию, производство и хранение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0D4AE0" w:rsidRDefault="000D4AE0">
            <w:pPr>
              <w:pStyle w:val="ConsPlusNormal"/>
              <w:jc w:val="both"/>
            </w:pPr>
            <w:hyperlink r:id="rId23" w:history="1">
              <w:r>
                <w:rPr>
                  <w:color w:val="0000FF"/>
                </w:rPr>
                <w:t>Статья 37</w:t>
              </w:r>
            </w:hyperlink>
            <w:r>
              <w:t xml:space="preserve"> Федерального закона от 21 ноября 1995 г. N 170-ФЗ "Об использовании атомной энергии" (далее - Федеральный закон N 170-ФЗ) (Собрание законодательства Российской Федерации, 1995, N 48, ст. 4552; 2011, N 30, ст. 4596; 2016, N 14, ст. 1904).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6.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Имеется ли в наличии у соискателя лицензии система учета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25" w:history="1">
              <w:r>
                <w:rPr>
                  <w:color w:val="0000FF"/>
                </w:rPr>
                <w:t>Статьи 27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32</w:t>
              </w:r>
            </w:hyperlink>
            <w:r>
              <w:t xml:space="preserve"> Федерального закона N 52-ФЗ.</w:t>
            </w:r>
          </w:p>
          <w:p w:rsidR="000D4AE0" w:rsidRDefault="000D4AE0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Статья 11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14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7.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 xml:space="preserve">Имеется ли в наличии у соискателя лицензии программа производственного контроля радиационных источников, </w:t>
            </w:r>
            <w:r>
              <w:lastRenderedPageBreak/>
              <w:t>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Статьи 27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32</w:t>
              </w:r>
            </w:hyperlink>
            <w:r>
              <w:t xml:space="preserve"> Федерального закона N 52-ФЗ.</w:t>
            </w:r>
          </w:p>
          <w:p w:rsidR="000D4AE0" w:rsidRDefault="000D4AE0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Статья 11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18</w:t>
              </w:r>
            </w:hyperlink>
            <w:r>
              <w:t xml:space="preserve"> Федерального </w:t>
            </w:r>
            <w:r>
              <w:lastRenderedPageBreak/>
              <w:t>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8.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Имеется ли в наличии у соискателя лицензии система физической защиты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37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38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0D4AE0" w:rsidRDefault="000D4AE0">
            <w:pPr>
              <w:pStyle w:val="ConsPlusNormal"/>
              <w:jc w:val="both"/>
            </w:pPr>
            <w:hyperlink r:id="rId40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9.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Имеется ли в наличии у соискателя лицензии система радиационной защиты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0D4AE0" w:rsidRDefault="000D4AE0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10.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Имеется ли в наличии у соискателя лицензии система учета и контроля индивидуальных доз облучения работников,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45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Статья 18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11.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 xml:space="preserve">Имеется ли в наличии у соискателя </w:t>
            </w:r>
            <w:r>
              <w:lastRenderedPageBreak/>
              <w:t>лицензии система учета и контроля средств радиационной защиты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48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50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0D4AE0" w:rsidRDefault="000D4AE0">
            <w:pPr>
              <w:pStyle w:val="ConsPlusNormal"/>
              <w:jc w:val="both"/>
            </w:pPr>
            <w:hyperlink r:id="rId51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12.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Осуществляется ли лицензиатом учет радиационных источников, отвечающий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2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13.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Осуществляется ли лицензиатом контроль радиационных источников, в соответствии с программой производственного контроля, отвечающей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3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14.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Осуществляется ли лицензиатом физическая защита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4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15.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Осуществляется ли лицензиатом радиационная защита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5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Осуществляется ли лицензиатом учет и контроль индивидуальных доз облучения работников, отвечающий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6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17.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Осуществляется ли лицензиатом учет и контроль средств радиационной защиты источников ионизирующего излучения (генерирующих)?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7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18.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Имеются ли в наличии в штате соискателя лицензии (лицензиата) работники, деятельность которых непосредственно связана с источниками ионизирующего излучения (генерирующими), имеющие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радиационной безопасности, соответствующие требованиям и характеру заявленных работ (услуг)?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8" w:history="1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Имеются ли в наличии планы мероприятий по защите работников соискателя лицензии (лицензиата) и населения в случае возникновения радиационной аварии, соответствующие требованиям федеральных законов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59" w:history="1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 Положения.</w:t>
            </w:r>
          </w:p>
          <w:p w:rsidR="000D4AE0" w:rsidRDefault="000D4AE0">
            <w:pPr>
              <w:pStyle w:val="ConsPlusNormal"/>
              <w:jc w:val="both"/>
            </w:pPr>
            <w:hyperlink r:id="rId60" w:history="1">
              <w:r>
                <w:rPr>
                  <w:color w:val="0000FF"/>
                </w:rPr>
                <w:t>Статьи 14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19</w:t>
              </w:r>
            </w:hyperlink>
            <w:r>
              <w:t xml:space="preserve"> Федерального закона N 3-ФЗ.</w:t>
            </w:r>
          </w:p>
          <w:p w:rsidR="000D4AE0" w:rsidRDefault="000D4AE0">
            <w:pPr>
              <w:pStyle w:val="ConsPlusNormal"/>
              <w:jc w:val="both"/>
            </w:pPr>
            <w:hyperlink r:id="rId62" w:history="1">
              <w:r>
                <w:rPr>
                  <w:color w:val="0000FF"/>
                </w:rPr>
                <w:t>Статьи 36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547" w:type="dxa"/>
          </w:tcPr>
          <w:p w:rsidR="000D4AE0" w:rsidRDefault="000D4AE0">
            <w:pPr>
              <w:pStyle w:val="ConsPlusNormal"/>
            </w:pPr>
            <w:r>
              <w:t>19.</w:t>
            </w:r>
          </w:p>
        </w:tc>
        <w:tc>
          <w:tcPr>
            <w:tcW w:w="3562" w:type="dxa"/>
          </w:tcPr>
          <w:p w:rsidR="000D4AE0" w:rsidRDefault="000D4AE0">
            <w:pPr>
              <w:pStyle w:val="ConsPlusNormal"/>
              <w:jc w:val="both"/>
            </w:pPr>
            <w:r>
              <w:t>Имеются ли в наличии у лицензиата документы, подтверждающие повышение квалификации работников, деятельность которых непосредственно связана с источниками ионизирующего излучения (генерирующими) не реже 1 раза в 5 лет?</w:t>
            </w:r>
          </w:p>
        </w:tc>
        <w:tc>
          <w:tcPr>
            <w:tcW w:w="3542" w:type="dxa"/>
          </w:tcPr>
          <w:p w:rsidR="000D4AE0" w:rsidRDefault="000D4AE0">
            <w:pPr>
              <w:pStyle w:val="ConsPlusNormal"/>
              <w:jc w:val="both"/>
            </w:pPr>
            <w:hyperlink r:id="rId63" w:history="1">
              <w:r>
                <w:rPr>
                  <w:color w:val="0000FF"/>
                </w:rPr>
                <w:t>Подпункт "е"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0D4AE0" w:rsidRDefault="000D4AE0">
            <w:pPr>
              <w:pStyle w:val="ConsPlusNormal"/>
            </w:pPr>
          </w:p>
        </w:tc>
      </w:tr>
    </w:tbl>
    <w:p w:rsidR="000D4AE0" w:rsidRDefault="000D4AE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0D4AE0"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right w:val="nil"/>
            </w:tcBorders>
          </w:tcPr>
          <w:p w:rsidR="000D4AE0" w:rsidRDefault="000D4AE0">
            <w:pPr>
              <w:pStyle w:val="ConsPlusNormal"/>
            </w:pPr>
          </w:p>
        </w:tc>
      </w:tr>
      <w:tr w:rsidR="000D4AE0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0D4AE0" w:rsidRDefault="000D4AE0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6633" w:type="dxa"/>
            <w:tcBorders>
              <w:left w:val="nil"/>
              <w:bottom w:val="nil"/>
              <w:right w:val="nil"/>
            </w:tcBorders>
          </w:tcPr>
          <w:p w:rsidR="000D4AE0" w:rsidRDefault="000D4AE0">
            <w:pPr>
              <w:pStyle w:val="ConsPlusNormal"/>
              <w:jc w:val="both"/>
            </w:pPr>
            <w:r>
              <w:t xml:space="preserve">(фамилия, имя, отчество (отчество указывается при наличии), должность уполномоченного должностного лица </w:t>
            </w:r>
            <w:proofErr w:type="spellStart"/>
            <w:r>
              <w:t>Роспотребнадзора</w:t>
            </w:r>
            <w:proofErr w:type="spellEnd"/>
            <w:r>
              <w:t xml:space="preserve"> (территориального органа </w:t>
            </w:r>
            <w:proofErr w:type="spellStart"/>
            <w:r>
              <w:t>Роспотребнадзора</w:t>
            </w:r>
            <w:proofErr w:type="spellEnd"/>
            <w:r>
              <w:t>), проводившего проверку и заполнившего оценочный лист)</w:t>
            </w:r>
          </w:p>
        </w:tc>
      </w:tr>
    </w:tbl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jc w:val="both"/>
      </w:pPr>
    </w:p>
    <w:p w:rsidR="000D4AE0" w:rsidRDefault="000D4A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6ACD" w:rsidRDefault="00566ACD"/>
    <w:sectPr w:rsidR="00566ACD" w:rsidSect="00F9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E0"/>
    <w:rsid w:val="000D4AE0"/>
    <w:rsid w:val="002F020C"/>
    <w:rsid w:val="005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303D"/>
  <w15:chartTrackingRefBased/>
  <w15:docId w15:val="{E4CAF08F-A52B-45AD-A043-972B90CD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4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4A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3C1A87A79B38C1CF232A06F2AB5A98699F386BA8F61BCAFAB8C0F3674D6D47BFA9FEC1BC741F03B2CE6D55A7414D8D902E37C52F60D3ADwFA9H" TargetMode="External"/><Relationship Id="rId21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34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42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47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50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55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63" Type="http://schemas.openxmlformats.org/officeDocument/2006/relationships/hyperlink" Target="consultantplus://offline/ref=A43C1A87A79B38C1CF232A06F2AB5A986E963068A5F71BCAFAB8C0F3674D6D47BFA9FEC1BC741D01B2CE6D55A7414D8D902E37C52F60D3ADwFA9H" TargetMode="External"/><Relationship Id="rId7" Type="http://schemas.openxmlformats.org/officeDocument/2006/relationships/hyperlink" Target="consultantplus://offline/ref=A43C1A87A79B38C1CF232A06F2AB5A98699F3E61A9F01BCAFAB8C0F3674D6D47ADA9A6CDBD7C0303B2DB3B04E1w1A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3C1A87A79B38C1CF232A06F2AB5A98699F386BA8F61BCAFAB8C0F3674D6D47BFA9FEC1BC741C04B1CE6D55A7414D8D902E37C52F60D3ADwFA9H" TargetMode="External"/><Relationship Id="rId29" Type="http://schemas.openxmlformats.org/officeDocument/2006/relationships/hyperlink" Target="consultantplus://offline/ref=A43C1A87A79B38C1CF232A06F2AB5A98699E3B6DA3F61BCAFAB8C0F3674D6D47BFA9FEC1BC741E01B8CE6D55A7414D8D902E37C52F60D3ADwFA9H" TargetMode="External"/><Relationship Id="rId11" Type="http://schemas.openxmlformats.org/officeDocument/2006/relationships/hyperlink" Target="consultantplus://offline/ref=A43C1A87A79B38C1CF232A06F2AB5A98699F386BA8F61BCAFAB8C0F3674D6D47ADA9A6CDBD7C0303B2DB3B04E1w1A6H" TargetMode="External"/><Relationship Id="rId24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32" Type="http://schemas.openxmlformats.org/officeDocument/2006/relationships/hyperlink" Target="consultantplus://offline/ref=A43C1A87A79B38C1CF232A06F2AB5A98699F386BA8F61BCAFAB8C0F3674D6D47BFA9FEC1BC741F03B2CE6D55A7414D8D902E37C52F60D3ADwFA9H" TargetMode="External"/><Relationship Id="rId37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40" Type="http://schemas.openxmlformats.org/officeDocument/2006/relationships/hyperlink" Target="consultantplus://offline/ref=A43C1A87A79B38C1CF232A06F2AB5A98699E3B6DA3F61BCAFAB8C0F3674D6D47BFA9FEC1BC741E01B8CE6D55A7414D8D902E37C52F60D3ADwFA9H" TargetMode="External"/><Relationship Id="rId45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53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58" Type="http://schemas.openxmlformats.org/officeDocument/2006/relationships/hyperlink" Target="consultantplus://offline/ref=A43C1A87A79B38C1CF232A06F2AB5A986E963068A5F71BCAFAB8C0F3674D6D47BFA9FEC1BC741D05B3CE6D55A7414D8D902E37C52F60D3ADwFA9H" TargetMode="External"/><Relationship Id="rId5" Type="http://schemas.openxmlformats.org/officeDocument/2006/relationships/hyperlink" Target="consultantplus://offline/ref=A43C1A87A79B38C1CF232A06F2AB5A986E963068A5F71BCAFAB8C0F3674D6D47BFA9FEC5B7204C47E4C8380CFD1443929A3035wCA4H" TargetMode="External"/><Relationship Id="rId61" Type="http://schemas.openxmlformats.org/officeDocument/2006/relationships/hyperlink" Target="consultantplus://offline/ref=A43C1A87A79B38C1CF232A06F2AB5A98699E3F6AA2F51BCAFAB8C0F3674D6D47BFA9FEC1BC741C07B2CE6D55A7414D8D902E37C52F60D3ADwFA9H" TargetMode="External"/><Relationship Id="rId19" Type="http://schemas.openxmlformats.org/officeDocument/2006/relationships/hyperlink" Target="consultantplus://offline/ref=A43C1A87A79B38C1CF232A06F2AB5A986E963068A5F71BCAFAB8C0F3674D6D47BFA9FEC1BC741D02B8CE6D55A7414D8D902E37C52F60D3ADwFA9H" TargetMode="External"/><Relationship Id="rId14" Type="http://schemas.openxmlformats.org/officeDocument/2006/relationships/hyperlink" Target="consultantplus://offline/ref=A43C1A87A79B38C1CF232A06F2AB5A98699F386BA8F61BCAFAB8C0F3674D6D47BFA9FEC1BC741C06B3CE6D55A7414D8D902E37C52F60D3ADwFA9H" TargetMode="External"/><Relationship Id="rId22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27" Type="http://schemas.openxmlformats.org/officeDocument/2006/relationships/hyperlink" Target="consultantplus://offline/ref=A43C1A87A79B38C1CF232A06F2AB5A98699E3F6AA2F51BCAFAB8C0F3674D6D47BFA9FEC1BC741D0AB2CE6D55A7414D8D902E37C52F60D3ADwFA9H" TargetMode="External"/><Relationship Id="rId30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35" Type="http://schemas.openxmlformats.org/officeDocument/2006/relationships/hyperlink" Target="consultantplus://offline/ref=A43C1A87A79B38C1CF232A06F2AB5A98699E3F6AA2F51BCAFAB8C0F3674D6D47BFA9FEC1BC741C07B1CE6D55A7414D8D902E37C52F60D3ADwFA9H" TargetMode="External"/><Relationship Id="rId43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48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56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43C1A87A79B38C1CF232A06F2AB5A986B923160A1F71BCAFAB8C0F3674D6D47ADA9A6CDBD7C0303B2DB3B04E1w1A6H" TargetMode="External"/><Relationship Id="rId51" Type="http://schemas.openxmlformats.org/officeDocument/2006/relationships/hyperlink" Target="consultantplus://offline/ref=A43C1A87A79B38C1CF232A06F2AB5A98699E3B6DA3F61BCAFAB8C0F3674D6D47BFA9FEC1BC741E01B8CE6D55A7414D8D902E37C52F60D3ADwFA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43C1A87A79B38C1CF232A06F2AB5A986E963068A5F71BCAFAB8C0F3674D6D47BFA9FEC1BC741D02B9CE6D55A7414D8D902E37C52F60D3ADwFA9H" TargetMode="External"/><Relationship Id="rId17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25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33" Type="http://schemas.openxmlformats.org/officeDocument/2006/relationships/hyperlink" Target="consultantplus://offline/ref=A43C1A87A79B38C1CF232A06F2AB5A98699E3F6AA2F51BCAFAB8C0F3674D6D47BFA9FEC1BC741D0AB2CE6D55A7414D8D902E37C52F60D3ADwFA9H" TargetMode="External"/><Relationship Id="rId38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46" Type="http://schemas.openxmlformats.org/officeDocument/2006/relationships/hyperlink" Target="consultantplus://offline/ref=A43C1A87A79B38C1CF232A06F2AB5A98699E3F6AA2F51BCAFAB8C0F3674D6D47BFA9FEC1BC741C07B1CE6D55A7414D8D902E37C52F60D3ADwFA9H" TargetMode="External"/><Relationship Id="rId59" Type="http://schemas.openxmlformats.org/officeDocument/2006/relationships/hyperlink" Target="consultantplus://offline/ref=A43C1A87A79B38C1CF232A06F2AB5A986E963068A5F71BCAFAB8C0F3674D6D47BFA9FEC1BC741D01B3CE6D55A7414D8D902E37C52F60D3ADwFA9H" TargetMode="External"/><Relationship Id="rId20" Type="http://schemas.openxmlformats.org/officeDocument/2006/relationships/hyperlink" Target="consultantplus://offline/ref=A43C1A87A79B38C1CF232A06F2AB5A986E963068A5F71BCAFAB8C0F3674D6D47BFA9FEC1BC741D02B8CE6D55A7414D8D902E37C52F60D3ADwFA9H" TargetMode="External"/><Relationship Id="rId41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54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62" Type="http://schemas.openxmlformats.org/officeDocument/2006/relationships/hyperlink" Target="consultantplus://offline/ref=A43C1A87A79B38C1CF232A06F2AB5A98699E3B6DA3F61BCAFAB8C0F3674D6D47BFA9FEC1BC741F04B2CE6D55A7414D8D902E37C52F60D3ADwFA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3C1A87A79B38C1CF232A06F2AB5A98699F3E68A8F51BCAFAB8C0F3674D6D47BFA9FEC1BC741D05B2CE6D55A7414D8D902E37C52F60D3ADwFA9H" TargetMode="External"/><Relationship Id="rId15" Type="http://schemas.openxmlformats.org/officeDocument/2006/relationships/hyperlink" Target="consultantplus://offline/ref=A43C1A87A79B38C1CF232A06F2AB5A98699F386BA8F61BCAFAB8C0F3674D6D47BFA9FEC2B8771657E0816C09E21C5E8C9B2E35C633w6A0H" TargetMode="External"/><Relationship Id="rId23" Type="http://schemas.openxmlformats.org/officeDocument/2006/relationships/hyperlink" Target="consultantplus://offline/ref=A43C1A87A79B38C1CF232A06F2AB5A98699E3B6DA3F61BCAFAB8C0F3674D6D47BFA9FEC1BC741F04B6CE6D55A7414D8D902E37C52F60D3ADwFA9H" TargetMode="External"/><Relationship Id="rId28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36" Type="http://schemas.openxmlformats.org/officeDocument/2006/relationships/hyperlink" Target="consultantplus://offline/ref=A43C1A87A79B38C1CF232A06F2AB5A98699E3B6DA3F61BCAFAB8C0F3674D6D47BFA9FEC1BC741E01B8CE6D55A7414D8D902E37C52F60D3ADwFA9H" TargetMode="External"/><Relationship Id="rId49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57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10" Type="http://schemas.openxmlformats.org/officeDocument/2006/relationships/hyperlink" Target="consultantplus://offline/ref=A43C1A87A79B38C1CF232A06F2AB5A98699E3F6AA2F51BCAFAB8C0F3674D6D47BFA9FEC1BC741C07B2CE6D55A7414D8D902E37C52F60D3ADwFA9H" TargetMode="External"/><Relationship Id="rId31" Type="http://schemas.openxmlformats.org/officeDocument/2006/relationships/hyperlink" Target="consultantplus://offline/ref=A43C1A87A79B38C1CF232A06F2AB5A98699F386BA8F61BCAFAB8C0F3674D6D47BFA9FEC1BC741C0BB1CE6D55A7414D8D902E37C52F60D3ADwFA9H" TargetMode="External"/><Relationship Id="rId44" Type="http://schemas.openxmlformats.org/officeDocument/2006/relationships/hyperlink" Target="consultantplus://offline/ref=A43C1A87A79B38C1CF232A06F2AB5A98699E3B6DA3F61BCAFAB8C0F3674D6D47BFA9FEC1BC741E01B8CE6D55A7414D8D902E37C52F60D3ADwFA9H" TargetMode="External"/><Relationship Id="rId52" Type="http://schemas.openxmlformats.org/officeDocument/2006/relationships/hyperlink" Target="consultantplus://offline/ref=A43C1A87A79B38C1CF232A06F2AB5A986E963068A5F71BCAFAB8C0F3674D6D47BFA9FEC1BC741D01B1CE6D55A7414D8D902E37C52F60D3ADwFA9H" TargetMode="External"/><Relationship Id="rId60" Type="http://schemas.openxmlformats.org/officeDocument/2006/relationships/hyperlink" Target="consultantplus://offline/ref=A43C1A87A79B38C1CF232A06F2AB5A98699E3F6AA2F51BCAFAB8C0F3674D6D47BFA9FEC1BC741C02B0CE6D55A7414D8D902E37C52F60D3ADwFA9H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A43C1A87A79B38C1CF232A06F2AB5A98699F3C68A4F31BCAFAB8C0F3674D6D47BFA9FEC2B5701657E0816C09E21C5E8C9B2E35C633w6A0H" TargetMode="External"/><Relationship Id="rId9" Type="http://schemas.openxmlformats.org/officeDocument/2006/relationships/hyperlink" Target="consultantplus://offline/ref=A43C1A87A79B38C1CF232A06F2AB5A986E963068A5F71BCAFAB8C0F3674D6D47BFA9FEC1BC741D02B9CE6D55A7414D8D902E37C52F60D3ADwFA9H" TargetMode="External"/><Relationship Id="rId13" Type="http://schemas.openxmlformats.org/officeDocument/2006/relationships/hyperlink" Target="consultantplus://offline/ref=A43C1A87A79B38C1CF232A06F2AB5A98699E3F6AA2F51BCAFAB8C0F3674D6D47BFA9FEC1BC741C07B2CE6D55A7414D8D902E37C52F60D3ADwFA9H" TargetMode="External"/><Relationship Id="rId18" Type="http://schemas.openxmlformats.org/officeDocument/2006/relationships/hyperlink" Target="consultantplus://offline/ref=A43C1A87A79B38C1CF232A06F2AB5A986E963068A5F71BCAFAB8C0F3674D6D47BFA9FEC1BC741D02B8CE6D55A7414D8D902E37C52F60D3ADwFA9H" TargetMode="External"/><Relationship Id="rId39" Type="http://schemas.openxmlformats.org/officeDocument/2006/relationships/hyperlink" Target="consultantplus://offline/ref=A43C1A87A79B38C1CF232A06F2AB5A98699F386BA8F61BCAFAB8C0F3674D6D47BFA9FEC1BC741C0BB1CE6D55A7414D8D902E37C52F60D3ADwF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2022-03-18T07:00:00Z</dcterms:created>
  <dcterms:modified xsi:type="dcterms:W3CDTF">2022-03-18T07:01:00Z</dcterms:modified>
</cp:coreProperties>
</file>