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F29" w:rsidRDefault="00B82F29">
      <w:pPr>
        <w:pStyle w:val="ConsPlusTitlePage"/>
      </w:pPr>
      <w:r>
        <w:rPr>
          <w:sz w:val="22"/>
        </w:rPr>
        <w:t>ТР ТС 005/2011</w:t>
      </w:r>
      <w:r>
        <w:br/>
      </w:r>
    </w:p>
    <w:p w:rsidR="00B82F29" w:rsidRDefault="00B82F29">
      <w:pPr>
        <w:pStyle w:val="ConsPlusNormal"/>
        <w:jc w:val="both"/>
        <w:outlineLvl w:val="0"/>
      </w:pPr>
    </w:p>
    <w:p w:rsidR="00B82F29" w:rsidRDefault="00B82F29">
      <w:pPr>
        <w:pStyle w:val="ConsPlusTitle"/>
        <w:jc w:val="center"/>
        <w:outlineLvl w:val="0"/>
      </w:pPr>
      <w:r>
        <w:t>КОМИССИЯ ТАМОЖЕННОГО СОЮЗА</w:t>
      </w:r>
    </w:p>
    <w:p w:rsidR="00B82F29" w:rsidRDefault="00B82F29">
      <w:pPr>
        <w:pStyle w:val="ConsPlusTitle"/>
        <w:jc w:val="center"/>
      </w:pPr>
    </w:p>
    <w:p w:rsidR="00B82F29" w:rsidRDefault="00B82F29">
      <w:pPr>
        <w:pStyle w:val="ConsPlusTitle"/>
        <w:jc w:val="center"/>
      </w:pPr>
      <w:r>
        <w:t>РЕШЕНИЕ</w:t>
      </w:r>
    </w:p>
    <w:p w:rsidR="00B82F29" w:rsidRDefault="00B82F29">
      <w:pPr>
        <w:pStyle w:val="ConsPlusTitle"/>
        <w:jc w:val="center"/>
      </w:pPr>
      <w:r>
        <w:t>от 16 августа 2011 г. N 769</w:t>
      </w:r>
    </w:p>
    <w:p w:rsidR="00B82F29" w:rsidRDefault="00B82F29">
      <w:pPr>
        <w:pStyle w:val="ConsPlusTitle"/>
        <w:jc w:val="center"/>
      </w:pPr>
    </w:p>
    <w:p w:rsidR="00B82F29" w:rsidRDefault="00B82F29">
      <w:pPr>
        <w:pStyle w:val="ConsPlusTitle"/>
        <w:jc w:val="center"/>
      </w:pPr>
      <w:r>
        <w:t>О ПРИНЯТИИ ТЕХНИЧЕСКОГО РЕГЛАМЕНТА</w:t>
      </w:r>
    </w:p>
    <w:p w:rsidR="00B82F29" w:rsidRDefault="00B82F29">
      <w:pPr>
        <w:pStyle w:val="ConsPlusTitle"/>
        <w:jc w:val="center"/>
      </w:pPr>
      <w:r>
        <w:t>ТАМОЖЕННОГО СОЮЗА "О БЕЗОПАСНОСТИ УПАКОВКИ"</w:t>
      </w:r>
    </w:p>
    <w:p w:rsidR="00B82F29" w:rsidRDefault="00B82F29">
      <w:pPr>
        <w:pStyle w:val="ConsPlusNormal"/>
        <w:jc w:val="center"/>
      </w:pPr>
      <w:r>
        <w:t>Список изменяющих документов</w:t>
      </w:r>
    </w:p>
    <w:p w:rsidR="00B82F29" w:rsidRDefault="00B82F29">
      <w:pPr>
        <w:pStyle w:val="ConsPlusNormal"/>
        <w:jc w:val="center"/>
      </w:pPr>
      <w:r>
        <w:t xml:space="preserve">(в ред. </w:t>
      </w:r>
      <w:hyperlink r:id="rId4" w:history="1">
        <w:r>
          <w:rPr>
            <w:color w:val="0000FF"/>
          </w:rPr>
          <w:t>решения</w:t>
        </w:r>
      </w:hyperlink>
      <w:r>
        <w:t xml:space="preserve"> Совета Евразийской экономической комиссии</w:t>
      </w:r>
    </w:p>
    <w:p w:rsidR="00B82F29" w:rsidRDefault="00B82F29">
      <w:pPr>
        <w:pStyle w:val="ConsPlusNormal"/>
        <w:jc w:val="center"/>
      </w:pPr>
      <w:r>
        <w:t>от 15.06.2012 N 35,</w:t>
      </w:r>
    </w:p>
    <w:p w:rsidR="00B82F29" w:rsidRDefault="00B82F29">
      <w:pPr>
        <w:pStyle w:val="ConsPlusNormal"/>
        <w:jc w:val="center"/>
      </w:pPr>
      <w:hyperlink r:id="rId5" w:history="1">
        <w:r>
          <w:rPr>
            <w:color w:val="0000FF"/>
          </w:rPr>
          <w:t>решения</w:t>
        </w:r>
      </w:hyperlink>
      <w:r>
        <w:t xml:space="preserve"> Коллегии Евразийской экономической комиссии</w:t>
      </w:r>
    </w:p>
    <w:p w:rsidR="00B82F29" w:rsidRDefault="00B82F29">
      <w:pPr>
        <w:pStyle w:val="ConsPlusNormal"/>
        <w:jc w:val="center"/>
      </w:pPr>
      <w:r>
        <w:t>от 22.06.2012 N 93,</w:t>
      </w:r>
    </w:p>
    <w:p w:rsidR="00B82F29" w:rsidRDefault="00B82F29">
      <w:pPr>
        <w:pStyle w:val="ConsPlusNormal"/>
        <w:jc w:val="center"/>
      </w:pPr>
      <w:hyperlink r:id="rId6" w:history="1">
        <w:r>
          <w:rPr>
            <w:color w:val="0000FF"/>
          </w:rPr>
          <w:t>решения</w:t>
        </w:r>
      </w:hyperlink>
      <w:r>
        <w:t xml:space="preserve"> Совета Евразийской экономической комиссии</w:t>
      </w:r>
    </w:p>
    <w:p w:rsidR="00B82F29" w:rsidRDefault="00B82F29">
      <w:pPr>
        <w:pStyle w:val="ConsPlusNormal"/>
        <w:jc w:val="center"/>
      </w:pPr>
      <w:r>
        <w:t>от 17.12.2012 N 116,</w:t>
      </w:r>
    </w:p>
    <w:p w:rsidR="00B82F29" w:rsidRDefault="00B82F29">
      <w:pPr>
        <w:pStyle w:val="ConsPlusNormal"/>
        <w:jc w:val="center"/>
      </w:pPr>
      <w:r>
        <w:t>решений Коллегии Евразийской экономической комиссии</w:t>
      </w:r>
    </w:p>
    <w:p w:rsidR="00B82F29" w:rsidRDefault="00B82F29">
      <w:pPr>
        <w:pStyle w:val="ConsPlusNormal"/>
        <w:jc w:val="center"/>
      </w:pPr>
      <w:r>
        <w:t xml:space="preserve">от 25.02.2014 </w:t>
      </w:r>
      <w:hyperlink r:id="rId7" w:history="1">
        <w:r>
          <w:rPr>
            <w:color w:val="0000FF"/>
          </w:rPr>
          <w:t>N 23</w:t>
        </w:r>
      </w:hyperlink>
      <w:r>
        <w:t xml:space="preserve">, от 10.06.2014 </w:t>
      </w:r>
      <w:hyperlink r:id="rId8" w:history="1">
        <w:r>
          <w:rPr>
            <w:color w:val="0000FF"/>
          </w:rPr>
          <w:t>N 89</w:t>
        </w:r>
      </w:hyperlink>
      <w:r>
        <w:t>)</w:t>
      </w:r>
    </w:p>
    <w:p w:rsidR="00B82F29" w:rsidRDefault="00B82F29">
      <w:pPr>
        <w:pStyle w:val="ConsPlusNormal"/>
        <w:ind w:firstLine="540"/>
        <w:jc w:val="both"/>
      </w:pPr>
    </w:p>
    <w:p w:rsidR="00B82F29" w:rsidRDefault="00B82F29">
      <w:pPr>
        <w:pStyle w:val="ConsPlusNormal"/>
        <w:ind w:firstLine="540"/>
        <w:jc w:val="both"/>
      </w:pPr>
      <w:r>
        <w:t xml:space="preserve">В соответствии со </w:t>
      </w:r>
      <w:hyperlink r:id="rId9"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B82F29" w:rsidRDefault="00B82F29">
      <w:pPr>
        <w:pStyle w:val="ConsPlusNormal"/>
        <w:ind w:firstLine="540"/>
        <w:jc w:val="both"/>
      </w:pPr>
      <w:r>
        <w:t xml:space="preserve">1. Принять технический </w:t>
      </w:r>
      <w:hyperlink w:anchor="P1536" w:history="1">
        <w:r>
          <w:rPr>
            <w:color w:val="0000FF"/>
          </w:rPr>
          <w:t>регламент</w:t>
        </w:r>
      </w:hyperlink>
      <w:r>
        <w:t xml:space="preserve"> Таможенного союза "О безопасности упаковки" (ТР ТС 005/2011) (прилагается).</w:t>
      </w:r>
    </w:p>
    <w:p w:rsidR="00B82F29" w:rsidRDefault="00B82F29">
      <w:pPr>
        <w:pStyle w:val="ConsPlusNormal"/>
        <w:ind w:firstLine="540"/>
        <w:jc w:val="both"/>
      </w:pPr>
      <w:bookmarkStart w:id="0" w:name="P20"/>
      <w:bookmarkEnd w:id="0"/>
      <w:r>
        <w:t>2. Утвердить:</w:t>
      </w:r>
    </w:p>
    <w:p w:rsidR="00B82F29" w:rsidRDefault="00B82F29">
      <w:pPr>
        <w:pStyle w:val="ConsPlusNormal"/>
        <w:ind w:firstLine="540"/>
        <w:jc w:val="both"/>
      </w:pPr>
      <w:r>
        <w:t xml:space="preserve">2.1. </w:t>
      </w:r>
      <w:hyperlink w:anchor="P58"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регламента Таможенного союза "О безопасности упаковки" (ТР ТС 005/2011) (прилагается);</w:t>
      </w:r>
    </w:p>
    <w:p w:rsidR="00B82F29" w:rsidRDefault="00B82F29">
      <w:pPr>
        <w:pStyle w:val="ConsPlusNormal"/>
        <w:ind w:firstLine="540"/>
        <w:jc w:val="both"/>
      </w:pPr>
      <w:r>
        <w:t xml:space="preserve">2.2. </w:t>
      </w:r>
      <w:hyperlink w:anchor="P837" w:history="1">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упаковки" (ТР ТС 005/2011) и осуществления оценки (подтверждения) соответствия продукции (прилагается).</w:t>
      </w:r>
    </w:p>
    <w:p w:rsidR="00B82F29" w:rsidRDefault="00B82F29">
      <w:pPr>
        <w:pStyle w:val="ConsPlusNormal"/>
        <w:ind w:firstLine="540"/>
        <w:jc w:val="both"/>
      </w:pPr>
      <w:r>
        <w:t>3. Установить:</w:t>
      </w:r>
    </w:p>
    <w:p w:rsidR="00B82F29" w:rsidRDefault="00B82F29">
      <w:pPr>
        <w:pStyle w:val="ConsPlusNormal"/>
        <w:ind w:firstLine="540"/>
        <w:jc w:val="both"/>
      </w:pPr>
      <w:r>
        <w:t xml:space="preserve">3.1. технический </w:t>
      </w:r>
      <w:hyperlink w:anchor="P1536" w:history="1">
        <w:r>
          <w:rPr>
            <w:color w:val="0000FF"/>
          </w:rPr>
          <w:t>регламент</w:t>
        </w:r>
      </w:hyperlink>
      <w:r>
        <w:t xml:space="preserve"> Таможенного союза "О безопасности упаковки" (далее - Технический регламент) вступает в силу с 1 июля 2012 года;</w:t>
      </w:r>
    </w:p>
    <w:p w:rsidR="00B82F29" w:rsidRDefault="00B82F29">
      <w:pPr>
        <w:pStyle w:val="ConsPlusNormal"/>
        <w:ind w:firstLine="540"/>
        <w:jc w:val="both"/>
      </w:pPr>
      <w:bookmarkStart w:id="1" w:name="P25"/>
      <w:bookmarkEnd w:id="1"/>
      <w:r>
        <w:t xml:space="preserve">3.2. документы об оценке (подтверждении) соответствия обязательным требованиям, установленным законодательством государств - членов Таможенного союза или нормативными правовыми актами Таможенного союза, выданные или принятые в отношении продукции, являющейся объектом технического регулирования Технического </w:t>
      </w:r>
      <w:hyperlink w:anchor="P1536" w:history="1">
        <w:r>
          <w:rPr>
            <w:color w:val="0000FF"/>
          </w:rPr>
          <w:t>регламента</w:t>
        </w:r>
      </w:hyperlink>
      <w:r>
        <w:t xml:space="preserve"> (далее - продукция), до дня вступления в силу Технического </w:t>
      </w:r>
      <w:hyperlink w:anchor="P1536" w:history="1">
        <w:r>
          <w:rPr>
            <w:color w:val="0000FF"/>
          </w:rPr>
          <w:t>регламента</w:t>
        </w:r>
      </w:hyperlink>
      <w:r>
        <w:t xml:space="preserve">, действительны до окончания срока их действия, но не позднее 15 февраля 2014 года, за исключением таких документов, выданных или принятых до дня официального опубликования настоящего Решения, которые действительны до окончания срока их действия, а также за исключением таких документов, выданных или принятых до дня вступления в силу Технического </w:t>
      </w:r>
      <w:hyperlink w:anchor="P1536" w:history="1">
        <w:r>
          <w:rPr>
            <w:color w:val="0000FF"/>
          </w:rPr>
          <w:t>регламента</w:t>
        </w:r>
      </w:hyperlink>
      <w:r>
        <w:t xml:space="preserve"> в отношении продукции, предназначенной для упаковывания молока и молочной продукции, мяса и мясной продукции, которые действительны до окончания срока их действия, но не позднее 31 декабря 2015 года.</w:t>
      </w:r>
    </w:p>
    <w:p w:rsidR="00B82F29" w:rsidRDefault="00B82F29">
      <w:pPr>
        <w:pStyle w:val="ConsPlusNormal"/>
        <w:jc w:val="both"/>
      </w:pPr>
      <w:r>
        <w:t xml:space="preserve">(в ред. </w:t>
      </w:r>
      <w:hyperlink r:id="rId10" w:history="1">
        <w:r>
          <w:rPr>
            <w:color w:val="0000FF"/>
          </w:rPr>
          <w:t>решения</w:t>
        </w:r>
      </w:hyperlink>
      <w:r>
        <w:t xml:space="preserve"> Коллегии Евразийской экономической комиссии от 25.02.2014 N 23)</w:t>
      </w:r>
    </w:p>
    <w:p w:rsidR="00B82F29" w:rsidRDefault="00B82F29">
      <w:pPr>
        <w:pStyle w:val="ConsPlusNormal"/>
        <w:ind w:firstLine="540"/>
        <w:jc w:val="both"/>
      </w:pPr>
      <w:r>
        <w:t xml:space="preserve">Со дня вступления в силу Технического </w:t>
      </w:r>
      <w:hyperlink w:anchor="P1536" w:history="1">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законодательством государств - членов Таможенного союза или нормативными правовыми актами Таможенного союза, не допускается;</w:t>
      </w:r>
    </w:p>
    <w:p w:rsidR="00B82F29" w:rsidRDefault="00B82F29">
      <w:pPr>
        <w:pStyle w:val="ConsPlusNormal"/>
        <w:ind w:firstLine="540"/>
        <w:jc w:val="both"/>
      </w:pPr>
      <w:r>
        <w:t xml:space="preserve">3.3. до 15 февраля 2014 года допускается производство и выпуск в обращение продукции в соответствии с обязательными требованиями, ранее установленными законодательством </w:t>
      </w:r>
      <w:r>
        <w:lastRenderedPageBreak/>
        <w:t xml:space="preserve">государств - членов Таможенного союза или нормативными правовыми актами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1536" w:history="1">
        <w:r>
          <w:rPr>
            <w:color w:val="0000FF"/>
          </w:rPr>
          <w:t>регламента</w:t>
        </w:r>
      </w:hyperlink>
      <w:r>
        <w:t xml:space="preserve">, за исключением продукции, предназначенной для упаковывания молока и молочной продукции, мяса и мясной продукции, производство и выпуск в обращение которой допускается до 31 декабря 2015 года в соответствии с обязательными требованиями, ранее установленными законодательством государств - членов Таможенного союза или нормативными правовыми актами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1536" w:history="1">
        <w:r>
          <w:rPr>
            <w:color w:val="0000FF"/>
          </w:rPr>
          <w:t>регламента</w:t>
        </w:r>
      </w:hyperlink>
      <w:r>
        <w:t>;</w:t>
      </w:r>
    </w:p>
    <w:p w:rsidR="00B82F29" w:rsidRDefault="00B82F29">
      <w:pPr>
        <w:pStyle w:val="ConsPlusNormal"/>
        <w:jc w:val="both"/>
      </w:pPr>
      <w:r>
        <w:t xml:space="preserve">(в ред. </w:t>
      </w:r>
      <w:hyperlink r:id="rId11" w:history="1">
        <w:r>
          <w:rPr>
            <w:color w:val="0000FF"/>
          </w:rPr>
          <w:t>решения</w:t>
        </w:r>
      </w:hyperlink>
      <w:r>
        <w:t xml:space="preserve"> Коллегии Евразийской экономической комиссии от 25.02.2014 N 23)</w:t>
      </w:r>
    </w:p>
    <w:p w:rsidR="00B82F29" w:rsidRDefault="00B82F29">
      <w:pPr>
        <w:pStyle w:val="ConsPlusNormal"/>
        <w:ind w:firstLine="540"/>
        <w:jc w:val="both"/>
      </w:pPr>
      <w:r>
        <w:t xml:space="preserve">Указанная продукция маркируется национальным знаком соответствия (знаком обращения на рынке) в соответствии с законодательством государств - членов Таможенного союза или с </w:t>
      </w:r>
      <w:hyperlink r:id="rId12" w:history="1">
        <w:r>
          <w:rPr>
            <w:color w:val="0000FF"/>
          </w:rPr>
          <w:t>Решением</w:t>
        </w:r>
      </w:hyperlink>
      <w:r>
        <w:t xml:space="preserve"> Комиссии от 20 сентября 2010 года N 386.</w:t>
      </w:r>
    </w:p>
    <w:p w:rsidR="00B82F29" w:rsidRDefault="00B82F29">
      <w:pPr>
        <w:pStyle w:val="ConsPlusNormal"/>
        <w:jc w:val="both"/>
      </w:pPr>
      <w:r>
        <w:t xml:space="preserve">(абзац введен </w:t>
      </w:r>
      <w:hyperlink r:id="rId13" w:history="1">
        <w:r>
          <w:rPr>
            <w:color w:val="0000FF"/>
          </w:rPr>
          <w:t>решением</w:t>
        </w:r>
      </w:hyperlink>
      <w:r>
        <w:t xml:space="preserve"> Коллегии Евразийской экономической комиссии от 22.06.2012 N 93)</w:t>
      </w:r>
    </w:p>
    <w:p w:rsidR="00B82F29" w:rsidRDefault="00B82F29">
      <w:pPr>
        <w:pStyle w:val="ConsPlusNormal"/>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B82F29" w:rsidRDefault="00B82F29">
      <w:pPr>
        <w:pStyle w:val="ConsPlusNormal"/>
        <w:jc w:val="both"/>
      </w:pPr>
      <w:r>
        <w:t xml:space="preserve">(абзац введен </w:t>
      </w:r>
      <w:hyperlink r:id="rId14" w:history="1">
        <w:r>
          <w:rPr>
            <w:color w:val="0000FF"/>
          </w:rPr>
          <w:t>решением</w:t>
        </w:r>
      </w:hyperlink>
      <w:r>
        <w:t xml:space="preserve"> Коллегии Евразийской экономической комиссии от 22.06.2012 N 93)</w:t>
      </w:r>
    </w:p>
    <w:p w:rsidR="00B82F29" w:rsidRDefault="00B82F29">
      <w:pPr>
        <w:pStyle w:val="ConsPlusNormal"/>
        <w:ind w:firstLine="540"/>
        <w:jc w:val="both"/>
      </w:pPr>
      <w:bookmarkStart w:id="2" w:name="P34"/>
      <w:bookmarkEnd w:id="2"/>
      <w:r>
        <w:t>3.3-1. до 1 января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согласно законодательству государств - членов Таможенного союза или нормативным правовым актам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B82F29" w:rsidRDefault="00B82F29">
      <w:pPr>
        <w:pStyle w:val="ConsPlusNormal"/>
        <w:jc w:val="both"/>
      </w:pPr>
      <w:r>
        <w:t xml:space="preserve">(пп. 3.3-1 введен </w:t>
      </w:r>
      <w:hyperlink r:id="rId15" w:history="1">
        <w:r>
          <w:rPr>
            <w:color w:val="0000FF"/>
          </w:rPr>
          <w:t>решением</w:t>
        </w:r>
      </w:hyperlink>
      <w:r>
        <w:t xml:space="preserve"> Коллегии Евразийской экономической комиссии от 22.06.2012 N 93)</w:t>
      </w:r>
    </w:p>
    <w:p w:rsidR="00B82F29" w:rsidRDefault="00B82F29">
      <w:pPr>
        <w:pStyle w:val="ConsPlusNormal"/>
        <w:ind w:firstLine="540"/>
        <w:jc w:val="both"/>
      </w:pPr>
      <w:r>
        <w:t xml:space="preserve">3.4. обращение продукции, выпущенной в обращение в период действия документов об оценке (подтверждении) соответствия, указанных в </w:t>
      </w:r>
      <w:hyperlink w:anchor="P25" w:history="1">
        <w:r>
          <w:rPr>
            <w:color w:val="0000FF"/>
          </w:rPr>
          <w:t>подпункте 3.2</w:t>
        </w:r>
      </w:hyperlink>
      <w:r>
        <w:t xml:space="preserve"> настоящего Решения, а также продукции, указанной в </w:t>
      </w:r>
      <w:hyperlink w:anchor="P34" w:history="1">
        <w:r>
          <w:rPr>
            <w:color w:val="0000FF"/>
          </w:rPr>
          <w:t>подпункте 3.3-1</w:t>
        </w:r>
      </w:hyperlink>
      <w: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 - членов Таможенного союза.</w:t>
      </w:r>
    </w:p>
    <w:p w:rsidR="00B82F29" w:rsidRDefault="00B82F29">
      <w:pPr>
        <w:pStyle w:val="ConsPlusNormal"/>
        <w:jc w:val="both"/>
      </w:pPr>
      <w:r>
        <w:t xml:space="preserve">(пп. 3.4 в ред. </w:t>
      </w:r>
      <w:hyperlink r:id="rId16" w:history="1">
        <w:r>
          <w:rPr>
            <w:color w:val="0000FF"/>
          </w:rPr>
          <w:t>решения</w:t>
        </w:r>
      </w:hyperlink>
      <w:r>
        <w:t xml:space="preserve"> Коллегии Евразийской экономической комиссии от 22.06.2012 N 93)</w:t>
      </w:r>
    </w:p>
    <w:p w:rsidR="00B82F29" w:rsidRDefault="00B82F29">
      <w:pPr>
        <w:pStyle w:val="ConsPlusNormal"/>
        <w:ind w:firstLine="540"/>
        <w:jc w:val="both"/>
      </w:pPr>
      <w:r>
        <w:t xml:space="preserve">Указанная продукция маркируется национальным знаком соответствия (знаком обращения на рынке) в соответствии с </w:t>
      </w:r>
      <w:hyperlink r:id="rId17" w:history="1">
        <w:r>
          <w:rPr>
            <w:color w:val="0000FF"/>
          </w:rPr>
          <w:t>законодательством</w:t>
        </w:r>
      </w:hyperlink>
      <w:r>
        <w:t xml:space="preserve"> государств - членов Таможенного союза или с </w:t>
      </w:r>
      <w:hyperlink r:id="rId18" w:history="1">
        <w:r>
          <w:rPr>
            <w:color w:val="0000FF"/>
          </w:rPr>
          <w:t>Решением</w:t>
        </w:r>
      </w:hyperlink>
      <w:r>
        <w:t xml:space="preserve"> Комиссии от 20 сентября 2010 года N 386.</w:t>
      </w:r>
    </w:p>
    <w:p w:rsidR="00B82F29" w:rsidRDefault="00B82F29">
      <w:pPr>
        <w:pStyle w:val="ConsPlusNormal"/>
        <w:ind w:firstLine="540"/>
        <w:jc w:val="both"/>
      </w:pPr>
      <w:r>
        <w:t>Маркировка такой продукции единым знаком обращения продукции на рынке государств - членов Таможенного союза не допускается.</w:t>
      </w:r>
    </w:p>
    <w:p w:rsidR="00B82F29" w:rsidRDefault="00B82F29">
      <w:pPr>
        <w:pStyle w:val="ConsPlusNormal"/>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1536" w:history="1">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B82F29" w:rsidRDefault="00B82F29">
      <w:pPr>
        <w:pStyle w:val="ConsPlusNormal"/>
        <w:ind w:firstLine="540"/>
        <w:jc w:val="both"/>
      </w:pPr>
      <w:r>
        <w:t xml:space="preserve">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20" w:history="1">
        <w:r>
          <w:rPr>
            <w:color w:val="0000FF"/>
          </w:rPr>
          <w:t>пункте 2</w:t>
        </w:r>
      </w:hyperlink>
      <w:r>
        <w:t xml:space="preserve"> настоящего Решения, и представление не реже одного раза в год со дня вступления в силу Технического </w:t>
      </w:r>
      <w:hyperlink w:anchor="P1536" w:history="1">
        <w:r>
          <w:rPr>
            <w:color w:val="0000FF"/>
          </w:rPr>
          <w:t>регламента</w:t>
        </w:r>
      </w:hyperlink>
      <w:r>
        <w:t xml:space="preserve"> в Секретариат Комиссии для утверждения в установленном порядке.</w:t>
      </w:r>
    </w:p>
    <w:p w:rsidR="00B82F29" w:rsidRDefault="00B82F29">
      <w:pPr>
        <w:pStyle w:val="ConsPlusNormal"/>
        <w:ind w:firstLine="540"/>
        <w:jc w:val="both"/>
      </w:pPr>
    </w:p>
    <w:p w:rsidR="00B82F29" w:rsidRDefault="00B82F29">
      <w:pPr>
        <w:pStyle w:val="ConsPlusNormal"/>
        <w:jc w:val="center"/>
      </w:pPr>
      <w:r>
        <w:t>Члены Комиссии Таможенного союза:</w:t>
      </w:r>
    </w:p>
    <w:p w:rsidR="00B82F29" w:rsidRDefault="00B82F29">
      <w:pPr>
        <w:pStyle w:val="ConsPlusNormal"/>
        <w:jc w:val="center"/>
      </w:pPr>
    </w:p>
    <w:p w:rsidR="00B82F29" w:rsidRDefault="00B82F29">
      <w:pPr>
        <w:pStyle w:val="ConsPlusCell"/>
        <w:jc w:val="both"/>
      </w:pPr>
      <w:r>
        <w:t xml:space="preserve">    От Республики              От Республики              От Российской</w:t>
      </w:r>
    </w:p>
    <w:p w:rsidR="00B82F29" w:rsidRDefault="00B82F29">
      <w:pPr>
        <w:pStyle w:val="ConsPlusCell"/>
        <w:jc w:val="both"/>
      </w:pPr>
      <w:r>
        <w:t xml:space="preserve">       Беларусь                   Казахстан                 Федерации</w:t>
      </w:r>
    </w:p>
    <w:p w:rsidR="00B82F29" w:rsidRDefault="00B82F29">
      <w:pPr>
        <w:pStyle w:val="ConsPlusCell"/>
        <w:jc w:val="both"/>
      </w:pPr>
      <w:r>
        <w:t xml:space="preserve">       С.РУМАС                    У.ШУКЕЕВ                  И.ШУВАЛОВ</w:t>
      </w:r>
    </w:p>
    <w:p w:rsidR="00B82F29" w:rsidRDefault="00B82F29">
      <w:pPr>
        <w:pStyle w:val="ConsPlusCell"/>
        <w:jc w:val="both"/>
      </w:pPr>
      <w:r>
        <w:t xml:space="preserve">       (Печать)                   (Печать)                   (Печать)</w:t>
      </w:r>
    </w:p>
    <w:p w:rsidR="00B82F29" w:rsidRDefault="00B82F29">
      <w:pPr>
        <w:pStyle w:val="ConsPlusNormal"/>
        <w:jc w:val="both"/>
      </w:pPr>
    </w:p>
    <w:p w:rsidR="00B82F29" w:rsidRDefault="00B82F29">
      <w:pPr>
        <w:pStyle w:val="ConsPlusNormal"/>
        <w:jc w:val="both"/>
      </w:pPr>
    </w:p>
    <w:p w:rsidR="00B82F29" w:rsidRDefault="00B82F29">
      <w:pPr>
        <w:pStyle w:val="ConsPlusNormal"/>
        <w:jc w:val="both"/>
      </w:pPr>
    </w:p>
    <w:p w:rsidR="00B82F29" w:rsidRDefault="00B82F29">
      <w:pPr>
        <w:pStyle w:val="ConsPlusNormal"/>
        <w:jc w:val="both"/>
      </w:pPr>
    </w:p>
    <w:p w:rsidR="00B82F29" w:rsidRDefault="00B82F29">
      <w:pPr>
        <w:pStyle w:val="ConsPlusNormal"/>
        <w:jc w:val="both"/>
      </w:pPr>
    </w:p>
    <w:p w:rsidR="00B82F29" w:rsidRDefault="00B82F29">
      <w:pPr>
        <w:sectPr w:rsidR="00B82F29" w:rsidSect="000D70B5">
          <w:pgSz w:w="11906" w:h="16838"/>
          <w:pgMar w:top="1134" w:right="850" w:bottom="1134" w:left="1701" w:header="708" w:footer="708" w:gutter="0"/>
          <w:cols w:space="708"/>
          <w:docGrid w:linePitch="360"/>
        </w:sectPr>
      </w:pPr>
    </w:p>
    <w:p w:rsidR="00B82F29" w:rsidRDefault="00B82F29">
      <w:pPr>
        <w:pStyle w:val="ConsPlusNormal"/>
        <w:jc w:val="right"/>
        <w:outlineLvl w:val="0"/>
      </w:pPr>
      <w:r>
        <w:lastRenderedPageBreak/>
        <w:t>Утвержден</w:t>
      </w:r>
    </w:p>
    <w:p w:rsidR="00B82F29" w:rsidRDefault="00B82F29">
      <w:pPr>
        <w:pStyle w:val="ConsPlusNormal"/>
        <w:jc w:val="right"/>
      </w:pPr>
      <w:r>
        <w:t>Решением Комиссии Таможенного союза</w:t>
      </w:r>
    </w:p>
    <w:p w:rsidR="00B82F29" w:rsidRDefault="00B82F29">
      <w:pPr>
        <w:pStyle w:val="ConsPlusNormal"/>
        <w:jc w:val="right"/>
      </w:pPr>
      <w:r>
        <w:t>от 16 августа 2011 г. N 769</w:t>
      </w:r>
    </w:p>
    <w:p w:rsidR="00B82F29" w:rsidRDefault="00B82F29">
      <w:pPr>
        <w:pStyle w:val="ConsPlusNormal"/>
        <w:ind w:firstLine="540"/>
        <w:jc w:val="both"/>
      </w:pPr>
    </w:p>
    <w:p w:rsidR="00B82F29" w:rsidRDefault="00B82F29">
      <w:pPr>
        <w:pStyle w:val="ConsPlusTitle"/>
        <w:jc w:val="center"/>
      </w:pPr>
      <w:bookmarkStart w:id="3" w:name="P58"/>
      <w:bookmarkEnd w:id="3"/>
      <w:r>
        <w:t>ПЕРЕЧЕНЬ</w:t>
      </w:r>
    </w:p>
    <w:p w:rsidR="00B82F29" w:rsidRDefault="00B82F29">
      <w:pPr>
        <w:pStyle w:val="ConsPlusTitle"/>
        <w:jc w:val="center"/>
      </w:pPr>
      <w:r>
        <w:t>СТАНДАРТОВ, В РЕЗУЛЬТАТЕ ПРИМЕНЕНИЯ КОТОРЫХ</w:t>
      </w:r>
    </w:p>
    <w:p w:rsidR="00B82F29" w:rsidRDefault="00B82F29">
      <w:pPr>
        <w:pStyle w:val="ConsPlusTitle"/>
        <w:jc w:val="center"/>
      </w:pPr>
      <w:r>
        <w:t>НА ДОБРОВОЛЬНОЙ ОСНОВЕ ОБЕСПЕЧИВАЕТСЯ СОБЛЮДЕНИЕ ТРЕБОВАНИЙ</w:t>
      </w:r>
    </w:p>
    <w:p w:rsidR="00B82F29" w:rsidRDefault="00B82F29">
      <w:pPr>
        <w:pStyle w:val="ConsPlusTitle"/>
        <w:jc w:val="center"/>
      </w:pPr>
      <w:r>
        <w:t>ТЕХНИЧЕСКОГО РЕГЛАМЕНТА ТАМОЖЕННОГО СОЮЗА "О БЕЗОПАСНОСТИ</w:t>
      </w:r>
    </w:p>
    <w:p w:rsidR="00B82F29" w:rsidRDefault="00B82F29">
      <w:pPr>
        <w:pStyle w:val="ConsPlusTitle"/>
        <w:jc w:val="center"/>
      </w:pPr>
      <w:r>
        <w:t>УПАКОВКИ" (ТР ТС 005/2011)</w:t>
      </w:r>
    </w:p>
    <w:p w:rsidR="00B82F29" w:rsidRDefault="00B82F29">
      <w:pPr>
        <w:pStyle w:val="ConsPlusNormal"/>
        <w:jc w:val="center"/>
      </w:pPr>
      <w:r>
        <w:t>Список изменяющих документов</w:t>
      </w:r>
    </w:p>
    <w:p w:rsidR="00B82F29" w:rsidRDefault="00B82F29">
      <w:pPr>
        <w:pStyle w:val="ConsPlusNormal"/>
        <w:jc w:val="center"/>
      </w:pPr>
      <w:r>
        <w:t xml:space="preserve">(в ред. </w:t>
      </w:r>
      <w:hyperlink r:id="rId19" w:history="1">
        <w:r>
          <w:rPr>
            <w:color w:val="0000FF"/>
          </w:rPr>
          <w:t>решения</w:t>
        </w:r>
      </w:hyperlink>
      <w:r>
        <w:t xml:space="preserve"> Коллегии Евразийской экономической комиссии</w:t>
      </w:r>
    </w:p>
    <w:p w:rsidR="00B82F29" w:rsidRDefault="00B82F29">
      <w:pPr>
        <w:pStyle w:val="ConsPlusNormal"/>
        <w:jc w:val="center"/>
      </w:pPr>
      <w:r>
        <w:t>от 10.06.2014 N 89)</w:t>
      </w:r>
    </w:p>
    <w:p w:rsidR="00B82F29" w:rsidRDefault="00B82F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2145"/>
        <w:gridCol w:w="2475"/>
        <w:gridCol w:w="4785"/>
        <w:gridCol w:w="1980"/>
      </w:tblGrid>
      <w:tr w:rsidR="00B82F29">
        <w:tc>
          <w:tcPr>
            <w:tcW w:w="825" w:type="dxa"/>
          </w:tcPr>
          <w:p w:rsidR="00B82F29" w:rsidRDefault="00B82F29">
            <w:pPr>
              <w:pStyle w:val="ConsPlusNormal"/>
              <w:jc w:val="center"/>
            </w:pPr>
            <w:r>
              <w:t>N п/п</w:t>
            </w:r>
          </w:p>
        </w:tc>
        <w:tc>
          <w:tcPr>
            <w:tcW w:w="2145" w:type="dxa"/>
          </w:tcPr>
          <w:p w:rsidR="00B82F29" w:rsidRDefault="00B82F29">
            <w:pPr>
              <w:pStyle w:val="ConsPlusNormal"/>
              <w:jc w:val="center"/>
            </w:pPr>
            <w:r>
              <w:t>Элементы технического регламента ТС</w:t>
            </w:r>
          </w:p>
        </w:tc>
        <w:tc>
          <w:tcPr>
            <w:tcW w:w="2475" w:type="dxa"/>
          </w:tcPr>
          <w:p w:rsidR="00B82F29" w:rsidRDefault="00B82F29">
            <w:pPr>
              <w:pStyle w:val="ConsPlusNormal"/>
              <w:jc w:val="center"/>
            </w:pPr>
            <w:r>
              <w:t>Обозначение стандарта</w:t>
            </w:r>
          </w:p>
        </w:tc>
        <w:tc>
          <w:tcPr>
            <w:tcW w:w="4785" w:type="dxa"/>
          </w:tcPr>
          <w:p w:rsidR="00B82F29" w:rsidRDefault="00B82F29">
            <w:pPr>
              <w:pStyle w:val="ConsPlusNormal"/>
              <w:jc w:val="center"/>
            </w:pPr>
            <w:r>
              <w:t>Наименование стандарта</w:t>
            </w:r>
          </w:p>
        </w:tc>
        <w:tc>
          <w:tcPr>
            <w:tcW w:w="1980" w:type="dxa"/>
          </w:tcPr>
          <w:p w:rsidR="00B82F29" w:rsidRDefault="00B82F29">
            <w:pPr>
              <w:pStyle w:val="ConsPlusNormal"/>
              <w:jc w:val="center"/>
            </w:pPr>
            <w:r>
              <w:t>Примечание</w:t>
            </w:r>
          </w:p>
        </w:tc>
      </w:tr>
      <w:tr w:rsidR="00B82F29">
        <w:tc>
          <w:tcPr>
            <w:tcW w:w="825" w:type="dxa"/>
          </w:tcPr>
          <w:p w:rsidR="00B82F29" w:rsidRDefault="00B82F29">
            <w:pPr>
              <w:pStyle w:val="ConsPlusNormal"/>
              <w:jc w:val="center"/>
            </w:pPr>
            <w:r>
              <w:t>1</w:t>
            </w:r>
          </w:p>
        </w:tc>
        <w:tc>
          <w:tcPr>
            <w:tcW w:w="2145" w:type="dxa"/>
          </w:tcPr>
          <w:p w:rsidR="00B82F29" w:rsidRDefault="00B82F29">
            <w:pPr>
              <w:pStyle w:val="ConsPlusNormal"/>
              <w:jc w:val="center"/>
            </w:pPr>
            <w:r>
              <w:t>2</w:t>
            </w:r>
          </w:p>
        </w:tc>
        <w:tc>
          <w:tcPr>
            <w:tcW w:w="2475" w:type="dxa"/>
          </w:tcPr>
          <w:p w:rsidR="00B82F29" w:rsidRDefault="00B82F29">
            <w:pPr>
              <w:pStyle w:val="ConsPlusNormal"/>
              <w:jc w:val="center"/>
            </w:pPr>
            <w:r>
              <w:t>3</w:t>
            </w:r>
          </w:p>
        </w:tc>
        <w:tc>
          <w:tcPr>
            <w:tcW w:w="4785" w:type="dxa"/>
          </w:tcPr>
          <w:p w:rsidR="00B82F29" w:rsidRDefault="00B82F29">
            <w:pPr>
              <w:pStyle w:val="ConsPlusNormal"/>
              <w:jc w:val="center"/>
            </w:pPr>
            <w:r>
              <w:t>4</w:t>
            </w:r>
          </w:p>
        </w:tc>
        <w:tc>
          <w:tcPr>
            <w:tcW w:w="1980" w:type="dxa"/>
          </w:tcPr>
          <w:p w:rsidR="00B82F29" w:rsidRDefault="00B82F29">
            <w:pPr>
              <w:pStyle w:val="ConsPlusNormal"/>
              <w:jc w:val="center"/>
            </w:pPr>
            <w:r>
              <w:t>5</w:t>
            </w:r>
          </w:p>
        </w:tc>
      </w:tr>
      <w:tr w:rsidR="00B82F29">
        <w:tc>
          <w:tcPr>
            <w:tcW w:w="825" w:type="dxa"/>
          </w:tcPr>
          <w:p w:rsidR="00B82F29" w:rsidRDefault="00B82F29">
            <w:pPr>
              <w:pStyle w:val="ConsPlusNormal"/>
              <w:jc w:val="center"/>
            </w:pPr>
            <w:r>
              <w:t>1</w:t>
            </w:r>
          </w:p>
        </w:tc>
        <w:tc>
          <w:tcPr>
            <w:tcW w:w="2145" w:type="dxa"/>
          </w:tcPr>
          <w:p w:rsidR="00B82F29" w:rsidRDefault="00B82F29">
            <w:pPr>
              <w:pStyle w:val="ConsPlusNormal"/>
            </w:pPr>
            <w:hyperlink w:anchor="P1569" w:history="1">
              <w:r>
                <w:rPr>
                  <w:color w:val="0000FF"/>
                </w:rPr>
                <w:t>Статья 2</w:t>
              </w:r>
            </w:hyperlink>
          </w:p>
        </w:tc>
        <w:tc>
          <w:tcPr>
            <w:tcW w:w="2475" w:type="dxa"/>
          </w:tcPr>
          <w:p w:rsidR="00B82F29" w:rsidRDefault="00B82F29">
            <w:pPr>
              <w:pStyle w:val="ConsPlusNormal"/>
            </w:pPr>
            <w:r>
              <w:t xml:space="preserve">ГОСТ </w:t>
            </w:r>
            <w:hyperlink r:id="rId20" w:history="1">
              <w:r>
                <w:rPr>
                  <w:color w:val="0000FF"/>
                </w:rPr>
                <w:t>17527-2003</w:t>
              </w:r>
            </w:hyperlink>
          </w:p>
        </w:tc>
        <w:tc>
          <w:tcPr>
            <w:tcW w:w="4785" w:type="dxa"/>
          </w:tcPr>
          <w:p w:rsidR="00B82F29" w:rsidRDefault="00B82F29">
            <w:pPr>
              <w:pStyle w:val="ConsPlusNormal"/>
              <w:jc w:val="both"/>
            </w:pPr>
            <w:r>
              <w:t>Упаковка. Термины и определения</w:t>
            </w:r>
          </w:p>
        </w:tc>
        <w:tc>
          <w:tcPr>
            <w:tcW w:w="1980" w:type="dxa"/>
          </w:tcPr>
          <w:p w:rsidR="00B82F29" w:rsidRDefault="00B82F29">
            <w:pPr>
              <w:pStyle w:val="ConsPlusNormal"/>
              <w:jc w:val="both"/>
            </w:pPr>
          </w:p>
        </w:tc>
      </w:tr>
      <w:tr w:rsidR="00B82F29">
        <w:tc>
          <w:tcPr>
            <w:tcW w:w="825" w:type="dxa"/>
            <w:vMerge w:val="restart"/>
            <w:tcBorders>
              <w:bottom w:val="nil"/>
            </w:tcBorders>
          </w:tcPr>
          <w:p w:rsidR="00B82F29" w:rsidRDefault="00B82F29">
            <w:pPr>
              <w:pStyle w:val="ConsPlusNormal"/>
              <w:jc w:val="center"/>
            </w:pPr>
            <w:r>
              <w:t>2</w:t>
            </w:r>
          </w:p>
        </w:tc>
        <w:tc>
          <w:tcPr>
            <w:tcW w:w="2145" w:type="dxa"/>
            <w:vMerge w:val="restart"/>
            <w:tcBorders>
              <w:bottom w:val="nil"/>
            </w:tcBorders>
          </w:tcPr>
          <w:p w:rsidR="00B82F29" w:rsidRDefault="00B82F29">
            <w:pPr>
              <w:pStyle w:val="ConsPlusNormal"/>
            </w:pPr>
            <w:r>
              <w:t xml:space="preserve">Статья 5, </w:t>
            </w:r>
            <w:hyperlink w:anchor="P1608" w:history="1">
              <w:r>
                <w:rPr>
                  <w:color w:val="0000FF"/>
                </w:rPr>
                <w:t>п. 4</w:t>
              </w:r>
            </w:hyperlink>
          </w:p>
        </w:tc>
        <w:tc>
          <w:tcPr>
            <w:tcW w:w="2475" w:type="dxa"/>
          </w:tcPr>
          <w:p w:rsidR="00B82F29" w:rsidRDefault="00B82F29">
            <w:pPr>
              <w:pStyle w:val="ConsPlusNormal"/>
            </w:pPr>
            <w:r>
              <w:t>СТБ 117-93</w:t>
            </w:r>
          </w:p>
        </w:tc>
        <w:tc>
          <w:tcPr>
            <w:tcW w:w="4785" w:type="dxa"/>
          </w:tcPr>
          <w:p w:rsidR="00B82F29" w:rsidRDefault="00B82F29">
            <w:pPr>
              <w:pStyle w:val="ConsPlusNormal"/>
              <w:jc w:val="both"/>
            </w:pPr>
            <w:r>
              <w:t>Бутылки сувенирные.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750-2000</w:t>
            </w:r>
          </w:p>
        </w:tc>
        <w:tc>
          <w:tcPr>
            <w:tcW w:w="4785" w:type="dxa"/>
          </w:tcPr>
          <w:p w:rsidR="00B82F29" w:rsidRDefault="00B82F29">
            <w:pPr>
              <w:pStyle w:val="ConsPlusNormal"/>
              <w:jc w:val="both"/>
            </w:pPr>
            <w:r>
              <w:t>Тара мягкая упаковочная.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841-2003</w:t>
            </w:r>
          </w:p>
        </w:tc>
        <w:tc>
          <w:tcPr>
            <w:tcW w:w="4785" w:type="dxa"/>
          </w:tcPr>
          <w:p w:rsidR="00B82F29" w:rsidRDefault="00B82F29">
            <w:pPr>
              <w:pStyle w:val="ConsPlusNormal"/>
              <w:jc w:val="both"/>
            </w:pPr>
            <w:r>
              <w:t>Изделия керамические.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1015-97</w:t>
            </w:r>
          </w:p>
        </w:tc>
        <w:tc>
          <w:tcPr>
            <w:tcW w:w="4785" w:type="dxa"/>
          </w:tcPr>
          <w:p w:rsidR="00B82F29" w:rsidRDefault="00B82F29">
            <w:pPr>
              <w:pStyle w:val="ConsPlusNormal"/>
              <w:jc w:val="both"/>
            </w:pPr>
            <w:r>
              <w:t>Изделия культурно-бытового и хозяйственного назначения из пластических масс.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1517-2004</w:t>
            </w:r>
          </w:p>
        </w:tc>
        <w:tc>
          <w:tcPr>
            <w:tcW w:w="4785" w:type="dxa"/>
          </w:tcPr>
          <w:p w:rsidR="00B82F29" w:rsidRDefault="00B82F29">
            <w:pPr>
              <w:pStyle w:val="ConsPlusNormal"/>
              <w:jc w:val="both"/>
            </w:pPr>
            <w:r>
              <w:t>Тара потребительская полимерная.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СТБ ГОСТ Р </w:t>
            </w:r>
            <w:hyperlink r:id="rId21" w:history="1">
              <w:r>
                <w:rPr>
                  <w:color w:val="0000FF"/>
                </w:rPr>
                <w:t>51720-2001</w:t>
              </w:r>
            </w:hyperlink>
          </w:p>
        </w:tc>
        <w:tc>
          <w:tcPr>
            <w:tcW w:w="4785" w:type="dxa"/>
          </w:tcPr>
          <w:p w:rsidR="00B82F29" w:rsidRDefault="00B82F29">
            <w:pPr>
              <w:pStyle w:val="ConsPlusNormal"/>
              <w:jc w:val="both"/>
            </w:pPr>
            <w:r>
              <w:t>Мешки из полимерных пленок.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ГОСТ Р 51756-2002</w:t>
            </w:r>
          </w:p>
        </w:tc>
        <w:tc>
          <w:tcPr>
            <w:tcW w:w="4785" w:type="dxa"/>
          </w:tcPr>
          <w:p w:rsidR="00B82F29" w:rsidRDefault="00B82F29">
            <w:pPr>
              <w:pStyle w:val="ConsPlusNormal"/>
              <w:jc w:val="both"/>
            </w:pPr>
            <w:r>
              <w:t>Банки алюминиевые глубокой вытяжки с легковскрываемыми крышками.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22" w:history="1">
              <w:r>
                <w:rPr>
                  <w:color w:val="0000FF"/>
                </w:rPr>
                <w:t>ГОСТ 745-2003</w:t>
              </w:r>
            </w:hyperlink>
          </w:p>
        </w:tc>
        <w:tc>
          <w:tcPr>
            <w:tcW w:w="4785" w:type="dxa"/>
          </w:tcPr>
          <w:p w:rsidR="00B82F29" w:rsidRDefault="00B82F29">
            <w:pPr>
              <w:pStyle w:val="ConsPlusNormal"/>
              <w:jc w:val="both"/>
            </w:pPr>
            <w:r>
              <w:t>Фольга алюминиевая для упаковки.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23" w:history="1">
              <w:r>
                <w:rPr>
                  <w:color w:val="0000FF"/>
                </w:rPr>
                <w:t>ГОСТ 1341-97</w:t>
              </w:r>
            </w:hyperlink>
          </w:p>
        </w:tc>
        <w:tc>
          <w:tcPr>
            <w:tcW w:w="4785" w:type="dxa"/>
          </w:tcPr>
          <w:p w:rsidR="00B82F29" w:rsidRDefault="00B82F29">
            <w:pPr>
              <w:pStyle w:val="ConsPlusNormal"/>
              <w:jc w:val="both"/>
            </w:pPr>
            <w:r>
              <w:t>Пергамент растительный.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1760-86</w:t>
            </w:r>
          </w:p>
        </w:tc>
        <w:tc>
          <w:tcPr>
            <w:tcW w:w="4785" w:type="dxa"/>
          </w:tcPr>
          <w:p w:rsidR="00B82F29" w:rsidRDefault="00B82F29">
            <w:pPr>
              <w:pStyle w:val="ConsPlusNormal"/>
              <w:jc w:val="both"/>
            </w:pPr>
            <w:r>
              <w:t>Подпергамент.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24" w:history="1">
              <w:r>
                <w:rPr>
                  <w:color w:val="0000FF"/>
                </w:rPr>
                <w:t>ГОСТ 2226-88</w:t>
              </w:r>
            </w:hyperlink>
          </w:p>
        </w:tc>
        <w:tc>
          <w:tcPr>
            <w:tcW w:w="4785" w:type="dxa"/>
          </w:tcPr>
          <w:p w:rsidR="00B82F29" w:rsidRDefault="00B82F29">
            <w:pPr>
              <w:pStyle w:val="ConsPlusNormal"/>
              <w:jc w:val="both"/>
            </w:pPr>
            <w:r>
              <w:t>Мешки бумажные.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5037-97</w:t>
            </w:r>
          </w:p>
        </w:tc>
        <w:tc>
          <w:tcPr>
            <w:tcW w:w="4785" w:type="dxa"/>
          </w:tcPr>
          <w:p w:rsidR="00B82F29" w:rsidRDefault="00B82F29">
            <w:pPr>
              <w:pStyle w:val="ConsPlusNormal"/>
              <w:jc w:val="both"/>
            </w:pPr>
            <w:r>
              <w:t>Фляги металлические для молока и молочных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25" w:history="1">
              <w:r>
                <w:rPr>
                  <w:color w:val="0000FF"/>
                </w:rPr>
                <w:t>5717.1-2003</w:t>
              </w:r>
            </w:hyperlink>
          </w:p>
        </w:tc>
        <w:tc>
          <w:tcPr>
            <w:tcW w:w="4785" w:type="dxa"/>
          </w:tcPr>
          <w:p w:rsidR="00B82F29" w:rsidRDefault="00B82F29">
            <w:pPr>
              <w:pStyle w:val="ConsPlusNormal"/>
              <w:jc w:val="both"/>
            </w:pPr>
            <w:r>
              <w:t>Банки стеклянные для консервов.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5981-2011</w:t>
            </w:r>
          </w:p>
        </w:tc>
        <w:tc>
          <w:tcPr>
            <w:tcW w:w="4785" w:type="dxa"/>
          </w:tcPr>
          <w:p w:rsidR="00B82F29" w:rsidRDefault="00B82F29">
            <w:pPr>
              <w:pStyle w:val="ConsPlusNormal"/>
              <w:jc w:val="both"/>
            </w:pPr>
            <w:r>
              <w:t>Банки и крышки к ним металлические для консервов.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26" w:history="1">
              <w:r>
                <w:rPr>
                  <w:color w:val="0000FF"/>
                </w:rPr>
                <w:t>7247-2006</w:t>
              </w:r>
            </w:hyperlink>
          </w:p>
        </w:tc>
        <w:tc>
          <w:tcPr>
            <w:tcW w:w="4785" w:type="dxa"/>
          </w:tcPr>
          <w:p w:rsidR="00B82F29" w:rsidRDefault="00B82F29">
            <w:pPr>
              <w:pStyle w:val="ConsPlusNormal"/>
              <w:jc w:val="both"/>
            </w:pPr>
            <w:r>
              <w:t>Бумага и комбинированные материалы на основе бумаги для упаковывания на автоматах пищевых продуктов, промышленной продукции и непродовольственных товаров.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7625-86</w:t>
            </w:r>
          </w:p>
        </w:tc>
        <w:tc>
          <w:tcPr>
            <w:tcW w:w="4785" w:type="dxa"/>
          </w:tcPr>
          <w:p w:rsidR="00B82F29" w:rsidRDefault="00B82F29">
            <w:pPr>
              <w:pStyle w:val="ConsPlusNormal"/>
              <w:jc w:val="both"/>
            </w:pPr>
            <w:r>
              <w:t>Бумага этикеточная.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7730-89</w:t>
            </w:r>
          </w:p>
        </w:tc>
        <w:tc>
          <w:tcPr>
            <w:tcW w:w="4785" w:type="dxa"/>
          </w:tcPr>
          <w:p w:rsidR="00B82F29" w:rsidRDefault="00B82F29">
            <w:pPr>
              <w:pStyle w:val="ConsPlusNormal"/>
              <w:jc w:val="both"/>
            </w:pPr>
            <w:r>
              <w:t>Пленка целлюлозная.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27" w:history="1">
              <w:r>
                <w:rPr>
                  <w:color w:val="0000FF"/>
                </w:rPr>
                <w:t>ГОСТ 8273-75</w:t>
              </w:r>
            </w:hyperlink>
          </w:p>
        </w:tc>
        <w:tc>
          <w:tcPr>
            <w:tcW w:w="4785" w:type="dxa"/>
          </w:tcPr>
          <w:p w:rsidR="00B82F29" w:rsidRDefault="00B82F29">
            <w:pPr>
              <w:pStyle w:val="ConsPlusNormal"/>
              <w:jc w:val="both"/>
            </w:pPr>
            <w:r>
              <w:t>Бумага оберточная.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28" w:history="1">
              <w:r>
                <w:rPr>
                  <w:color w:val="0000FF"/>
                </w:rPr>
                <w:t>ГОСТ 9142-90</w:t>
              </w:r>
            </w:hyperlink>
          </w:p>
        </w:tc>
        <w:tc>
          <w:tcPr>
            <w:tcW w:w="4785" w:type="dxa"/>
          </w:tcPr>
          <w:p w:rsidR="00B82F29" w:rsidRDefault="00B82F29">
            <w:pPr>
              <w:pStyle w:val="ConsPlusNormal"/>
              <w:jc w:val="both"/>
            </w:pPr>
            <w:r>
              <w:t>Ящики из гофрированного картона.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9338-80</w:t>
            </w:r>
          </w:p>
        </w:tc>
        <w:tc>
          <w:tcPr>
            <w:tcW w:w="4785" w:type="dxa"/>
          </w:tcPr>
          <w:p w:rsidR="00B82F29" w:rsidRDefault="00B82F29">
            <w:pPr>
              <w:pStyle w:val="ConsPlusNormal"/>
              <w:jc w:val="both"/>
            </w:pPr>
            <w:r>
              <w:t>Барабаны фанерные.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10117.1-2001</w:t>
            </w:r>
          </w:p>
        </w:tc>
        <w:tc>
          <w:tcPr>
            <w:tcW w:w="4785" w:type="dxa"/>
          </w:tcPr>
          <w:p w:rsidR="00B82F29" w:rsidRDefault="00B82F29">
            <w:pPr>
              <w:pStyle w:val="ConsPlusNormal"/>
              <w:jc w:val="both"/>
            </w:pPr>
            <w:r>
              <w:t>Бутылки стеклянные для пищевых жидкостей.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29" w:history="1">
              <w:r>
                <w:rPr>
                  <w:color w:val="0000FF"/>
                </w:rPr>
                <w:t>ГОСТ 10354-82</w:t>
              </w:r>
            </w:hyperlink>
          </w:p>
        </w:tc>
        <w:tc>
          <w:tcPr>
            <w:tcW w:w="4785" w:type="dxa"/>
          </w:tcPr>
          <w:p w:rsidR="00B82F29" w:rsidRDefault="00B82F29">
            <w:pPr>
              <w:pStyle w:val="ConsPlusNormal"/>
              <w:jc w:val="both"/>
            </w:pPr>
            <w:r>
              <w:t>Пленка полиэтиленовая.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12120-82</w:t>
            </w:r>
          </w:p>
        </w:tc>
        <w:tc>
          <w:tcPr>
            <w:tcW w:w="4785" w:type="dxa"/>
          </w:tcPr>
          <w:p w:rsidR="00B82F29" w:rsidRDefault="00B82F29">
            <w:pPr>
              <w:pStyle w:val="ConsPlusNormal"/>
              <w:jc w:val="both"/>
            </w:pPr>
            <w:r>
              <w:t>Банки металлические и комбинированные.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30" w:history="1">
              <w:r>
                <w:rPr>
                  <w:color w:val="0000FF"/>
                </w:rPr>
                <w:t>12301-2006</w:t>
              </w:r>
            </w:hyperlink>
          </w:p>
        </w:tc>
        <w:tc>
          <w:tcPr>
            <w:tcW w:w="4785" w:type="dxa"/>
          </w:tcPr>
          <w:p w:rsidR="00B82F29" w:rsidRDefault="00B82F29">
            <w:pPr>
              <w:pStyle w:val="ConsPlusNormal"/>
              <w:jc w:val="both"/>
            </w:pPr>
            <w:r>
              <w:t>Коробки из картона,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31" w:history="1">
              <w:r>
                <w:rPr>
                  <w:color w:val="0000FF"/>
                </w:rPr>
                <w:t>ГОСТ 12302-2013</w:t>
              </w:r>
            </w:hyperlink>
          </w:p>
        </w:tc>
        <w:tc>
          <w:tcPr>
            <w:tcW w:w="4785" w:type="dxa"/>
          </w:tcPr>
          <w:p w:rsidR="00B82F29" w:rsidRDefault="00B82F29">
            <w:pPr>
              <w:pStyle w:val="ConsPlusNormal"/>
              <w:jc w:val="both"/>
            </w:pPr>
            <w:r>
              <w:t>Пакеты из полимерных  пленок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32" w:history="1">
              <w:r>
                <w:rPr>
                  <w:color w:val="0000FF"/>
                </w:rPr>
                <w:t>ГОСТ 12303-80</w:t>
              </w:r>
            </w:hyperlink>
          </w:p>
        </w:tc>
        <w:tc>
          <w:tcPr>
            <w:tcW w:w="4785" w:type="dxa"/>
          </w:tcPr>
          <w:p w:rsidR="00B82F29" w:rsidRDefault="00B82F29">
            <w:pPr>
              <w:pStyle w:val="ConsPlusNormal"/>
              <w:jc w:val="both"/>
            </w:pPr>
            <w:r>
              <w:t>Пачки из картона,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33" w:history="1">
              <w:r>
                <w:rPr>
                  <w:color w:val="0000FF"/>
                </w:rPr>
                <w:t>13511-2006</w:t>
              </w:r>
            </w:hyperlink>
          </w:p>
        </w:tc>
        <w:tc>
          <w:tcPr>
            <w:tcW w:w="4785" w:type="dxa"/>
          </w:tcPr>
          <w:p w:rsidR="00B82F29" w:rsidRDefault="00B82F29">
            <w:pPr>
              <w:pStyle w:val="ConsPlusNormal"/>
              <w:jc w:val="both"/>
            </w:pPr>
            <w:r>
              <w:t>Ящики из гофрированного картона для пищевых продуктов, спичек, табачных изделий и моющих средств.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13512-91</w:t>
            </w:r>
          </w:p>
        </w:tc>
        <w:tc>
          <w:tcPr>
            <w:tcW w:w="4785" w:type="dxa"/>
          </w:tcPr>
          <w:p w:rsidR="00B82F29" w:rsidRDefault="00B82F29">
            <w:pPr>
              <w:pStyle w:val="ConsPlusNormal"/>
              <w:jc w:val="both"/>
            </w:pPr>
            <w:r>
              <w:t>Ящики из гофрированного картона для кондитерских изделий. Технические</w:t>
            </w:r>
          </w:p>
          <w:p w:rsidR="00B82F29" w:rsidRDefault="00B82F29">
            <w:pPr>
              <w:pStyle w:val="ConsPlusNormal"/>
            </w:pPr>
            <w:r>
              <w:t>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13479-82</w:t>
            </w:r>
          </w:p>
        </w:tc>
        <w:tc>
          <w:tcPr>
            <w:tcW w:w="4785" w:type="dxa"/>
          </w:tcPr>
          <w:p w:rsidR="00B82F29" w:rsidRDefault="00B82F29">
            <w:pPr>
              <w:pStyle w:val="ConsPlusNormal"/>
              <w:jc w:val="both"/>
            </w:pPr>
            <w:r>
              <w:t>Банки картонные и комбинированные.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13356-84</w:t>
            </w:r>
          </w:p>
        </w:tc>
        <w:tc>
          <w:tcPr>
            <w:tcW w:w="4785" w:type="dxa"/>
          </w:tcPr>
          <w:p w:rsidR="00B82F29" w:rsidRDefault="00B82F29">
            <w:pPr>
              <w:pStyle w:val="ConsPlusNormal"/>
              <w:jc w:val="both"/>
            </w:pPr>
            <w:r>
              <w:t>Ящики деревянные для продукции рыбной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16535-95</w:t>
            </w:r>
          </w:p>
        </w:tc>
        <w:tc>
          <w:tcPr>
            <w:tcW w:w="4785" w:type="dxa"/>
          </w:tcPr>
          <w:p w:rsidR="00B82F29" w:rsidRDefault="00B82F29">
            <w:pPr>
              <w:pStyle w:val="ConsPlusNormal"/>
              <w:jc w:val="both"/>
            </w:pPr>
            <w:r>
              <w:t>Ящики из гофрированного картона для мороженого.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17065-94</w:t>
            </w:r>
          </w:p>
        </w:tc>
        <w:tc>
          <w:tcPr>
            <w:tcW w:w="4785" w:type="dxa"/>
          </w:tcPr>
          <w:p w:rsidR="00B82F29" w:rsidRDefault="00B82F29">
            <w:pPr>
              <w:pStyle w:val="ConsPlusNormal"/>
            </w:pPr>
            <w:r>
              <w:t>Барабаны картонные навивные.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19360-74</w:t>
            </w:r>
          </w:p>
        </w:tc>
        <w:tc>
          <w:tcPr>
            <w:tcW w:w="4785" w:type="dxa"/>
          </w:tcPr>
          <w:p w:rsidR="00B82F29" w:rsidRDefault="00B82F29">
            <w:pPr>
              <w:pStyle w:val="ConsPlusNormal"/>
              <w:jc w:val="both"/>
            </w:pPr>
            <w:r>
              <w:t>Мешки-вкладыши пленочные.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24370-80</w:t>
            </w:r>
          </w:p>
        </w:tc>
        <w:tc>
          <w:tcPr>
            <w:tcW w:w="4785" w:type="dxa"/>
          </w:tcPr>
          <w:p w:rsidR="00B82F29" w:rsidRDefault="00B82F29">
            <w:pPr>
              <w:pStyle w:val="ConsPlusNormal"/>
              <w:jc w:val="both"/>
            </w:pPr>
            <w:r>
              <w:t>Пакеты из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25250-88</w:t>
            </w:r>
          </w:p>
        </w:tc>
        <w:tc>
          <w:tcPr>
            <w:tcW w:w="4785" w:type="dxa"/>
          </w:tcPr>
          <w:p w:rsidR="00B82F29" w:rsidRDefault="00B82F29">
            <w:pPr>
              <w:pStyle w:val="ConsPlusNormal"/>
              <w:jc w:val="both"/>
            </w:pPr>
            <w:r>
              <w:t>Пленка поливинилхлоридная для изготовления тары под пищевые продукты и лекарственные средства.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34" w:history="1">
              <w:r>
                <w:rPr>
                  <w:color w:val="0000FF"/>
                </w:rPr>
                <w:t>ГОСТ 25951-83</w:t>
              </w:r>
            </w:hyperlink>
          </w:p>
        </w:tc>
        <w:tc>
          <w:tcPr>
            <w:tcW w:w="4785" w:type="dxa"/>
          </w:tcPr>
          <w:p w:rsidR="00B82F29" w:rsidRDefault="00B82F29">
            <w:pPr>
              <w:pStyle w:val="ConsPlusNormal"/>
              <w:jc w:val="both"/>
            </w:pPr>
            <w:r>
              <w:t>Пленка полиэтиленовая термоусадочная.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35" w:history="1">
              <w:r>
                <w:rPr>
                  <w:color w:val="0000FF"/>
                </w:rPr>
                <w:t>ГОСТ 30090-93</w:t>
              </w:r>
            </w:hyperlink>
          </w:p>
        </w:tc>
        <w:tc>
          <w:tcPr>
            <w:tcW w:w="4785" w:type="dxa"/>
          </w:tcPr>
          <w:p w:rsidR="00B82F29" w:rsidRDefault="00B82F29">
            <w:pPr>
              <w:pStyle w:val="ConsPlusNormal"/>
              <w:jc w:val="both"/>
            </w:pPr>
            <w:r>
              <w:t>Мешки и мешочные ткани.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32130-2013</w:t>
            </w:r>
          </w:p>
        </w:tc>
        <w:tc>
          <w:tcPr>
            <w:tcW w:w="4785" w:type="dxa"/>
          </w:tcPr>
          <w:p w:rsidR="00B82F29" w:rsidRDefault="00B82F29">
            <w:pPr>
              <w:pStyle w:val="ConsPlusNormal"/>
              <w:jc w:val="both"/>
            </w:pPr>
            <w:r>
              <w:t>Банки стеклянные для пищевых продуктов рыбной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32131-2013</w:t>
            </w:r>
          </w:p>
        </w:tc>
        <w:tc>
          <w:tcPr>
            <w:tcW w:w="4785" w:type="dxa"/>
          </w:tcPr>
          <w:p w:rsidR="00B82F29" w:rsidRDefault="00B82F29">
            <w:pPr>
              <w:pStyle w:val="ConsPlusNormal"/>
              <w:jc w:val="both"/>
            </w:pPr>
            <w:r>
              <w:t>Бутылки стеклянные для алкогольной и безалкогольной пищевой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51756-2001</w:t>
            </w:r>
          </w:p>
        </w:tc>
        <w:tc>
          <w:tcPr>
            <w:tcW w:w="4785" w:type="dxa"/>
          </w:tcPr>
          <w:p w:rsidR="00B82F29" w:rsidRDefault="00B82F29">
            <w:pPr>
              <w:pStyle w:val="ConsPlusNormal"/>
              <w:jc w:val="both"/>
            </w:pPr>
            <w:r>
              <w:t>Банки алюминиевые глубокой вытяжки с легковскрываемыми крышками.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51289-99</w:t>
            </w:r>
          </w:p>
        </w:tc>
        <w:tc>
          <w:tcPr>
            <w:tcW w:w="4785" w:type="dxa"/>
          </w:tcPr>
          <w:p w:rsidR="00B82F29" w:rsidRDefault="00B82F29">
            <w:pPr>
              <w:pStyle w:val="ConsPlusNormal"/>
              <w:jc w:val="both"/>
            </w:pPr>
            <w:r>
              <w:t>Ящики полимерные многооборотные.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52022-2003</w:t>
            </w:r>
          </w:p>
        </w:tc>
        <w:tc>
          <w:tcPr>
            <w:tcW w:w="4785" w:type="dxa"/>
          </w:tcPr>
          <w:p w:rsidR="00B82F29" w:rsidRDefault="00B82F29">
            <w:pPr>
              <w:pStyle w:val="ConsPlusNormal"/>
              <w:jc w:val="both"/>
            </w:pPr>
            <w:r>
              <w:t>Тара стеклянная для пищевой и парфюмерно-косметической продукции. Марки стекла</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52145-2003</w:t>
            </w:r>
          </w:p>
        </w:tc>
        <w:tc>
          <w:tcPr>
            <w:tcW w:w="4785" w:type="dxa"/>
          </w:tcPr>
          <w:p w:rsidR="00B82F29" w:rsidRDefault="00B82F29">
            <w:pPr>
              <w:pStyle w:val="ConsPlusNormal"/>
              <w:jc w:val="both"/>
            </w:pPr>
            <w:r>
              <w:t>Материалы комбинированные на основе алюминиевой фольги.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52267-2004</w:t>
            </w:r>
          </w:p>
        </w:tc>
        <w:tc>
          <w:tcPr>
            <w:tcW w:w="4785" w:type="dxa"/>
          </w:tcPr>
          <w:p w:rsidR="00B82F29" w:rsidRDefault="00B82F29">
            <w:pPr>
              <w:pStyle w:val="ConsPlusNormal"/>
              <w:jc w:val="both"/>
            </w:pPr>
            <w:r>
              <w:t>Бочки металлические для пищевых жидкостей.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52327-2005</w:t>
            </w:r>
          </w:p>
        </w:tc>
        <w:tc>
          <w:tcPr>
            <w:tcW w:w="4785" w:type="dxa"/>
          </w:tcPr>
          <w:p w:rsidR="00B82F29" w:rsidRDefault="00B82F29">
            <w:pPr>
              <w:pStyle w:val="ConsPlusNormal"/>
              <w:jc w:val="both"/>
            </w:pPr>
            <w:r>
              <w:t>Тара стеклянная для продуктов детского питания.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52564-2006</w:t>
            </w:r>
          </w:p>
        </w:tc>
        <w:tc>
          <w:tcPr>
            <w:tcW w:w="4785" w:type="dxa"/>
          </w:tcPr>
          <w:p w:rsidR="00B82F29" w:rsidRDefault="00B82F29">
            <w:pPr>
              <w:pStyle w:val="ConsPlusNormal"/>
              <w:jc w:val="both"/>
            </w:pPr>
            <w:r>
              <w:t>Мешки тканые полипропиленовые.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36" w:history="1">
              <w:r>
                <w:rPr>
                  <w:color w:val="0000FF"/>
                </w:rPr>
                <w:t>52579-2006</w:t>
              </w:r>
            </w:hyperlink>
          </w:p>
        </w:tc>
        <w:tc>
          <w:tcPr>
            <w:tcW w:w="4785" w:type="dxa"/>
          </w:tcPr>
          <w:p w:rsidR="00B82F29" w:rsidRDefault="00B82F29">
            <w:pPr>
              <w:pStyle w:val="ConsPlusNormal"/>
              <w:jc w:val="both"/>
            </w:pPr>
            <w:r>
              <w:t>Тара потребительская из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52789-2007</w:t>
            </w:r>
          </w:p>
        </w:tc>
        <w:tc>
          <w:tcPr>
            <w:tcW w:w="4785" w:type="dxa"/>
          </w:tcPr>
          <w:p w:rsidR="00B82F29" w:rsidRDefault="00B82F29">
            <w:pPr>
              <w:pStyle w:val="ConsPlusNormal"/>
              <w:jc w:val="both"/>
            </w:pPr>
            <w:r>
              <w:t>Бутылки из полиэтилентерефталата для пищевых жидкостей.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37"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52898-2007</w:t>
            </w:r>
          </w:p>
        </w:tc>
        <w:tc>
          <w:tcPr>
            <w:tcW w:w="4785" w:type="dxa"/>
          </w:tcPr>
          <w:p w:rsidR="00B82F29" w:rsidRDefault="00B82F29">
            <w:pPr>
              <w:pStyle w:val="ConsPlusNormal"/>
              <w:jc w:val="both"/>
            </w:pPr>
            <w:r>
              <w:t>Бутылки стеклянные для пищевой уксусной кислоты и пищевых уксусов.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38"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53361-2009</w:t>
            </w:r>
          </w:p>
        </w:tc>
        <w:tc>
          <w:tcPr>
            <w:tcW w:w="4785" w:type="dxa"/>
          </w:tcPr>
          <w:p w:rsidR="00B82F29" w:rsidRDefault="00B82F29">
            <w:pPr>
              <w:pStyle w:val="ConsPlusNormal"/>
              <w:jc w:val="both"/>
            </w:pPr>
            <w:r>
              <w:t>Мешки из бумажных и комбинированных материалов. Общие технические условия</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ГОСТ 32131-2013</w:t>
            </w:r>
          </w:p>
        </w:tc>
        <w:tc>
          <w:tcPr>
            <w:tcW w:w="4785" w:type="dxa"/>
            <w:tcBorders>
              <w:bottom w:val="nil"/>
            </w:tcBorders>
          </w:tcPr>
          <w:p w:rsidR="00B82F29" w:rsidRDefault="00B82F29">
            <w:pPr>
              <w:pStyle w:val="ConsPlusNormal"/>
              <w:jc w:val="both"/>
            </w:pPr>
            <w:r>
              <w:t xml:space="preserve">Бутылки стеклянные для алкогольной и безалкогольной пищевой продукции. Общие </w:t>
            </w:r>
            <w:r>
              <w:lastRenderedPageBreak/>
              <w:t>технические условия</w:t>
            </w:r>
          </w:p>
        </w:tc>
        <w:tc>
          <w:tcPr>
            <w:tcW w:w="1980" w:type="dxa"/>
            <w:tcBorders>
              <w:bottom w:val="nil"/>
            </w:tcBorders>
          </w:tcPr>
          <w:p w:rsidR="00B82F29" w:rsidRDefault="00B82F29">
            <w:pPr>
              <w:pStyle w:val="ConsPlusNormal"/>
            </w:pPr>
            <w:r>
              <w:lastRenderedPageBreak/>
              <w:t>Разработка межгосударственн</w:t>
            </w:r>
            <w:r>
              <w:lastRenderedPageBreak/>
              <w:t>ого стандарта 2011 - 2012 гг.</w:t>
            </w:r>
          </w:p>
        </w:tc>
      </w:tr>
      <w:tr w:rsidR="00B82F29">
        <w:tblPrEx>
          <w:tblBorders>
            <w:insideH w:val="nil"/>
          </w:tblBorders>
        </w:tblPrEx>
        <w:tc>
          <w:tcPr>
            <w:tcW w:w="12210" w:type="dxa"/>
            <w:gridSpan w:val="5"/>
            <w:tcBorders>
              <w:top w:val="nil"/>
            </w:tcBorders>
          </w:tcPr>
          <w:p w:rsidR="00B82F29" w:rsidRDefault="00B82F29">
            <w:pPr>
              <w:pStyle w:val="ConsPlusNormal"/>
              <w:jc w:val="both"/>
            </w:pPr>
            <w:r>
              <w:lastRenderedPageBreak/>
              <w:t xml:space="preserve">(в ред. </w:t>
            </w:r>
            <w:hyperlink r:id="rId39"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3</w:t>
            </w:r>
          </w:p>
        </w:tc>
        <w:tc>
          <w:tcPr>
            <w:tcW w:w="2145" w:type="dxa"/>
            <w:vMerge w:val="restart"/>
            <w:tcBorders>
              <w:bottom w:val="nil"/>
            </w:tcBorders>
          </w:tcPr>
          <w:p w:rsidR="00B82F29" w:rsidRDefault="00B82F29">
            <w:pPr>
              <w:pStyle w:val="ConsPlusNormal"/>
            </w:pPr>
            <w:r>
              <w:t xml:space="preserve">Статья 5, </w:t>
            </w:r>
            <w:hyperlink w:anchor="P1610" w:history="1">
              <w:r>
                <w:rPr>
                  <w:color w:val="0000FF"/>
                </w:rPr>
                <w:t>п. 5</w:t>
              </w:r>
            </w:hyperlink>
          </w:p>
        </w:tc>
        <w:tc>
          <w:tcPr>
            <w:tcW w:w="2475" w:type="dxa"/>
          </w:tcPr>
          <w:p w:rsidR="00B82F29" w:rsidRDefault="00B82F29">
            <w:pPr>
              <w:pStyle w:val="ConsPlusNormal"/>
            </w:pPr>
            <w:r>
              <w:t>СТБ ГОСТ Р 51781-2002</w:t>
            </w:r>
          </w:p>
        </w:tc>
        <w:tc>
          <w:tcPr>
            <w:tcW w:w="4785" w:type="dxa"/>
          </w:tcPr>
          <w:p w:rsidR="00B82F29" w:rsidRDefault="00B82F29">
            <w:pPr>
              <w:pStyle w:val="ConsPlusNormal"/>
              <w:jc w:val="both"/>
            </w:pPr>
            <w:r>
              <w:t>Тара стеклянная для парфюмерно-косметической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СТБ ГОСТ Р </w:t>
            </w:r>
            <w:hyperlink r:id="rId40" w:history="1">
              <w:r>
                <w:rPr>
                  <w:color w:val="0000FF"/>
                </w:rPr>
                <w:t>51720-2001</w:t>
              </w:r>
            </w:hyperlink>
          </w:p>
        </w:tc>
        <w:tc>
          <w:tcPr>
            <w:tcW w:w="4785" w:type="dxa"/>
          </w:tcPr>
          <w:p w:rsidR="00B82F29" w:rsidRDefault="00B82F29">
            <w:pPr>
              <w:pStyle w:val="ConsPlusNormal"/>
              <w:jc w:val="both"/>
            </w:pPr>
            <w:r>
              <w:t>Мешки из полимерных пленок.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1015-97</w:t>
            </w:r>
          </w:p>
        </w:tc>
        <w:tc>
          <w:tcPr>
            <w:tcW w:w="4785" w:type="dxa"/>
          </w:tcPr>
          <w:p w:rsidR="00B82F29" w:rsidRDefault="00B82F29">
            <w:pPr>
              <w:pStyle w:val="ConsPlusNormal"/>
              <w:jc w:val="both"/>
            </w:pPr>
            <w:r>
              <w:t>Изделия культурно-бытового и хозяйственного назначения из пластических масс.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1517-2004</w:t>
            </w:r>
          </w:p>
        </w:tc>
        <w:tc>
          <w:tcPr>
            <w:tcW w:w="4785" w:type="dxa"/>
          </w:tcPr>
          <w:p w:rsidR="00B82F29" w:rsidRDefault="00B82F29">
            <w:pPr>
              <w:pStyle w:val="ConsPlusNormal"/>
              <w:jc w:val="both"/>
            </w:pPr>
            <w:r>
              <w:t>Тара потребительская полимерная.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41" w:history="1">
              <w:r>
                <w:rPr>
                  <w:color w:val="0000FF"/>
                </w:rPr>
                <w:t>7247-2006</w:t>
              </w:r>
            </w:hyperlink>
          </w:p>
        </w:tc>
        <w:tc>
          <w:tcPr>
            <w:tcW w:w="4785" w:type="dxa"/>
          </w:tcPr>
          <w:p w:rsidR="00B82F29" w:rsidRDefault="00B82F29">
            <w:pPr>
              <w:pStyle w:val="ConsPlusNormal"/>
              <w:jc w:val="both"/>
            </w:pPr>
            <w:r>
              <w:t>Бумага и комбинированные материалы на основе бумаги для упаковывания на автоматах пищевых продуктов, промышленной продукции и непродовольственных товаров.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42" w:history="1">
              <w:r>
                <w:rPr>
                  <w:color w:val="0000FF"/>
                </w:rPr>
                <w:t>ГОСТ 8273-75</w:t>
              </w:r>
            </w:hyperlink>
          </w:p>
        </w:tc>
        <w:tc>
          <w:tcPr>
            <w:tcW w:w="4785" w:type="dxa"/>
          </w:tcPr>
          <w:p w:rsidR="00B82F29" w:rsidRDefault="00B82F29">
            <w:pPr>
              <w:pStyle w:val="ConsPlusNormal"/>
              <w:jc w:val="both"/>
            </w:pPr>
            <w:r>
              <w:t>Бумага оберточная.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43" w:history="1">
              <w:r>
                <w:rPr>
                  <w:color w:val="0000FF"/>
                </w:rPr>
                <w:t>ГОСТ 10354-82</w:t>
              </w:r>
            </w:hyperlink>
          </w:p>
        </w:tc>
        <w:tc>
          <w:tcPr>
            <w:tcW w:w="4785" w:type="dxa"/>
          </w:tcPr>
          <w:p w:rsidR="00B82F29" w:rsidRDefault="00B82F29">
            <w:pPr>
              <w:pStyle w:val="ConsPlusNormal"/>
              <w:jc w:val="both"/>
            </w:pPr>
            <w:r>
              <w:t>Пленка полиэтиленовая.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11600-75</w:t>
            </w:r>
          </w:p>
        </w:tc>
        <w:tc>
          <w:tcPr>
            <w:tcW w:w="4785" w:type="dxa"/>
          </w:tcPr>
          <w:p w:rsidR="00B82F29" w:rsidRDefault="00B82F29">
            <w:pPr>
              <w:pStyle w:val="ConsPlusNormal"/>
            </w:pPr>
            <w:r>
              <w:t>Бумага для упаковывания текстильных материалов и изделий.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44" w:history="1">
              <w:r>
                <w:rPr>
                  <w:color w:val="0000FF"/>
                </w:rPr>
                <w:t>ГОСТ 12302-2013</w:t>
              </w:r>
            </w:hyperlink>
          </w:p>
        </w:tc>
        <w:tc>
          <w:tcPr>
            <w:tcW w:w="4785" w:type="dxa"/>
          </w:tcPr>
          <w:p w:rsidR="00B82F29" w:rsidRDefault="00B82F29">
            <w:pPr>
              <w:pStyle w:val="ConsPlusNormal"/>
              <w:jc w:val="both"/>
            </w:pPr>
            <w:r>
              <w:t>Пакеты из полимерных  пленок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45" w:history="1">
              <w:r>
                <w:rPr>
                  <w:color w:val="0000FF"/>
                </w:rPr>
                <w:t>13511-2006</w:t>
              </w:r>
            </w:hyperlink>
          </w:p>
        </w:tc>
        <w:tc>
          <w:tcPr>
            <w:tcW w:w="4785" w:type="dxa"/>
          </w:tcPr>
          <w:p w:rsidR="00B82F29" w:rsidRDefault="00B82F29">
            <w:pPr>
              <w:pStyle w:val="ConsPlusNormal"/>
              <w:jc w:val="both"/>
            </w:pPr>
            <w:r>
              <w:t>Ящики из гофрированного картона для пищевых продуктов, спичек, табачных изделий и моющих средств.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46" w:history="1">
              <w:r>
                <w:rPr>
                  <w:color w:val="0000FF"/>
                </w:rPr>
                <w:t>ГОСТ 25951-83</w:t>
              </w:r>
            </w:hyperlink>
          </w:p>
        </w:tc>
        <w:tc>
          <w:tcPr>
            <w:tcW w:w="4785" w:type="dxa"/>
          </w:tcPr>
          <w:p w:rsidR="00B82F29" w:rsidRDefault="00B82F29">
            <w:pPr>
              <w:pStyle w:val="ConsPlusNormal"/>
              <w:jc w:val="both"/>
            </w:pPr>
            <w:r>
              <w:t>Пленка полиэтиленовая термоусадочная.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47"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 xml:space="preserve">ГОСТ </w:t>
            </w:r>
            <w:hyperlink r:id="rId48" w:history="1">
              <w:r>
                <w:rPr>
                  <w:color w:val="0000FF"/>
                </w:rPr>
                <w:t>17527-2003</w:t>
              </w:r>
            </w:hyperlink>
          </w:p>
        </w:tc>
        <w:tc>
          <w:tcPr>
            <w:tcW w:w="4785" w:type="dxa"/>
            <w:tcBorders>
              <w:bottom w:val="nil"/>
            </w:tcBorders>
          </w:tcPr>
          <w:p w:rsidR="00B82F29" w:rsidRDefault="00B82F29">
            <w:pPr>
              <w:pStyle w:val="ConsPlusNormal"/>
              <w:jc w:val="both"/>
            </w:pPr>
            <w:r>
              <w:t>Упаковка. Термины и определения</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49"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4</w:t>
            </w:r>
          </w:p>
        </w:tc>
        <w:tc>
          <w:tcPr>
            <w:tcW w:w="2145" w:type="dxa"/>
            <w:vMerge w:val="restart"/>
            <w:tcBorders>
              <w:bottom w:val="nil"/>
            </w:tcBorders>
          </w:tcPr>
          <w:p w:rsidR="00B82F29" w:rsidRDefault="00B82F29">
            <w:pPr>
              <w:pStyle w:val="ConsPlusNormal"/>
            </w:pPr>
            <w:r>
              <w:t xml:space="preserve">Статья 5, п. 6 </w:t>
            </w:r>
            <w:hyperlink w:anchor="P1612" w:history="1">
              <w:r>
                <w:rPr>
                  <w:color w:val="0000FF"/>
                </w:rPr>
                <w:t>п.п. 6.1</w:t>
              </w:r>
            </w:hyperlink>
            <w:r>
              <w:t xml:space="preserve"> (металлическая)</w:t>
            </w:r>
          </w:p>
        </w:tc>
        <w:tc>
          <w:tcPr>
            <w:tcW w:w="2475" w:type="dxa"/>
          </w:tcPr>
          <w:p w:rsidR="00B82F29" w:rsidRDefault="00B82F29">
            <w:pPr>
              <w:pStyle w:val="ConsPlusNormal"/>
            </w:pPr>
            <w:r>
              <w:t>СТБ ГОСТ Р 51756-2002</w:t>
            </w:r>
          </w:p>
        </w:tc>
        <w:tc>
          <w:tcPr>
            <w:tcW w:w="4785" w:type="dxa"/>
          </w:tcPr>
          <w:p w:rsidR="00B82F29" w:rsidRDefault="00B82F29">
            <w:pPr>
              <w:pStyle w:val="ConsPlusNormal"/>
              <w:jc w:val="both"/>
            </w:pPr>
            <w:r>
              <w:t>Банки алюминиевые глубокой вытяжки с легковскрываемыми крышками.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50" w:history="1">
              <w:r>
                <w:rPr>
                  <w:color w:val="0000FF"/>
                </w:rPr>
                <w:t>ГОСТ 745-2003</w:t>
              </w:r>
            </w:hyperlink>
          </w:p>
        </w:tc>
        <w:tc>
          <w:tcPr>
            <w:tcW w:w="4785" w:type="dxa"/>
          </w:tcPr>
          <w:p w:rsidR="00B82F29" w:rsidRDefault="00B82F29">
            <w:pPr>
              <w:pStyle w:val="ConsPlusNormal"/>
              <w:jc w:val="both"/>
            </w:pPr>
            <w:r>
              <w:t>Фольга алюминиевая для упаковки.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5037-97</w:t>
            </w:r>
          </w:p>
        </w:tc>
        <w:tc>
          <w:tcPr>
            <w:tcW w:w="4785" w:type="dxa"/>
          </w:tcPr>
          <w:p w:rsidR="00B82F29" w:rsidRDefault="00B82F29">
            <w:pPr>
              <w:pStyle w:val="ConsPlusNormal"/>
              <w:jc w:val="both"/>
            </w:pPr>
            <w:r>
              <w:t>Фляги металлические для молока и молочных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5799-78</w:t>
            </w:r>
          </w:p>
        </w:tc>
        <w:tc>
          <w:tcPr>
            <w:tcW w:w="4785" w:type="dxa"/>
          </w:tcPr>
          <w:p w:rsidR="00B82F29" w:rsidRDefault="00B82F29">
            <w:pPr>
              <w:pStyle w:val="ConsPlusNormal"/>
              <w:jc w:val="both"/>
            </w:pPr>
            <w:r>
              <w:t>Фляги для лакокрасочных материалов.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5981-2011</w:t>
            </w:r>
          </w:p>
        </w:tc>
        <w:tc>
          <w:tcPr>
            <w:tcW w:w="4785" w:type="dxa"/>
          </w:tcPr>
          <w:p w:rsidR="00B82F29" w:rsidRDefault="00B82F29">
            <w:pPr>
              <w:pStyle w:val="ConsPlusNormal"/>
              <w:jc w:val="both"/>
            </w:pPr>
            <w:r>
              <w:t>Банки и крышки к ним металлические для консервов.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51" w:history="1">
              <w:r>
                <w:rPr>
                  <w:color w:val="0000FF"/>
                </w:rPr>
                <w:t>ГОСТ 6128-81</w:t>
              </w:r>
            </w:hyperlink>
          </w:p>
        </w:tc>
        <w:tc>
          <w:tcPr>
            <w:tcW w:w="4785" w:type="dxa"/>
          </w:tcPr>
          <w:p w:rsidR="00B82F29" w:rsidRDefault="00B82F29">
            <w:pPr>
              <w:pStyle w:val="ConsPlusNormal"/>
              <w:jc w:val="both"/>
            </w:pPr>
            <w:r>
              <w:t>Банки металлические для химических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12120-82</w:t>
            </w:r>
          </w:p>
        </w:tc>
        <w:tc>
          <w:tcPr>
            <w:tcW w:w="4785" w:type="dxa"/>
          </w:tcPr>
          <w:p w:rsidR="00B82F29" w:rsidRDefault="00B82F29">
            <w:pPr>
              <w:pStyle w:val="ConsPlusNormal"/>
              <w:jc w:val="both"/>
            </w:pPr>
            <w:r>
              <w:t>Банки металлические и комбинированные.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13950-91</w:t>
            </w:r>
          </w:p>
        </w:tc>
        <w:tc>
          <w:tcPr>
            <w:tcW w:w="4785" w:type="dxa"/>
          </w:tcPr>
          <w:p w:rsidR="00B82F29" w:rsidRDefault="00B82F29">
            <w:pPr>
              <w:pStyle w:val="ConsPlusNormal"/>
            </w:pPr>
            <w:r>
              <w:t>Бочки стальные сварные и закатные с гофрами на корпусе.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18896-73</w:t>
            </w:r>
          </w:p>
        </w:tc>
        <w:tc>
          <w:tcPr>
            <w:tcW w:w="4785" w:type="dxa"/>
          </w:tcPr>
          <w:p w:rsidR="00B82F29" w:rsidRDefault="00B82F29">
            <w:pPr>
              <w:pStyle w:val="ConsPlusNormal"/>
              <w:jc w:val="both"/>
            </w:pPr>
            <w:r>
              <w:t>Барабаны стальные толстостенные для химических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26220-84</w:t>
            </w:r>
          </w:p>
        </w:tc>
        <w:tc>
          <w:tcPr>
            <w:tcW w:w="4785" w:type="dxa"/>
          </w:tcPr>
          <w:p w:rsidR="00B82F29" w:rsidRDefault="00B82F29">
            <w:pPr>
              <w:pStyle w:val="ConsPlusNormal"/>
              <w:jc w:val="both"/>
            </w:pPr>
            <w:r>
              <w:t>Баллоны аэрозольные алюминиевые моноблочные.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26384-84</w:t>
            </w:r>
          </w:p>
        </w:tc>
        <w:tc>
          <w:tcPr>
            <w:tcW w:w="4785" w:type="dxa"/>
          </w:tcPr>
          <w:p w:rsidR="00B82F29" w:rsidRDefault="00B82F29">
            <w:pPr>
              <w:pStyle w:val="ConsPlusNormal"/>
              <w:jc w:val="both"/>
            </w:pPr>
            <w:r>
              <w:t>Банки жестяные цилиндрические круглые для консервов. Размеры конструктивных элементов</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52" w:history="1">
              <w:r>
                <w:rPr>
                  <w:color w:val="0000FF"/>
                </w:rPr>
                <w:t>30765-2001</w:t>
              </w:r>
            </w:hyperlink>
          </w:p>
        </w:tc>
        <w:tc>
          <w:tcPr>
            <w:tcW w:w="4785" w:type="dxa"/>
          </w:tcPr>
          <w:p w:rsidR="00B82F29" w:rsidRDefault="00B82F29">
            <w:pPr>
              <w:pStyle w:val="ConsPlusNormal"/>
              <w:jc w:val="both"/>
            </w:pPr>
            <w:r>
              <w:t>Тара транспортная металлическая.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30766-2001</w:t>
            </w:r>
          </w:p>
        </w:tc>
        <w:tc>
          <w:tcPr>
            <w:tcW w:w="4785" w:type="dxa"/>
          </w:tcPr>
          <w:p w:rsidR="00B82F29" w:rsidRDefault="00B82F29">
            <w:pPr>
              <w:pStyle w:val="ConsPlusNormal"/>
              <w:jc w:val="both"/>
            </w:pPr>
            <w:r>
              <w:t>Банки металлические для химической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51756-2001</w:t>
            </w:r>
          </w:p>
        </w:tc>
        <w:tc>
          <w:tcPr>
            <w:tcW w:w="4785" w:type="dxa"/>
          </w:tcPr>
          <w:p w:rsidR="00B82F29" w:rsidRDefault="00B82F29">
            <w:pPr>
              <w:pStyle w:val="ConsPlusNormal"/>
              <w:jc w:val="both"/>
            </w:pPr>
            <w:r>
              <w:t>Банки алюминиевые глубокой вытяжки с легковскрываемыми крышками. Технические условия</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ГОСТ Р 52267-2004</w:t>
            </w:r>
          </w:p>
        </w:tc>
        <w:tc>
          <w:tcPr>
            <w:tcW w:w="4785" w:type="dxa"/>
            <w:tcBorders>
              <w:bottom w:val="nil"/>
            </w:tcBorders>
          </w:tcPr>
          <w:p w:rsidR="00B82F29" w:rsidRDefault="00B82F29">
            <w:pPr>
              <w:pStyle w:val="ConsPlusNormal"/>
              <w:jc w:val="both"/>
            </w:pPr>
            <w:r>
              <w:t>Бочки металлические для пищевых жидкостей. Технические условия</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53"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5</w:t>
            </w:r>
          </w:p>
        </w:tc>
        <w:tc>
          <w:tcPr>
            <w:tcW w:w="2145" w:type="dxa"/>
            <w:vMerge w:val="restart"/>
            <w:tcBorders>
              <w:bottom w:val="nil"/>
            </w:tcBorders>
          </w:tcPr>
          <w:p w:rsidR="00B82F29" w:rsidRDefault="00B82F29">
            <w:pPr>
              <w:pStyle w:val="ConsPlusNormal"/>
              <w:jc w:val="both"/>
            </w:pPr>
            <w:r>
              <w:t xml:space="preserve">Статья 5, п. 6, </w:t>
            </w:r>
            <w:hyperlink w:anchor="P1617" w:history="1">
              <w:r>
                <w:rPr>
                  <w:color w:val="0000FF"/>
                </w:rPr>
                <w:t>п.п. 6.2</w:t>
              </w:r>
            </w:hyperlink>
            <w:r>
              <w:t xml:space="preserve"> (стеклянная)</w:t>
            </w:r>
          </w:p>
        </w:tc>
        <w:tc>
          <w:tcPr>
            <w:tcW w:w="2475" w:type="dxa"/>
          </w:tcPr>
          <w:p w:rsidR="00B82F29" w:rsidRDefault="00B82F29">
            <w:pPr>
              <w:pStyle w:val="ConsPlusNormal"/>
            </w:pPr>
            <w:r>
              <w:t xml:space="preserve">ГОСТ </w:t>
            </w:r>
            <w:hyperlink r:id="rId54" w:history="1">
              <w:r>
                <w:rPr>
                  <w:color w:val="0000FF"/>
                </w:rPr>
                <w:t>5717.1-2003</w:t>
              </w:r>
            </w:hyperlink>
          </w:p>
        </w:tc>
        <w:tc>
          <w:tcPr>
            <w:tcW w:w="4785" w:type="dxa"/>
          </w:tcPr>
          <w:p w:rsidR="00B82F29" w:rsidRDefault="00B82F29">
            <w:pPr>
              <w:pStyle w:val="ConsPlusNormal"/>
              <w:jc w:val="both"/>
            </w:pPr>
            <w:r>
              <w:t>Банки стеклянные для консервов.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5717.2-2003</w:t>
            </w:r>
          </w:p>
        </w:tc>
        <w:tc>
          <w:tcPr>
            <w:tcW w:w="4785" w:type="dxa"/>
          </w:tcPr>
          <w:p w:rsidR="00B82F29" w:rsidRDefault="00B82F29">
            <w:pPr>
              <w:pStyle w:val="ConsPlusNormal"/>
              <w:jc w:val="both"/>
            </w:pPr>
            <w:r>
              <w:t>Банки стеклянные для консервов. Основные параметры и размеры</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10117.1-2001</w:t>
            </w:r>
          </w:p>
        </w:tc>
        <w:tc>
          <w:tcPr>
            <w:tcW w:w="4785" w:type="dxa"/>
          </w:tcPr>
          <w:p w:rsidR="00B82F29" w:rsidRDefault="00B82F29">
            <w:pPr>
              <w:pStyle w:val="ConsPlusNormal"/>
              <w:jc w:val="both"/>
            </w:pPr>
            <w:r>
              <w:t>Бутылки стеклянные для пищевых жидкостей.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10117.2-2001</w:t>
            </w:r>
          </w:p>
        </w:tc>
        <w:tc>
          <w:tcPr>
            <w:tcW w:w="4785" w:type="dxa"/>
          </w:tcPr>
          <w:p w:rsidR="00B82F29" w:rsidRDefault="00B82F29">
            <w:pPr>
              <w:pStyle w:val="ConsPlusNormal"/>
              <w:jc w:val="both"/>
            </w:pPr>
            <w:r>
              <w:t>Бутылки стеклянные для пищевых жидкостей. Типы, параметры и основные размеры</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53846.1-2010</w:t>
            </w:r>
          </w:p>
        </w:tc>
        <w:tc>
          <w:tcPr>
            <w:tcW w:w="4785" w:type="dxa"/>
          </w:tcPr>
          <w:p w:rsidR="00B82F29" w:rsidRDefault="00B82F29">
            <w:pPr>
              <w:pStyle w:val="ConsPlusNormal"/>
              <w:jc w:val="both"/>
            </w:pPr>
            <w:r>
              <w:t>Бутылки стеклянные. Венчики горловин. Типы и размеры. Часть 1. Венчик типа КПМ-30</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15844-92</w:t>
            </w:r>
          </w:p>
        </w:tc>
        <w:tc>
          <w:tcPr>
            <w:tcW w:w="4785" w:type="dxa"/>
          </w:tcPr>
          <w:p w:rsidR="00B82F29" w:rsidRDefault="00B82F29">
            <w:pPr>
              <w:pStyle w:val="ConsPlusNormal"/>
              <w:jc w:val="both"/>
            </w:pPr>
            <w:r>
              <w:t>Бутылки стеклянные для молока и молочных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ГОСТ Р 51781-2002</w:t>
            </w:r>
          </w:p>
        </w:tc>
        <w:tc>
          <w:tcPr>
            <w:tcW w:w="4785" w:type="dxa"/>
          </w:tcPr>
          <w:p w:rsidR="00B82F29" w:rsidRDefault="00B82F29">
            <w:pPr>
              <w:pStyle w:val="ConsPlusNormal"/>
              <w:jc w:val="both"/>
            </w:pPr>
            <w:r>
              <w:t>Тара стеклянная для парфюмерно-косметической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51640-2000</w:t>
            </w:r>
          </w:p>
        </w:tc>
        <w:tc>
          <w:tcPr>
            <w:tcW w:w="4785" w:type="dxa"/>
          </w:tcPr>
          <w:p w:rsidR="00B82F29" w:rsidRDefault="00B82F29">
            <w:pPr>
              <w:pStyle w:val="ConsPlusNormal"/>
              <w:jc w:val="both"/>
            </w:pPr>
            <w:r>
              <w:t>Тара стеклянная для товаров бытовой химии.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51781-2001</w:t>
            </w:r>
          </w:p>
        </w:tc>
        <w:tc>
          <w:tcPr>
            <w:tcW w:w="4785" w:type="dxa"/>
          </w:tcPr>
          <w:p w:rsidR="00B82F29" w:rsidRDefault="00B82F29">
            <w:pPr>
              <w:pStyle w:val="ConsPlusNormal"/>
              <w:jc w:val="both"/>
            </w:pPr>
            <w:r>
              <w:t>Тара стеклянная для парфюмерно-косметической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117-93</w:t>
            </w:r>
          </w:p>
        </w:tc>
        <w:tc>
          <w:tcPr>
            <w:tcW w:w="4785" w:type="dxa"/>
          </w:tcPr>
          <w:p w:rsidR="00B82F29" w:rsidRDefault="00B82F29">
            <w:pPr>
              <w:pStyle w:val="ConsPlusNormal"/>
              <w:jc w:val="both"/>
            </w:pPr>
            <w:r>
              <w:t>Бутылки сувенирные.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30288-95</w:t>
            </w:r>
          </w:p>
        </w:tc>
        <w:tc>
          <w:tcPr>
            <w:tcW w:w="4785" w:type="dxa"/>
          </w:tcPr>
          <w:p w:rsidR="00B82F29" w:rsidRDefault="00B82F29">
            <w:pPr>
              <w:pStyle w:val="ConsPlusNormal"/>
              <w:jc w:val="both"/>
            </w:pPr>
            <w:r>
              <w:t>Тара стеклянная. Общие положения по безопасности, маркировке и ресурсосбережению</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32130-2013</w:t>
            </w:r>
          </w:p>
        </w:tc>
        <w:tc>
          <w:tcPr>
            <w:tcW w:w="4785" w:type="dxa"/>
          </w:tcPr>
          <w:p w:rsidR="00B82F29" w:rsidRDefault="00B82F29">
            <w:pPr>
              <w:pStyle w:val="ConsPlusNormal"/>
              <w:jc w:val="both"/>
            </w:pPr>
            <w:r>
              <w:t>Банки стеклянные для пищевых продуктов рыбной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32131-2013</w:t>
            </w:r>
          </w:p>
        </w:tc>
        <w:tc>
          <w:tcPr>
            <w:tcW w:w="4785" w:type="dxa"/>
          </w:tcPr>
          <w:p w:rsidR="00B82F29" w:rsidRDefault="00B82F29">
            <w:pPr>
              <w:pStyle w:val="ConsPlusNormal"/>
              <w:jc w:val="both"/>
            </w:pPr>
            <w:r>
              <w:t>Бутылки стеклянные для алкогольной и безалкогольной пищевой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52327-2005</w:t>
            </w:r>
          </w:p>
        </w:tc>
        <w:tc>
          <w:tcPr>
            <w:tcW w:w="4785" w:type="dxa"/>
          </w:tcPr>
          <w:p w:rsidR="00B82F29" w:rsidRDefault="00B82F29">
            <w:pPr>
              <w:pStyle w:val="ConsPlusNormal"/>
              <w:jc w:val="both"/>
            </w:pPr>
            <w:r>
              <w:t>Тара стеклянная для продуктов детского питания. Технические условия</w:t>
            </w:r>
          </w:p>
        </w:tc>
        <w:tc>
          <w:tcPr>
            <w:tcW w:w="1980" w:type="dxa"/>
          </w:tcPr>
          <w:p w:rsidR="00B82F29" w:rsidRDefault="00B82F29">
            <w:pPr>
              <w:pStyle w:val="ConsPlusNormal"/>
            </w:pPr>
            <w:r>
              <w:t xml:space="preserve">Разработка межгосударственного стандарта 2011 </w:t>
            </w:r>
            <w:r>
              <w:lastRenderedPageBreak/>
              <w:t>- 2012 гг.</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52617-2006</w:t>
            </w:r>
          </w:p>
        </w:tc>
        <w:tc>
          <w:tcPr>
            <w:tcW w:w="4785" w:type="dxa"/>
          </w:tcPr>
          <w:p w:rsidR="00B82F29" w:rsidRDefault="00B82F29">
            <w:pPr>
              <w:pStyle w:val="ConsPlusNormal"/>
              <w:jc w:val="both"/>
            </w:pPr>
            <w:r>
              <w:t>Тара стеклянная для молока и молочных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55"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52898-2007</w:t>
            </w:r>
          </w:p>
        </w:tc>
        <w:tc>
          <w:tcPr>
            <w:tcW w:w="4785" w:type="dxa"/>
          </w:tcPr>
          <w:p w:rsidR="00B82F29" w:rsidRDefault="00B82F29">
            <w:pPr>
              <w:pStyle w:val="ConsPlusNormal"/>
              <w:jc w:val="both"/>
            </w:pPr>
            <w:r>
              <w:t>Бутылки стеклянные для пищевой уксусной кислоты и пищевых уксусов. Технические условия</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56"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57"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6</w:t>
            </w:r>
          </w:p>
        </w:tc>
        <w:tc>
          <w:tcPr>
            <w:tcW w:w="2145" w:type="dxa"/>
            <w:vMerge w:val="restart"/>
            <w:tcBorders>
              <w:bottom w:val="nil"/>
            </w:tcBorders>
          </w:tcPr>
          <w:p w:rsidR="00B82F29" w:rsidRDefault="00B82F29">
            <w:pPr>
              <w:pStyle w:val="ConsPlusNormal"/>
              <w:jc w:val="both"/>
            </w:pPr>
            <w:r>
              <w:t xml:space="preserve">Статья 5, п. 6 </w:t>
            </w:r>
            <w:hyperlink w:anchor="P1625" w:history="1">
              <w:r>
                <w:rPr>
                  <w:color w:val="0000FF"/>
                </w:rPr>
                <w:t>п.п. 6.3</w:t>
              </w:r>
            </w:hyperlink>
            <w:r>
              <w:t xml:space="preserve"> (полимерная)</w:t>
            </w:r>
          </w:p>
        </w:tc>
        <w:tc>
          <w:tcPr>
            <w:tcW w:w="2475" w:type="dxa"/>
          </w:tcPr>
          <w:p w:rsidR="00B82F29" w:rsidRDefault="00B82F29">
            <w:pPr>
              <w:pStyle w:val="ConsPlusNormal"/>
            </w:pPr>
            <w:r>
              <w:t>СТБ 1015-97</w:t>
            </w:r>
          </w:p>
        </w:tc>
        <w:tc>
          <w:tcPr>
            <w:tcW w:w="4785" w:type="dxa"/>
          </w:tcPr>
          <w:p w:rsidR="00B82F29" w:rsidRDefault="00B82F29">
            <w:pPr>
              <w:pStyle w:val="ConsPlusNormal"/>
              <w:jc w:val="both"/>
            </w:pPr>
            <w:r>
              <w:t>Изделия культурно-бытового и хозяйственного назначения из пластических масс.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1517-2004</w:t>
            </w:r>
          </w:p>
        </w:tc>
        <w:tc>
          <w:tcPr>
            <w:tcW w:w="4785" w:type="dxa"/>
          </w:tcPr>
          <w:p w:rsidR="00B82F29" w:rsidRDefault="00B82F29">
            <w:pPr>
              <w:pStyle w:val="ConsPlusNormal"/>
              <w:jc w:val="both"/>
            </w:pPr>
            <w:r>
              <w:t>Тара потребительская полимерная.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СТБ ГОСТ Р </w:t>
            </w:r>
            <w:hyperlink r:id="rId58" w:history="1">
              <w:r>
                <w:rPr>
                  <w:color w:val="0000FF"/>
                </w:rPr>
                <w:t>51720-2001</w:t>
              </w:r>
            </w:hyperlink>
          </w:p>
        </w:tc>
        <w:tc>
          <w:tcPr>
            <w:tcW w:w="4785" w:type="dxa"/>
          </w:tcPr>
          <w:p w:rsidR="00B82F29" w:rsidRDefault="00B82F29">
            <w:pPr>
              <w:pStyle w:val="ConsPlusNormal"/>
              <w:jc w:val="both"/>
            </w:pPr>
            <w:r>
              <w:t>Мешки из полимерных пленок.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7730-89</w:t>
            </w:r>
          </w:p>
        </w:tc>
        <w:tc>
          <w:tcPr>
            <w:tcW w:w="4785" w:type="dxa"/>
          </w:tcPr>
          <w:p w:rsidR="00B82F29" w:rsidRDefault="00B82F29">
            <w:pPr>
              <w:pStyle w:val="ConsPlusNormal"/>
              <w:jc w:val="both"/>
            </w:pPr>
            <w:r>
              <w:t>Пленка целлюлозная.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59" w:history="1">
              <w:r>
                <w:rPr>
                  <w:color w:val="0000FF"/>
                </w:rPr>
                <w:t>ГОСТ 10354-82</w:t>
              </w:r>
            </w:hyperlink>
          </w:p>
        </w:tc>
        <w:tc>
          <w:tcPr>
            <w:tcW w:w="4785" w:type="dxa"/>
          </w:tcPr>
          <w:p w:rsidR="00B82F29" w:rsidRDefault="00B82F29">
            <w:pPr>
              <w:pStyle w:val="ConsPlusNormal"/>
              <w:jc w:val="both"/>
            </w:pPr>
            <w:r>
              <w:t>Пленка полиэтиленовая.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60" w:history="1">
              <w:r>
                <w:rPr>
                  <w:color w:val="0000FF"/>
                </w:rPr>
                <w:t>ГОСТ 12302-2013</w:t>
              </w:r>
            </w:hyperlink>
          </w:p>
        </w:tc>
        <w:tc>
          <w:tcPr>
            <w:tcW w:w="4785" w:type="dxa"/>
          </w:tcPr>
          <w:p w:rsidR="00B82F29" w:rsidRDefault="00B82F29">
            <w:pPr>
              <w:pStyle w:val="ConsPlusNormal"/>
              <w:jc w:val="both"/>
            </w:pPr>
            <w:r>
              <w:t>Пакеты из полимерных  пленок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51289-99</w:t>
            </w:r>
          </w:p>
        </w:tc>
        <w:tc>
          <w:tcPr>
            <w:tcW w:w="4785" w:type="dxa"/>
          </w:tcPr>
          <w:p w:rsidR="00B82F29" w:rsidRDefault="00B82F29">
            <w:pPr>
              <w:pStyle w:val="ConsPlusNormal"/>
              <w:jc w:val="both"/>
            </w:pPr>
            <w:r>
              <w:t xml:space="preserve">Ящики полимерные многооборотные. Общие </w:t>
            </w:r>
            <w:r>
              <w:lastRenderedPageBreak/>
              <w:t>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16398-81</w:t>
            </w:r>
          </w:p>
        </w:tc>
        <w:tc>
          <w:tcPr>
            <w:tcW w:w="4785" w:type="dxa"/>
          </w:tcPr>
          <w:p w:rsidR="00B82F29" w:rsidRDefault="00B82F29">
            <w:pPr>
              <w:pStyle w:val="ConsPlusNormal"/>
              <w:jc w:val="both"/>
            </w:pPr>
            <w:r>
              <w:t>Пленка винипластовая каландрированная.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17811-78</w:t>
            </w:r>
          </w:p>
        </w:tc>
        <w:tc>
          <w:tcPr>
            <w:tcW w:w="4785" w:type="dxa"/>
          </w:tcPr>
          <w:p w:rsidR="00B82F29" w:rsidRDefault="00B82F29">
            <w:pPr>
              <w:pStyle w:val="ConsPlusNormal"/>
              <w:jc w:val="both"/>
            </w:pPr>
            <w:r>
              <w:t>Мешки полиэтиленовые для химической продукции.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19360-74</w:t>
            </w:r>
          </w:p>
        </w:tc>
        <w:tc>
          <w:tcPr>
            <w:tcW w:w="4785" w:type="dxa"/>
          </w:tcPr>
          <w:p w:rsidR="00B82F29" w:rsidRDefault="00B82F29">
            <w:pPr>
              <w:pStyle w:val="ConsPlusNormal"/>
              <w:jc w:val="both"/>
            </w:pPr>
            <w:r>
              <w:t>Мешки-вкладыши пленочные.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24234-80</w:t>
            </w:r>
          </w:p>
        </w:tc>
        <w:tc>
          <w:tcPr>
            <w:tcW w:w="4785" w:type="dxa"/>
          </w:tcPr>
          <w:p w:rsidR="00B82F29" w:rsidRDefault="00B82F29">
            <w:pPr>
              <w:pStyle w:val="ConsPlusNormal"/>
            </w:pPr>
            <w:r>
              <w:t>Пленка полиэтилентерефталатная.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25250-88</w:t>
            </w:r>
          </w:p>
        </w:tc>
        <w:tc>
          <w:tcPr>
            <w:tcW w:w="4785" w:type="dxa"/>
          </w:tcPr>
          <w:p w:rsidR="00B82F29" w:rsidRDefault="00B82F29">
            <w:pPr>
              <w:pStyle w:val="ConsPlusNormal"/>
              <w:jc w:val="both"/>
            </w:pPr>
            <w:r>
              <w:t>Пленка поливинилхлоридная для изготовления тары под пищевые продукты и лекарственные средства.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61"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62" w:history="1">
              <w:r>
                <w:rPr>
                  <w:color w:val="0000FF"/>
                </w:rPr>
                <w:t>ГОСТ 25951-83</w:t>
              </w:r>
            </w:hyperlink>
          </w:p>
        </w:tc>
        <w:tc>
          <w:tcPr>
            <w:tcW w:w="4785" w:type="dxa"/>
          </w:tcPr>
          <w:p w:rsidR="00B82F29" w:rsidRDefault="00B82F29">
            <w:pPr>
              <w:pStyle w:val="ConsPlusNormal"/>
              <w:jc w:val="both"/>
            </w:pPr>
            <w:r>
              <w:t>Пленка полиэтиленовая термоусадочная.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63" w:history="1">
              <w:r>
                <w:rPr>
                  <w:color w:val="0000FF"/>
                </w:rPr>
                <w:t>ГОСТ Р 51760-2011</w:t>
              </w:r>
            </w:hyperlink>
          </w:p>
        </w:tc>
        <w:tc>
          <w:tcPr>
            <w:tcW w:w="4785" w:type="dxa"/>
          </w:tcPr>
          <w:p w:rsidR="00B82F29" w:rsidRDefault="00B82F29">
            <w:pPr>
              <w:pStyle w:val="ConsPlusNormal"/>
              <w:jc w:val="both"/>
            </w:pPr>
            <w:r>
              <w:t>Тара потребительская полимерная.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52620-2006</w:t>
            </w:r>
          </w:p>
        </w:tc>
        <w:tc>
          <w:tcPr>
            <w:tcW w:w="4785" w:type="dxa"/>
          </w:tcPr>
          <w:p w:rsidR="00B82F29" w:rsidRDefault="00B82F29">
            <w:pPr>
              <w:pStyle w:val="ConsPlusNormal"/>
              <w:jc w:val="both"/>
            </w:pPr>
            <w:r>
              <w:t>Тара транспортная полимерная.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52789-2007</w:t>
            </w:r>
          </w:p>
        </w:tc>
        <w:tc>
          <w:tcPr>
            <w:tcW w:w="4785" w:type="dxa"/>
          </w:tcPr>
          <w:p w:rsidR="00B82F29" w:rsidRDefault="00B82F29">
            <w:pPr>
              <w:pStyle w:val="ConsPlusNormal"/>
              <w:jc w:val="both"/>
            </w:pPr>
            <w:r>
              <w:t>Бутылки из полиэтилентерефталата для пищевых жидкостей.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64"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65"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ИСО 20848.1-2009</w:t>
            </w:r>
          </w:p>
        </w:tc>
        <w:tc>
          <w:tcPr>
            <w:tcW w:w="4785" w:type="dxa"/>
          </w:tcPr>
          <w:p w:rsidR="00B82F29" w:rsidRDefault="00B82F29">
            <w:pPr>
              <w:pStyle w:val="ConsPlusNormal"/>
              <w:jc w:val="both"/>
            </w:pPr>
            <w:r>
              <w:t>Упаковка. Полимерные бочки. Часть 1. Бочки со съемной крышкой (верхом) номинальной вместимостью от 113,6 до</w:t>
            </w:r>
          </w:p>
          <w:p w:rsidR="00B82F29" w:rsidRDefault="00B82F29">
            <w:pPr>
              <w:pStyle w:val="ConsPlusNormal"/>
            </w:pPr>
            <w:r>
              <w:t>220 л</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СТ РК ИСО 20848.2-2009</w:t>
            </w:r>
          </w:p>
        </w:tc>
        <w:tc>
          <w:tcPr>
            <w:tcW w:w="4785" w:type="dxa"/>
            <w:tcBorders>
              <w:bottom w:val="nil"/>
            </w:tcBorders>
          </w:tcPr>
          <w:p w:rsidR="00B82F29" w:rsidRDefault="00B82F29">
            <w:pPr>
              <w:pStyle w:val="ConsPlusNormal"/>
            </w:pPr>
            <w:r>
              <w:t>Упаковка. Полимерные бочки. Часть 2. Бочки со съемной крышкой (верхом) номинальной вместимостью от 108,2 и 220 л</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66"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Pr>
          <w:p w:rsidR="00B82F29" w:rsidRDefault="00B82F29">
            <w:pPr>
              <w:pStyle w:val="ConsPlusNormal"/>
              <w:jc w:val="center"/>
            </w:pPr>
            <w:r>
              <w:t>7</w:t>
            </w:r>
          </w:p>
        </w:tc>
        <w:tc>
          <w:tcPr>
            <w:tcW w:w="2145" w:type="dxa"/>
            <w:vMerge w:val="restart"/>
          </w:tcPr>
          <w:p w:rsidR="00B82F29" w:rsidRDefault="00B82F29">
            <w:pPr>
              <w:pStyle w:val="ConsPlusNormal"/>
            </w:pPr>
            <w:r>
              <w:t xml:space="preserve">Статья 5, п. 6 </w:t>
            </w:r>
            <w:hyperlink w:anchor="P1634" w:history="1">
              <w:r>
                <w:rPr>
                  <w:color w:val="0000FF"/>
                </w:rPr>
                <w:t>п.п. 6.4</w:t>
              </w:r>
            </w:hyperlink>
            <w:r>
              <w:t xml:space="preserve"> (бумажная и картонная)</w:t>
            </w:r>
          </w:p>
        </w:tc>
        <w:tc>
          <w:tcPr>
            <w:tcW w:w="2475" w:type="dxa"/>
          </w:tcPr>
          <w:p w:rsidR="00B82F29" w:rsidRDefault="00B82F29">
            <w:pPr>
              <w:pStyle w:val="ConsPlusNormal"/>
            </w:pPr>
            <w:hyperlink r:id="rId67" w:history="1">
              <w:r>
                <w:rPr>
                  <w:color w:val="0000FF"/>
                </w:rPr>
                <w:t>ГОСТ 1341-97</w:t>
              </w:r>
            </w:hyperlink>
          </w:p>
        </w:tc>
        <w:tc>
          <w:tcPr>
            <w:tcW w:w="4785" w:type="dxa"/>
          </w:tcPr>
          <w:p w:rsidR="00B82F29" w:rsidRDefault="00B82F29">
            <w:pPr>
              <w:pStyle w:val="ConsPlusNormal"/>
              <w:jc w:val="both"/>
            </w:pPr>
            <w:r>
              <w:t>Пергамент растительный.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1760-86</w:t>
            </w:r>
          </w:p>
        </w:tc>
        <w:tc>
          <w:tcPr>
            <w:tcW w:w="4785" w:type="dxa"/>
          </w:tcPr>
          <w:p w:rsidR="00B82F29" w:rsidRDefault="00B82F29">
            <w:pPr>
              <w:pStyle w:val="ConsPlusNormal"/>
              <w:jc w:val="both"/>
            </w:pPr>
            <w:r>
              <w:t>Подпергамент.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68" w:history="1">
              <w:r>
                <w:rPr>
                  <w:color w:val="0000FF"/>
                </w:rPr>
                <w:t>ГОСТ 2226-88</w:t>
              </w:r>
            </w:hyperlink>
            <w:r>
              <w:t xml:space="preserve"> (ИСО 6590-1-83, ИСО 7023-83)</w:t>
            </w:r>
          </w:p>
        </w:tc>
        <w:tc>
          <w:tcPr>
            <w:tcW w:w="4785" w:type="dxa"/>
          </w:tcPr>
          <w:p w:rsidR="00B82F29" w:rsidRDefault="00B82F29">
            <w:pPr>
              <w:pStyle w:val="ConsPlusNormal"/>
              <w:jc w:val="both"/>
            </w:pPr>
            <w:r>
              <w:t>Мешки бумажные.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69" w:history="1">
              <w:r>
                <w:rPr>
                  <w:color w:val="0000FF"/>
                </w:rPr>
                <w:t>ГОСТ 2228-81</w:t>
              </w:r>
            </w:hyperlink>
          </w:p>
        </w:tc>
        <w:tc>
          <w:tcPr>
            <w:tcW w:w="4785" w:type="dxa"/>
          </w:tcPr>
          <w:p w:rsidR="00B82F29" w:rsidRDefault="00B82F29">
            <w:pPr>
              <w:pStyle w:val="ConsPlusNormal"/>
            </w:pPr>
            <w:r>
              <w:t>Бумага мешочная.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5884-86</w:t>
            </w:r>
          </w:p>
        </w:tc>
        <w:tc>
          <w:tcPr>
            <w:tcW w:w="4785" w:type="dxa"/>
          </w:tcPr>
          <w:p w:rsidR="00B82F29" w:rsidRDefault="00B82F29">
            <w:pPr>
              <w:pStyle w:val="ConsPlusNormal"/>
              <w:jc w:val="both"/>
            </w:pPr>
            <w:r>
              <w:t>Ящики из гофрированного картона для ламп накаливания.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 xml:space="preserve">ГОСТ </w:t>
            </w:r>
            <w:hyperlink r:id="rId70" w:history="1">
              <w:r>
                <w:rPr>
                  <w:color w:val="0000FF"/>
                </w:rPr>
                <w:t>7247-2006</w:t>
              </w:r>
            </w:hyperlink>
          </w:p>
        </w:tc>
        <w:tc>
          <w:tcPr>
            <w:tcW w:w="4785" w:type="dxa"/>
          </w:tcPr>
          <w:p w:rsidR="00B82F29" w:rsidRDefault="00B82F29">
            <w:pPr>
              <w:pStyle w:val="ConsPlusNormal"/>
              <w:jc w:val="both"/>
            </w:pPr>
            <w:r>
              <w:t>Бумага и комбинированные материалы на основе бумаги для упаковывания на автоматах пищевых продуктов, промышленной продукции и непродовольственных товаров.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7625-86</w:t>
            </w:r>
          </w:p>
        </w:tc>
        <w:tc>
          <w:tcPr>
            <w:tcW w:w="4785" w:type="dxa"/>
          </w:tcPr>
          <w:p w:rsidR="00B82F29" w:rsidRDefault="00B82F29">
            <w:pPr>
              <w:pStyle w:val="ConsPlusNormal"/>
              <w:jc w:val="both"/>
            </w:pPr>
            <w:r>
              <w:t>Бумага этикеточная.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71" w:history="1">
              <w:r>
                <w:rPr>
                  <w:color w:val="0000FF"/>
                </w:rPr>
                <w:t>ГОСТ 8273-75</w:t>
              </w:r>
            </w:hyperlink>
          </w:p>
        </w:tc>
        <w:tc>
          <w:tcPr>
            <w:tcW w:w="4785" w:type="dxa"/>
          </w:tcPr>
          <w:p w:rsidR="00B82F29" w:rsidRDefault="00B82F29">
            <w:pPr>
              <w:pStyle w:val="ConsPlusNormal"/>
              <w:jc w:val="both"/>
            </w:pPr>
            <w:r>
              <w:t>Бумага оберточная.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72" w:history="1">
              <w:r>
                <w:rPr>
                  <w:color w:val="0000FF"/>
                </w:rPr>
                <w:t>ГОСТ 8828-89</w:t>
              </w:r>
            </w:hyperlink>
          </w:p>
        </w:tc>
        <w:tc>
          <w:tcPr>
            <w:tcW w:w="4785" w:type="dxa"/>
          </w:tcPr>
          <w:p w:rsidR="00B82F29" w:rsidRDefault="00B82F29">
            <w:pPr>
              <w:pStyle w:val="ConsPlusNormal"/>
              <w:jc w:val="both"/>
            </w:pPr>
            <w:r>
              <w:t>Бумага-основа и бумага двухслойная водонепроницаемая упаковочная.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73" w:history="1">
              <w:r>
                <w:rPr>
                  <w:color w:val="0000FF"/>
                </w:rPr>
                <w:t>ГОСТ 9142-90</w:t>
              </w:r>
            </w:hyperlink>
          </w:p>
        </w:tc>
        <w:tc>
          <w:tcPr>
            <w:tcW w:w="4785" w:type="dxa"/>
          </w:tcPr>
          <w:p w:rsidR="00B82F29" w:rsidRDefault="00B82F29">
            <w:pPr>
              <w:pStyle w:val="ConsPlusNormal"/>
              <w:jc w:val="both"/>
            </w:pPr>
            <w:r>
              <w:t>Ящики из гофрированного картона.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9481-2001</w:t>
            </w:r>
          </w:p>
        </w:tc>
        <w:tc>
          <w:tcPr>
            <w:tcW w:w="4785" w:type="dxa"/>
          </w:tcPr>
          <w:p w:rsidR="00B82F29" w:rsidRDefault="00B82F29">
            <w:pPr>
              <w:pStyle w:val="ConsPlusNormal"/>
              <w:jc w:val="both"/>
            </w:pPr>
            <w:r>
              <w:t>Ящики из гофрированного картона для химических нитей.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9569-2006</w:t>
            </w:r>
          </w:p>
        </w:tc>
        <w:tc>
          <w:tcPr>
            <w:tcW w:w="4785" w:type="dxa"/>
          </w:tcPr>
          <w:p w:rsidR="00B82F29" w:rsidRDefault="00B82F29">
            <w:pPr>
              <w:pStyle w:val="ConsPlusNormal"/>
              <w:jc w:val="both"/>
            </w:pPr>
            <w:r>
              <w:t>Бумага парафинированная.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11600-75</w:t>
            </w:r>
          </w:p>
        </w:tc>
        <w:tc>
          <w:tcPr>
            <w:tcW w:w="4785" w:type="dxa"/>
          </w:tcPr>
          <w:p w:rsidR="00B82F29" w:rsidRDefault="00B82F29">
            <w:pPr>
              <w:pStyle w:val="ConsPlusNormal"/>
            </w:pPr>
            <w:r>
              <w:t>Бумага для упаковывания текстильных материалов и изделий.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 xml:space="preserve">ГОСТ </w:t>
            </w:r>
            <w:hyperlink r:id="rId74" w:history="1">
              <w:r>
                <w:rPr>
                  <w:color w:val="0000FF"/>
                </w:rPr>
                <w:t>12301-2006</w:t>
              </w:r>
            </w:hyperlink>
          </w:p>
        </w:tc>
        <w:tc>
          <w:tcPr>
            <w:tcW w:w="4785" w:type="dxa"/>
          </w:tcPr>
          <w:p w:rsidR="00B82F29" w:rsidRDefault="00B82F29">
            <w:pPr>
              <w:pStyle w:val="ConsPlusNormal"/>
              <w:jc w:val="both"/>
            </w:pPr>
            <w:r>
              <w:t>Коробки из картона,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75" w:history="1">
              <w:r>
                <w:rPr>
                  <w:color w:val="0000FF"/>
                </w:rPr>
                <w:t>ГОСТ 12303-80</w:t>
              </w:r>
            </w:hyperlink>
          </w:p>
        </w:tc>
        <w:tc>
          <w:tcPr>
            <w:tcW w:w="4785" w:type="dxa"/>
          </w:tcPr>
          <w:p w:rsidR="00B82F29" w:rsidRDefault="00B82F29">
            <w:pPr>
              <w:pStyle w:val="ConsPlusNormal"/>
              <w:jc w:val="both"/>
            </w:pPr>
            <w:r>
              <w:t>Пачки из картона,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13502-86</w:t>
            </w:r>
          </w:p>
        </w:tc>
        <w:tc>
          <w:tcPr>
            <w:tcW w:w="4785" w:type="dxa"/>
          </w:tcPr>
          <w:p w:rsidR="00B82F29" w:rsidRDefault="00B82F29">
            <w:pPr>
              <w:pStyle w:val="ConsPlusNormal"/>
              <w:jc w:val="both"/>
            </w:pPr>
            <w:r>
              <w:t>Пакеты из бумаги для сыпучей продукции.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13479-82</w:t>
            </w:r>
          </w:p>
        </w:tc>
        <w:tc>
          <w:tcPr>
            <w:tcW w:w="4785" w:type="dxa"/>
          </w:tcPr>
          <w:p w:rsidR="00B82F29" w:rsidRDefault="00B82F29">
            <w:pPr>
              <w:pStyle w:val="ConsPlusNormal"/>
              <w:jc w:val="both"/>
            </w:pPr>
            <w:r>
              <w:t>Банки картонные и комбинированные.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 xml:space="preserve">ГОСТ </w:t>
            </w:r>
            <w:hyperlink r:id="rId76" w:history="1">
              <w:r>
                <w:rPr>
                  <w:color w:val="0000FF"/>
                </w:rPr>
                <w:t>13511-2006</w:t>
              </w:r>
            </w:hyperlink>
          </w:p>
        </w:tc>
        <w:tc>
          <w:tcPr>
            <w:tcW w:w="4785" w:type="dxa"/>
          </w:tcPr>
          <w:p w:rsidR="00B82F29" w:rsidRDefault="00B82F29">
            <w:pPr>
              <w:pStyle w:val="ConsPlusNormal"/>
              <w:jc w:val="both"/>
            </w:pPr>
            <w:r>
              <w:t>Ящики из гофрированного картона для пищевых продуктов, спичек, табачных изделий и моющих средств.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13512-91</w:t>
            </w:r>
          </w:p>
        </w:tc>
        <w:tc>
          <w:tcPr>
            <w:tcW w:w="4785" w:type="dxa"/>
          </w:tcPr>
          <w:p w:rsidR="00B82F29" w:rsidRDefault="00B82F29">
            <w:pPr>
              <w:pStyle w:val="ConsPlusNormal"/>
              <w:jc w:val="both"/>
            </w:pPr>
            <w:r>
              <w:t>Ящики из гофрированного картона для кондитерских изделий.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13513-86</w:t>
            </w:r>
          </w:p>
        </w:tc>
        <w:tc>
          <w:tcPr>
            <w:tcW w:w="4785" w:type="dxa"/>
          </w:tcPr>
          <w:p w:rsidR="00B82F29" w:rsidRDefault="00B82F29">
            <w:pPr>
              <w:pStyle w:val="ConsPlusNormal"/>
              <w:jc w:val="both"/>
            </w:pPr>
            <w:r>
              <w:t xml:space="preserve">Ящики из гофрированного картона для продукции мясной и молочной </w:t>
            </w:r>
            <w:r>
              <w:lastRenderedPageBreak/>
              <w:t>промышленности.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13514-93</w:t>
            </w:r>
          </w:p>
        </w:tc>
        <w:tc>
          <w:tcPr>
            <w:tcW w:w="4785" w:type="dxa"/>
          </w:tcPr>
          <w:p w:rsidR="00B82F29" w:rsidRDefault="00B82F29">
            <w:pPr>
              <w:pStyle w:val="ConsPlusNormal"/>
              <w:jc w:val="both"/>
            </w:pPr>
            <w:r>
              <w:t>Ящики из гофрированного картона для продукции легкой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13515-91</w:t>
            </w:r>
          </w:p>
        </w:tc>
        <w:tc>
          <w:tcPr>
            <w:tcW w:w="4785" w:type="dxa"/>
          </w:tcPr>
          <w:p w:rsidR="00B82F29" w:rsidRDefault="00B82F29">
            <w:pPr>
              <w:pStyle w:val="ConsPlusNormal"/>
              <w:jc w:val="both"/>
            </w:pPr>
            <w:r>
              <w:t>Ящики из тарного плоского склеенного картона для сливочного масла и маргарина.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13516-86</w:t>
            </w:r>
          </w:p>
        </w:tc>
        <w:tc>
          <w:tcPr>
            <w:tcW w:w="4785" w:type="dxa"/>
          </w:tcPr>
          <w:p w:rsidR="00B82F29" w:rsidRDefault="00B82F29">
            <w:pPr>
              <w:pStyle w:val="ConsPlusNormal"/>
              <w:jc w:val="both"/>
            </w:pPr>
            <w:r>
              <w:t>Ящики из гофрированного картона для консервов, пресервов и пищевых жидкостей.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13841-95</w:t>
            </w:r>
          </w:p>
        </w:tc>
        <w:tc>
          <w:tcPr>
            <w:tcW w:w="4785" w:type="dxa"/>
          </w:tcPr>
          <w:p w:rsidR="00B82F29" w:rsidRDefault="00B82F29">
            <w:pPr>
              <w:pStyle w:val="ConsPlusNormal"/>
              <w:jc w:val="both"/>
            </w:pPr>
            <w:r>
              <w:t>Ящики из гофрированного картона для химической продукции.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16534-89</w:t>
            </w:r>
          </w:p>
        </w:tc>
        <w:tc>
          <w:tcPr>
            <w:tcW w:w="4785" w:type="dxa"/>
          </w:tcPr>
          <w:p w:rsidR="00B82F29" w:rsidRDefault="00B82F29">
            <w:pPr>
              <w:pStyle w:val="ConsPlusNormal"/>
              <w:jc w:val="both"/>
            </w:pPr>
            <w:r>
              <w:t>Коробки из картона для обуви.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16535-95</w:t>
            </w:r>
          </w:p>
        </w:tc>
        <w:tc>
          <w:tcPr>
            <w:tcW w:w="4785" w:type="dxa"/>
          </w:tcPr>
          <w:p w:rsidR="00B82F29" w:rsidRDefault="00B82F29">
            <w:pPr>
              <w:pStyle w:val="ConsPlusNormal"/>
              <w:jc w:val="both"/>
            </w:pPr>
            <w:r>
              <w:t>Ящики из гофрированного картона для мороженого.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17065-94</w:t>
            </w:r>
          </w:p>
        </w:tc>
        <w:tc>
          <w:tcPr>
            <w:tcW w:w="4785" w:type="dxa"/>
          </w:tcPr>
          <w:p w:rsidR="00B82F29" w:rsidRDefault="00B82F29">
            <w:pPr>
              <w:pStyle w:val="ConsPlusNormal"/>
            </w:pPr>
            <w:r>
              <w:t>Барабаны картонные навивные.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17339-79</w:t>
            </w:r>
          </w:p>
        </w:tc>
        <w:tc>
          <w:tcPr>
            <w:tcW w:w="4785" w:type="dxa"/>
          </w:tcPr>
          <w:p w:rsidR="00B82F29" w:rsidRDefault="00B82F29">
            <w:pPr>
              <w:pStyle w:val="ConsPlusNormal"/>
              <w:jc w:val="both"/>
            </w:pPr>
            <w:r>
              <w:t>Пачки складные для сыпучих товаров бытовой химии.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18319-83</w:t>
            </w:r>
          </w:p>
        </w:tc>
        <w:tc>
          <w:tcPr>
            <w:tcW w:w="4785" w:type="dxa"/>
          </w:tcPr>
          <w:p w:rsidR="00B82F29" w:rsidRDefault="00B82F29">
            <w:pPr>
              <w:pStyle w:val="ConsPlusNormal"/>
              <w:jc w:val="both"/>
            </w:pPr>
            <w:r>
              <w:t>Ящики из гофрированного картона для бытовых мясорубок.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21575-91</w:t>
            </w:r>
          </w:p>
        </w:tc>
        <w:tc>
          <w:tcPr>
            <w:tcW w:w="4785" w:type="dxa"/>
          </w:tcPr>
          <w:p w:rsidR="00B82F29" w:rsidRDefault="00B82F29">
            <w:pPr>
              <w:pStyle w:val="ConsPlusNormal"/>
              <w:jc w:val="both"/>
            </w:pPr>
            <w:r>
              <w:t>Ящики из гофрированного картона для люминесцентных ламп.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22637-77</w:t>
            </w:r>
          </w:p>
        </w:tc>
        <w:tc>
          <w:tcPr>
            <w:tcW w:w="4785" w:type="dxa"/>
          </w:tcPr>
          <w:p w:rsidR="00B82F29" w:rsidRDefault="00B82F29">
            <w:pPr>
              <w:pStyle w:val="ConsPlusNormal"/>
              <w:jc w:val="both"/>
            </w:pPr>
            <w:r>
              <w:t xml:space="preserve">Ящики из гофрированного картона для изделий </w:t>
            </w:r>
            <w:r>
              <w:lastRenderedPageBreak/>
              <w:t>электронной техники.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22702-96</w:t>
            </w:r>
          </w:p>
        </w:tc>
        <w:tc>
          <w:tcPr>
            <w:tcW w:w="4785" w:type="dxa"/>
          </w:tcPr>
          <w:p w:rsidR="00B82F29" w:rsidRDefault="00B82F29">
            <w:pPr>
              <w:pStyle w:val="ConsPlusNormal"/>
              <w:jc w:val="both"/>
            </w:pPr>
            <w:r>
              <w:t>Ящики из гофрированного картона для бутылок с пищевыми жидкостями, поставляемыми на экспорт.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22852-77</w:t>
            </w:r>
          </w:p>
        </w:tc>
        <w:tc>
          <w:tcPr>
            <w:tcW w:w="4785" w:type="dxa"/>
          </w:tcPr>
          <w:p w:rsidR="00B82F29" w:rsidRDefault="00B82F29">
            <w:pPr>
              <w:pStyle w:val="ConsPlusNormal"/>
              <w:jc w:val="both"/>
            </w:pPr>
            <w:r>
              <w:t>Ящики из гофрированного картона для продукции приборостроительной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24370-80</w:t>
            </w:r>
          </w:p>
        </w:tc>
        <w:tc>
          <w:tcPr>
            <w:tcW w:w="4785" w:type="dxa"/>
          </w:tcPr>
          <w:p w:rsidR="00B82F29" w:rsidRDefault="00B82F29">
            <w:pPr>
              <w:pStyle w:val="ConsPlusNormal"/>
              <w:jc w:val="both"/>
            </w:pPr>
            <w:r>
              <w:t>Пакеты из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27840-93</w:t>
            </w:r>
          </w:p>
        </w:tc>
        <w:tc>
          <w:tcPr>
            <w:tcW w:w="4785" w:type="dxa"/>
          </w:tcPr>
          <w:p w:rsidR="00B82F29" w:rsidRDefault="00B82F29">
            <w:pPr>
              <w:pStyle w:val="ConsPlusNormal"/>
              <w:jc w:val="both"/>
            </w:pPr>
            <w:r>
              <w:t>Тара для посылок и бандеролей.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Р 53361-2009</w:t>
            </w:r>
          </w:p>
        </w:tc>
        <w:tc>
          <w:tcPr>
            <w:tcW w:w="4785" w:type="dxa"/>
          </w:tcPr>
          <w:p w:rsidR="00B82F29" w:rsidRDefault="00B82F29">
            <w:pPr>
              <w:pStyle w:val="ConsPlusNormal"/>
              <w:jc w:val="both"/>
            </w:pPr>
            <w:r>
              <w:t>Мешки из бумажных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СТ РК 242-92 с</w:t>
            </w:r>
          </w:p>
        </w:tc>
        <w:tc>
          <w:tcPr>
            <w:tcW w:w="4785" w:type="dxa"/>
          </w:tcPr>
          <w:p w:rsidR="00B82F29" w:rsidRDefault="00B82F29">
            <w:pPr>
              <w:pStyle w:val="ConsPlusNormal"/>
              <w:jc w:val="both"/>
            </w:pPr>
            <w:r>
              <w:t>Заготовки коробок и пачек. Коробки и пачки.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СТ РК 995-97</w:t>
            </w:r>
          </w:p>
        </w:tc>
        <w:tc>
          <w:tcPr>
            <w:tcW w:w="4785" w:type="dxa"/>
          </w:tcPr>
          <w:p w:rsidR="00B82F29" w:rsidRDefault="00B82F29">
            <w:pPr>
              <w:pStyle w:val="ConsPlusNormal"/>
              <w:jc w:val="both"/>
            </w:pPr>
            <w:r>
              <w:t>Этикетки парафинированные в бобинах для машинного завертывания кондитерских, хлебобулочных изделий и жевательной резинки</w:t>
            </w:r>
          </w:p>
        </w:tc>
        <w:tc>
          <w:tcPr>
            <w:tcW w:w="1980" w:type="dxa"/>
          </w:tcPr>
          <w:p w:rsidR="00B82F29" w:rsidRDefault="00B82F29">
            <w:pPr>
              <w:pStyle w:val="ConsPlusNormal"/>
              <w:jc w:val="both"/>
            </w:pPr>
          </w:p>
        </w:tc>
      </w:tr>
      <w:tr w:rsidR="00B82F29">
        <w:tc>
          <w:tcPr>
            <w:tcW w:w="825" w:type="dxa"/>
            <w:vMerge w:val="restart"/>
            <w:tcBorders>
              <w:bottom w:val="nil"/>
            </w:tcBorders>
          </w:tcPr>
          <w:p w:rsidR="00B82F29" w:rsidRDefault="00B82F29">
            <w:pPr>
              <w:pStyle w:val="ConsPlusNormal"/>
              <w:jc w:val="center"/>
            </w:pPr>
            <w:r>
              <w:t>8</w:t>
            </w:r>
          </w:p>
        </w:tc>
        <w:tc>
          <w:tcPr>
            <w:tcW w:w="2145" w:type="dxa"/>
            <w:vMerge w:val="restart"/>
            <w:tcBorders>
              <w:bottom w:val="nil"/>
            </w:tcBorders>
          </w:tcPr>
          <w:p w:rsidR="00B82F29" w:rsidRDefault="00B82F29">
            <w:pPr>
              <w:pStyle w:val="ConsPlusNormal"/>
              <w:jc w:val="both"/>
            </w:pPr>
            <w:r>
              <w:t xml:space="preserve">Статья 5, п. 6 </w:t>
            </w:r>
            <w:hyperlink w:anchor="P1637" w:history="1">
              <w:r>
                <w:rPr>
                  <w:color w:val="0000FF"/>
                </w:rPr>
                <w:t>п.п. 6.5</w:t>
              </w:r>
            </w:hyperlink>
            <w:r>
              <w:t xml:space="preserve"> (из комбинированных материалов)</w:t>
            </w:r>
          </w:p>
        </w:tc>
        <w:tc>
          <w:tcPr>
            <w:tcW w:w="2475" w:type="dxa"/>
          </w:tcPr>
          <w:p w:rsidR="00B82F29" w:rsidRDefault="00B82F29">
            <w:pPr>
              <w:pStyle w:val="ConsPlusNormal"/>
            </w:pPr>
            <w:r>
              <w:t>ГОСТ 12120-82</w:t>
            </w:r>
          </w:p>
        </w:tc>
        <w:tc>
          <w:tcPr>
            <w:tcW w:w="4785" w:type="dxa"/>
          </w:tcPr>
          <w:p w:rsidR="00B82F29" w:rsidRDefault="00B82F29">
            <w:pPr>
              <w:pStyle w:val="ConsPlusNormal"/>
              <w:jc w:val="both"/>
            </w:pPr>
            <w:r>
              <w:t>Банки металлические и комбинированные.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77" w:history="1">
              <w:r>
                <w:rPr>
                  <w:color w:val="0000FF"/>
                </w:rPr>
                <w:t>12301-2006</w:t>
              </w:r>
            </w:hyperlink>
          </w:p>
        </w:tc>
        <w:tc>
          <w:tcPr>
            <w:tcW w:w="4785" w:type="dxa"/>
          </w:tcPr>
          <w:p w:rsidR="00B82F29" w:rsidRDefault="00B82F29">
            <w:pPr>
              <w:pStyle w:val="ConsPlusNormal"/>
              <w:jc w:val="both"/>
            </w:pPr>
            <w:r>
              <w:t>Коробки из картона,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78" w:history="1">
              <w:r>
                <w:rPr>
                  <w:color w:val="0000FF"/>
                </w:rPr>
                <w:t>ГОСТ 12302-2013</w:t>
              </w:r>
            </w:hyperlink>
          </w:p>
        </w:tc>
        <w:tc>
          <w:tcPr>
            <w:tcW w:w="4785" w:type="dxa"/>
          </w:tcPr>
          <w:p w:rsidR="00B82F29" w:rsidRDefault="00B82F29">
            <w:pPr>
              <w:pStyle w:val="ConsPlusNormal"/>
              <w:jc w:val="both"/>
            </w:pPr>
            <w:r>
              <w:t>Пакеты из полимерных  пленок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17339-79</w:t>
            </w:r>
          </w:p>
        </w:tc>
        <w:tc>
          <w:tcPr>
            <w:tcW w:w="4785" w:type="dxa"/>
          </w:tcPr>
          <w:p w:rsidR="00B82F29" w:rsidRDefault="00B82F29">
            <w:pPr>
              <w:pStyle w:val="ConsPlusNormal"/>
              <w:jc w:val="both"/>
            </w:pPr>
            <w:r>
              <w:t>Пачки складные для сыпучих товаров бытовой химии.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13479-82</w:t>
            </w:r>
          </w:p>
        </w:tc>
        <w:tc>
          <w:tcPr>
            <w:tcW w:w="4785" w:type="dxa"/>
          </w:tcPr>
          <w:p w:rsidR="00B82F29" w:rsidRDefault="00B82F29">
            <w:pPr>
              <w:pStyle w:val="ConsPlusNormal"/>
              <w:jc w:val="both"/>
            </w:pPr>
            <w:r>
              <w:t>Банки картонные и комбинированные.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24370-80</w:t>
            </w:r>
          </w:p>
        </w:tc>
        <w:tc>
          <w:tcPr>
            <w:tcW w:w="4785" w:type="dxa"/>
          </w:tcPr>
          <w:p w:rsidR="00B82F29" w:rsidRDefault="00B82F29">
            <w:pPr>
              <w:pStyle w:val="ConsPlusNormal"/>
              <w:jc w:val="both"/>
            </w:pPr>
            <w:r>
              <w:t>Пакеты из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79" w:history="1">
              <w:r>
                <w:rPr>
                  <w:color w:val="0000FF"/>
                </w:rPr>
                <w:t>52579-2006</w:t>
              </w:r>
            </w:hyperlink>
          </w:p>
        </w:tc>
        <w:tc>
          <w:tcPr>
            <w:tcW w:w="4785" w:type="dxa"/>
          </w:tcPr>
          <w:p w:rsidR="00B82F29" w:rsidRDefault="00B82F29">
            <w:pPr>
              <w:pStyle w:val="ConsPlusNormal"/>
              <w:jc w:val="both"/>
            </w:pPr>
            <w:r>
              <w:t>Тара потребительская из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80"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53361-2009</w:t>
            </w:r>
          </w:p>
        </w:tc>
        <w:tc>
          <w:tcPr>
            <w:tcW w:w="4785" w:type="dxa"/>
          </w:tcPr>
          <w:p w:rsidR="00B82F29" w:rsidRDefault="00B82F29">
            <w:pPr>
              <w:pStyle w:val="ConsPlusNormal"/>
              <w:jc w:val="both"/>
            </w:pPr>
            <w:r>
              <w:t>Мешки из бумажных и комбинированных материалов. Общие технические условия</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СТ РК ГОСТ Р 52579-2008</w:t>
            </w:r>
          </w:p>
        </w:tc>
        <w:tc>
          <w:tcPr>
            <w:tcW w:w="4785" w:type="dxa"/>
            <w:tcBorders>
              <w:bottom w:val="nil"/>
            </w:tcBorders>
          </w:tcPr>
          <w:p w:rsidR="00B82F29" w:rsidRDefault="00B82F29">
            <w:pPr>
              <w:pStyle w:val="ConsPlusNormal"/>
              <w:jc w:val="both"/>
            </w:pPr>
            <w:r>
              <w:t>Тара потребительская из комбинированных материалов. Общие технические условия</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81"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Pr>
          <w:p w:rsidR="00B82F29" w:rsidRDefault="00B82F29">
            <w:pPr>
              <w:pStyle w:val="ConsPlusNormal"/>
              <w:jc w:val="center"/>
            </w:pPr>
            <w:r>
              <w:t>9</w:t>
            </w:r>
          </w:p>
        </w:tc>
        <w:tc>
          <w:tcPr>
            <w:tcW w:w="2145" w:type="dxa"/>
            <w:vMerge w:val="restart"/>
          </w:tcPr>
          <w:p w:rsidR="00B82F29" w:rsidRDefault="00B82F29">
            <w:pPr>
              <w:pStyle w:val="ConsPlusNormal"/>
            </w:pPr>
            <w:r>
              <w:t xml:space="preserve">Статья 5, п. 6 </w:t>
            </w:r>
            <w:hyperlink w:anchor="P1642" w:history="1">
              <w:r>
                <w:rPr>
                  <w:color w:val="0000FF"/>
                </w:rPr>
                <w:t>п.п. 6.6</w:t>
              </w:r>
            </w:hyperlink>
            <w:r>
              <w:t xml:space="preserve"> (из текстильных материалов)</w:t>
            </w:r>
          </w:p>
        </w:tc>
        <w:tc>
          <w:tcPr>
            <w:tcW w:w="2475" w:type="dxa"/>
          </w:tcPr>
          <w:p w:rsidR="00B82F29" w:rsidRDefault="00B82F29">
            <w:pPr>
              <w:pStyle w:val="ConsPlusNormal"/>
            </w:pPr>
            <w:r>
              <w:t>СТБ 750-2000</w:t>
            </w:r>
          </w:p>
        </w:tc>
        <w:tc>
          <w:tcPr>
            <w:tcW w:w="4785" w:type="dxa"/>
          </w:tcPr>
          <w:p w:rsidR="00B82F29" w:rsidRDefault="00B82F29">
            <w:pPr>
              <w:pStyle w:val="ConsPlusNormal"/>
              <w:jc w:val="both"/>
            </w:pPr>
            <w:r>
              <w:t>Тара мягкая упаковочная.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82" w:history="1">
              <w:r>
                <w:rPr>
                  <w:color w:val="0000FF"/>
                </w:rPr>
                <w:t>ГОСТ 30090-93</w:t>
              </w:r>
            </w:hyperlink>
          </w:p>
        </w:tc>
        <w:tc>
          <w:tcPr>
            <w:tcW w:w="4785" w:type="dxa"/>
          </w:tcPr>
          <w:p w:rsidR="00B82F29" w:rsidRDefault="00B82F29">
            <w:pPr>
              <w:pStyle w:val="ConsPlusNormal"/>
              <w:jc w:val="both"/>
            </w:pPr>
            <w:r>
              <w:t>Мешки и мешочные ткани.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Р 52564-2006</w:t>
            </w:r>
          </w:p>
        </w:tc>
        <w:tc>
          <w:tcPr>
            <w:tcW w:w="4785" w:type="dxa"/>
          </w:tcPr>
          <w:p w:rsidR="00B82F29" w:rsidRDefault="00B82F29">
            <w:pPr>
              <w:pStyle w:val="ConsPlusNormal"/>
              <w:jc w:val="both"/>
            </w:pPr>
            <w:r>
              <w:t>Мешки тканые полипропиленовые. Общие технические условия</w:t>
            </w:r>
          </w:p>
        </w:tc>
        <w:tc>
          <w:tcPr>
            <w:tcW w:w="1980" w:type="dxa"/>
          </w:tcPr>
          <w:p w:rsidR="00B82F29" w:rsidRDefault="00B82F29">
            <w:pPr>
              <w:pStyle w:val="ConsPlusNormal"/>
              <w:jc w:val="both"/>
            </w:pPr>
          </w:p>
        </w:tc>
      </w:tr>
      <w:tr w:rsidR="00B82F29">
        <w:tc>
          <w:tcPr>
            <w:tcW w:w="825" w:type="dxa"/>
            <w:vMerge w:val="restart"/>
          </w:tcPr>
          <w:p w:rsidR="00B82F29" w:rsidRDefault="00B82F29">
            <w:pPr>
              <w:pStyle w:val="ConsPlusNormal"/>
              <w:jc w:val="center"/>
            </w:pPr>
            <w:r>
              <w:t>10</w:t>
            </w:r>
          </w:p>
        </w:tc>
        <w:tc>
          <w:tcPr>
            <w:tcW w:w="2145" w:type="dxa"/>
            <w:vMerge w:val="restart"/>
          </w:tcPr>
          <w:p w:rsidR="00B82F29" w:rsidRDefault="00B82F29">
            <w:pPr>
              <w:pStyle w:val="ConsPlusNormal"/>
              <w:jc w:val="both"/>
            </w:pPr>
            <w:r>
              <w:t xml:space="preserve">Статья 5, п. 6 </w:t>
            </w:r>
            <w:hyperlink w:anchor="P1645" w:history="1">
              <w:r>
                <w:rPr>
                  <w:color w:val="0000FF"/>
                </w:rPr>
                <w:t>п.п. 6.7</w:t>
              </w:r>
            </w:hyperlink>
            <w:r>
              <w:t xml:space="preserve"> (деревянная)</w:t>
            </w:r>
          </w:p>
        </w:tc>
        <w:tc>
          <w:tcPr>
            <w:tcW w:w="2475" w:type="dxa"/>
          </w:tcPr>
          <w:p w:rsidR="00B82F29" w:rsidRDefault="00B82F29">
            <w:pPr>
              <w:pStyle w:val="ConsPlusNormal"/>
            </w:pPr>
            <w:r>
              <w:t>ГОСТ 5959-80</w:t>
            </w:r>
          </w:p>
        </w:tc>
        <w:tc>
          <w:tcPr>
            <w:tcW w:w="4785" w:type="dxa"/>
          </w:tcPr>
          <w:p w:rsidR="00B82F29" w:rsidRDefault="00B82F29">
            <w:pPr>
              <w:pStyle w:val="ConsPlusNormal"/>
              <w:jc w:val="both"/>
            </w:pPr>
            <w:r>
              <w:t>Ящики из листовых древесных материалов неразборные для грузов до 200 кг.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8777-80</w:t>
            </w:r>
          </w:p>
        </w:tc>
        <w:tc>
          <w:tcPr>
            <w:tcW w:w="4785" w:type="dxa"/>
          </w:tcPr>
          <w:p w:rsidR="00B82F29" w:rsidRDefault="00B82F29">
            <w:pPr>
              <w:pStyle w:val="ConsPlusNormal"/>
              <w:jc w:val="both"/>
            </w:pPr>
            <w:r>
              <w:t>Бочки деревянные заливные и сухотарные.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83" w:history="1">
              <w:r>
                <w:rPr>
                  <w:color w:val="0000FF"/>
                </w:rPr>
                <w:t>ГОСТ 9078-84</w:t>
              </w:r>
            </w:hyperlink>
          </w:p>
        </w:tc>
        <w:tc>
          <w:tcPr>
            <w:tcW w:w="4785" w:type="dxa"/>
          </w:tcPr>
          <w:p w:rsidR="00B82F29" w:rsidRDefault="00B82F29">
            <w:pPr>
              <w:pStyle w:val="ConsPlusNormal"/>
              <w:jc w:val="both"/>
            </w:pPr>
            <w:r>
              <w:t>Поддоны плоские.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9338-80</w:t>
            </w:r>
          </w:p>
        </w:tc>
        <w:tc>
          <w:tcPr>
            <w:tcW w:w="4785" w:type="dxa"/>
          </w:tcPr>
          <w:p w:rsidR="00B82F29" w:rsidRDefault="00B82F29">
            <w:pPr>
              <w:pStyle w:val="ConsPlusNormal"/>
              <w:jc w:val="both"/>
            </w:pPr>
            <w:r>
              <w:t>Барабаны фанерные.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9396-88</w:t>
            </w:r>
          </w:p>
        </w:tc>
        <w:tc>
          <w:tcPr>
            <w:tcW w:w="4785" w:type="dxa"/>
          </w:tcPr>
          <w:p w:rsidR="00B82F29" w:rsidRDefault="00B82F29">
            <w:pPr>
              <w:pStyle w:val="ConsPlusNormal"/>
              <w:jc w:val="both"/>
            </w:pPr>
            <w:r>
              <w:t>Ящики деревянные многооборотные.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9557-87</w:t>
            </w:r>
          </w:p>
        </w:tc>
        <w:tc>
          <w:tcPr>
            <w:tcW w:w="4785" w:type="dxa"/>
          </w:tcPr>
          <w:p w:rsidR="00B82F29" w:rsidRDefault="00B82F29">
            <w:pPr>
              <w:pStyle w:val="ConsPlusNormal"/>
              <w:jc w:val="both"/>
            </w:pPr>
            <w:r>
              <w:t>Поддон плоский деревянный размером 800 x 1200 мм.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84" w:history="1">
              <w:r>
                <w:rPr>
                  <w:color w:val="0000FF"/>
                </w:rPr>
                <w:t>ГОСТ 9570-84</w:t>
              </w:r>
            </w:hyperlink>
          </w:p>
        </w:tc>
        <w:tc>
          <w:tcPr>
            <w:tcW w:w="4785" w:type="dxa"/>
          </w:tcPr>
          <w:p w:rsidR="00B82F29" w:rsidRDefault="00B82F29">
            <w:pPr>
              <w:pStyle w:val="ConsPlusNormal"/>
              <w:jc w:val="both"/>
            </w:pPr>
            <w:r>
              <w:t>Поддоны ящичные и стоечные.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11002-80</w:t>
            </w:r>
          </w:p>
        </w:tc>
        <w:tc>
          <w:tcPr>
            <w:tcW w:w="4785" w:type="dxa"/>
          </w:tcPr>
          <w:p w:rsidR="00B82F29" w:rsidRDefault="00B82F29">
            <w:pPr>
              <w:pStyle w:val="ConsPlusNormal"/>
              <w:jc w:val="both"/>
            </w:pPr>
            <w:r>
              <w:t>Ящики деревянные проволокоармированные.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10131-93</w:t>
            </w:r>
          </w:p>
        </w:tc>
        <w:tc>
          <w:tcPr>
            <w:tcW w:w="4785" w:type="dxa"/>
          </w:tcPr>
          <w:p w:rsidR="00B82F29" w:rsidRDefault="00B82F29">
            <w:pPr>
              <w:pStyle w:val="ConsPlusNormal"/>
              <w:jc w:val="both"/>
            </w:pPr>
            <w:r>
              <w:t>Ящики из древесины и древесных материалов для продукции пищевых отраслей промышленности, сельского хозяйства и спичек.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10350-81</w:t>
            </w:r>
          </w:p>
        </w:tc>
        <w:tc>
          <w:tcPr>
            <w:tcW w:w="4785" w:type="dxa"/>
          </w:tcPr>
          <w:p w:rsidR="00B82F29" w:rsidRDefault="00B82F29">
            <w:pPr>
              <w:pStyle w:val="ConsPlusNormal"/>
              <w:jc w:val="both"/>
            </w:pPr>
            <w:r>
              <w:t>Ящики деревянные для продукции легкой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11142-78</w:t>
            </w:r>
          </w:p>
        </w:tc>
        <w:tc>
          <w:tcPr>
            <w:tcW w:w="4785" w:type="dxa"/>
          </w:tcPr>
          <w:p w:rsidR="00B82F29" w:rsidRDefault="00B82F29">
            <w:pPr>
              <w:pStyle w:val="ConsPlusNormal"/>
              <w:jc w:val="both"/>
            </w:pPr>
            <w:r>
              <w:t>Ящики дощатые для средств индивидуальной защиты.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11354-93</w:t>
            </w:r>
          </w:p>
        </w:tc>
        <w:tc>
          <w:tcPr>
            <w:tcW w:w="4785" w:type="dxa"/>
          </w:tcPr>
          <w:p w:rsidR="00B82F29" w:rsidRDefault="00B82F29">
            <w:pPr>
              <w:pStyle w:val="ConsPlusNormal"/>
              <w:jc w:val="both"/>
            </w:pPr>
            <w:r>
              <w:t>Ящики из древесины и древесных материалов многооборотные для продукции пищевых отраслей промышленности и сельского хозяйства.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13356-84</w:t>
            </w:r>
          </w:p>
        </w:tc>
        <w:tc>
          <w:tcPr>
            <w:tcW w:w="4785" w:type="dxa"/>
          </w:tcPr>
          <w:p w:rsidR="00B82F29" w:rsidRDefault="00B82F29">
            <w:pPr>
              <w:pStyle w:val="ConsPlusNormal"/>
              <w:jc w:val="both"/>
            </w:pPr>
            <w:r>
              <w:t xml:space="preserve">Ящики деревянные для продукции рыбной </w:t>
            </w:r>
            <w:r>
              <w:lastRenderedPageBreak/>
              <w:t>промышленности.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13512-91</w:t>
            </w:r>
          </w:p>
        </w:tc>
        <w:tc>
          <w:tcPr>
            <w:tcW w:w="4785" w:type="dxa"/>
          </w:tcPr>
          <w:p w:rsidR="00B82F29" w:rsidRDefault="00B82F29">
            <w:pPr>
              <w:pStyle w:val="ConsPlusNormal"/>
              <w:jc w:val="both"/>
            </w:pPr>
            <w:r>
              <w:t>Ящики дощатые для кондитерских изделий.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13358-84</w:t>
            </w:r>
          </w:p>
        </w:tc>
        <w:tc>
          <w:tcPr>
            <w:tcW w:w="4785" w:type="dxa"/>
          </w:tcPr>
          <w:p w:rsidR="00B82F29" w:rsidRDefault="00B82F29">
            <w:pPr>
              <w:pStyle w:val="ConsPlusNormal"/>
            </w:pPr>
            <w:r>
              <w:t>Ящики дощатые для консервов.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16511-86</w:t>
            </w:r>
          </w:p>
        </w:tc>
        <w:tc>
          <w:tcPr>
            <w:tcW w:w="4785" w:type="dxa"/>
          </w:tcPr>
          <w:p w:rsidR="00B82F29" w:rsidRDefault="00B82F29">
            <w:pPr>
              <w:pStyle w:val="ConsPlusNormal"/>
              <w:jc w:val="both"/>
            </w:pPr>
            <w:r>
              <w:t>Ящики деревянные для продукции электротехнической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17812-72</w:t>
            </w:r>
          </w:p>
        </w:tc>
        <w:tc>
          <w:tcPr>
            <w:tcW w:w="4785" w:type="dxa"/>
          </w:tcPr>
          <w:p w:rsidR="00B82F29" w:rsidRDefault="00B82F29">
            <w:pPr>
              <w:pStyle w:val="ConsPlusNormal"/>
              <w:jc w:val="both"/>
            </w:pPr>
            <w:r>
              <w:t>Ящики дощатые многооборотные для овощей и фруктов.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18573-86</w:t>
            </w:r>
          </w:p>
        </w:tc>
        <w:tc>
          <w:tcPr>
            <w:tcW w:w="4785" w:type="dxa"/>
          </w:tcPr>
          <w:p w:rsidR="00B82F29" w:rsidRDefault="00B82F29">
            <w:pPr>
              <w:pStyle w:val="ConsPlusNormal"/>
              <w:jc w:val="both"/>
            </w:pPr>
            <w:r>
              <w:t>Ящики деревянные для продукции химической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20463-75</w:t>
            </w:r>
          </w:p>
        </w:tc>
        <w:tc>
          <w:tcPr>
            <w:tcW w:w="4785" w:type="dxa"/>
          </w:tcPr>
          <w:p w:rsidR="00B82F29" w:rsidRDefault="00B82F29">
            <w:pPr>
              <w:pStyle w:val="ConsPlusNormal"/>
              <w:jc w:val="both"/>
            </w:pPr>
            <w:r>
              <w:t>Ящики деревянные проволокоармированные для овощей и фруктов.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21133-87</w:t>
            </w:r>
          </w:p>
        </w:tc>
        <w:tc>
          <w:tcPr>
            <w:tcW w:w="4785" w:type="dxa"/>
          </w:tcPr>
          <w:p w:rsidR="00B82F29" w:rsidRDefault="00B82F29">
            <w:pPr>
              <w:pStyle w:val="ConsPlusNormal"/>
              <w:jc w:val="both"/>
            </w:pPr>
            <w:r>
              <w:t>Поддоны ящичные специализированные для картофеля, овощей, фруктов и бахчевых культур.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22638-89</w:t>
            </w:r>
          </w:p>
        </w:tc>
        <w:tc>
          <w:tcPr>
            <w:tcW w:w="4785" w:type="dxa"/>
          </w:tcPr>
          <w:p w:rsidR="00B82F29" w:rsidRDefault="00B82F29">
            <w:pPr>
              <w:pStyle w:val="ConsPlusNormal"/>
              <w:jc w:val="both"/>
            </w:pPr>
            <w:r>
              <w:t>Ящики дощатые из листовых древесных материалов для изделий электронной техники.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22852-77</w:t>
            </w:r>
          </w:p>
        </w:tc>
        <w:tc>
          <w:tcPr>
            <w:tcW w:w="4785" w:type="dxa"/>
          </w:tcPr>
          <w:p w:rsidR="00B82F29" w:rsidRDefault="00B82F29">
            <w:pPr>
              <w:pStyle w:val="ConsPlusNormal"/>
              <w:jc w:val="both"/>
            </w:pPr>
            <w:r>
              <w:t>Ящики из гофрированного картона для продукции приборостроительной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24634-81</w:t>
            </w:r>
          </w:p>
        </w:tc>
        <w:tc>
          <w:tcPr>
            <w:tcW w:w="4785" w:type="dxa"/>
          </w:tcPr>
          <w:p w:rsidR="00B82F29" w:rsidRDefault="00B82F29">
            <w:pPr>
              <w:pStyle w:val="ConsPlusNormal"/>
              <w:jc w:val="both"/>
            </w:pPr>
            <w:r>
              <w:t>Ящики деревянные для продукции, поставляемой для экспорта.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26838-86</w:t>
            </w:r>
          </w:p>
        </w:tc>
        <w:tc>
          <w:tcPr>
            <w:tcW w:w="4785" w:type="dxa"/>
          </w:tcPr>
          <w:p w:rsidR="00B82F29" w:rsidRDefault="00B82F29">
            <w:pPr>
              <w:pStyle w:val="ConsPlusNormal"/>
              <w:jc w:val="both"/>
            </w:pPr>
            <w:r>
              <w:t>Ящики и обрешетки деревянные. Нормы механической прочности</w:t>
            </w:r>
          </w:p>
        </w:tc>
        <w:tc>
          <w:tcPr>
            <w:tcW w:w="1980" w:type="dxa"/>
          </w:tcPr>
          <w:p w:rsidR="00B82F29" w:rsidRDefault="00B82F29">
            <w:pPr>
              <w:pStyle w:val="ConsPlusNormal"/>
              <w:jc w:val="both"/>
            </w:pPr>
          </w:p>
        </w:tc>
      </w:tr>
      <w:tr w:rsidR="00B82F29">
        <w:tc>
          <w:tcPr>
            <w:tcW w:w="825" w:type="dxa"/>
          </w:tcPr>
          <w:p w:rsidR="00B82F29" w:rsidRDefault="00B82F29">
            <w:pPr>
              <w:pStyle w:val="ConsPlusNormal"/>
              <w:jc w:val="center"/>
            </w:pPr>
            <w:r>
              <w:t>11</w:t>
            </w:r>
          </w:p>
        </w:tc>
        <w:tc>
          <w:tcPr>
            <w:tcW w:w="2145" w:type="dxa"/>
          </w:tcPr>
          <w:p w:rsidR="00B82F29" w:rsidRDefault="00B82F29">
            <w:pPr>
              <w:pStyle w:val="ConsPlusNormal"/>
            </w:pPr>
            <w:r>
              <w:t xml:space="preserve">Статья 5, п. 6 </w:t>
            </w:r>
            <w:hyperlink w:anchor="P1650" w:history="1">
              <w:r>
                <w:rPr>
                  <w:color w:val="0000FF"/>
                </w:rPr>
                <w:t>п.п. 6.8</w:t>
              </w:r>
            </w:hyperlink>
            <w:r>
              <w:t xml:space="preserve"> (керами- ческая)</w:t>
            </w:r>
          </w:p>
        </w:tc>
        <w:tc>
          <w:tcPr>
            <w:tcW w:w="2475" w:type="dxa"/>
          </w:tcPr>
          <w:p w:rsidR="00B82F29" w:rsidRDefault="00B82F29">
            <w:pPr>
              <w:pStyle w:val="ConsPlusNormal"/>
            </w:pPr>
            <w:r>
              <w:t>СТБ 841-2003</w:t>
            </w:r>
          </w:p>
        </w:tc>
        <w:tc>
          <w:tcPr>
            <w:tcW w:w="4785" w:type="dxa"/>
          </w:tcPr>
          <w:p w:rsidR="00B82F29" w:rsidRDefault="00B82F29">
            <w:pPr>
              <w:pStyle w:val="ConsPlusNormal"/>
              <w:jc w:val="both"/>
            </w:pPr>
            <w:r>
              <w:t>Изделия керамические. Общие технические условия</w:t>
            </w:r>
          </w:p>
        </w:tc>
        <w:tc>
          <w:tcPr>
            <w:tcW w:w="1980" w:type="dxa"/>
          </w:tcPr>
          <w:p w:rsidR="00B82F29" w:rsidRDefault="00B82F29">
            <w:pPr>
              <w:pStyle w:val="ConsPlusNormal"/>
              <w:jc w:val="both"/>
            </w:pPr>
          </w:p>
        </w:tc>
      </w:tr>
      <w:tr w:rsidR="00B82F29">
        <w:tc>
          <w:tcPr>
            <w:tcW w:w="825" w:type="dxa"/>
            <w:vMerge w:val="restart"/>
            <w:tcBorders>
              <w:bottom w:val="nil"/>
            </w:tcBorders>
          </w:tcPr>
          <w:p w:rsidR="00B82F29" w:rsidRDefault="00B82F29">
            <w:pPr>
              <w:pStyle w:val="ConsPlusNormal"/>
              <w:jc w:val="center"/>
            </w:pPr>
            <w:r>
              <w:t>12</w:t>
            </w:r>
          </w:p>
        </w:tc>
        <w:tc>
          <w:tcPr>
            <w:tcW w:w="2145" w:type="dxa"/>
            <w:vMerge w:val="restart"/>
            <w:tcBorders>
              <w:bottom w:val="nil"/>
            </w:tcBorders>
          </w:tcPr>
          <w:p w:rsidR="00B82F29" w:rsidRDefault="00B82F29">
            <w:pPr>
              <w:pStyle w:val="ConsPlusNormal"/>
            </w:pPr>
            <w:r>
              <w:t xml:space="preserve">Статья 5, </w:t>
            </w:r>
            <w:hyperlink w:anchor="P1658" w:history="1">
              <w:r>
                <w:rPr>
                  <w:color w:val="0000FF"/>
                </w:rPr>
                <w:t>п. 8</w:t>
              </w:r>
            </w:hyperlink>
          </w:p>
        </w:tc>
        <w:tc>
          <w:tcPr>
            <w:tcW w:w="2475" w:type="dxa"/>
          </w:tcPr>
          <w:p w:rsidR="00B82F29" w:rsidRDefault="00B82F29">
            <w:pPr>
              <w:pStyle w:val="ConsPlusNormal"/>
            </w:pPr>
            <w:r>
              <w:t>ГОСТ 25749-2005</w:t>
            </w:r>
          </w:p>
        </w:tc>
        <w:tc>
          <w:tcPr>
            <w:tcW w:w="4785" w:type="dxa"/>
          </w:tcPr>
          <w:p w:rsidR="00B82F29" w:rsidRDefault="00B82F29">
            <w:pPr>
              <w:pStyle w:val="ConsPlusNormal"/>
              <w:jc w:val="both"/>
            </w:pPr>
            <w:r>
              <w:t>Крышки металлические винтовые.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5541-2002</w:t>
            </w:r>
          </w:p>
        </w:tc>
        <w:tc>
          <w:tcPr>
            <w:tcW w:w="4785" w:type="dxa"/>
          </w:tcPr>
          <w:p w:rsidR="00B82F29" w:rsidRDefault="00B82F29">
            <w:pPr>
              <w:pStyle w:val="ConsPlusNormal"/>
              <w:jc w:val="both"/>
            </w:pPr>
            <w:r>
              <w:t>Средства укупорочные корковые.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ИСО </w:t>
            </w:r>
            <w:hyperlink r:id="rId85" w:history="1">
              <w:r>
                <w:rPr>
                  <w:color w:val="0000FF"/>
                </w:rPr>
                <w:t>4710-2002</w:t>
              </w:r>
            </w:hyperlink>
          </w:p>
        </w:tc>
        <w:tc>
          <w:tcPr>
            <w:tcW w:w="4785" w:type="dxa"/>
          </w:tcPr>
          <w:p w:rsidR="00B82F29" w:rsidRDefault="00B82F29">
            <w:pPr>
              <w:pStyle w:val="ConsPlusNormal"/>
              <w:jc w:val="both"/>
            </w:pPr>
            <w:r>
              <w:t>Пробки корковые цилиндрические для игристых и газированных вин. Общие технические требования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1015-97</w:t>
            </w:r>
          </w:p>
        </w:tc>
        <w:tc>
          <w:tcPr>
            <w:tcW w:w="4785" w:type="dxa"/>
          </w:tcPr>
          <w:p w:rsidR="00B82F29" w:rsidRDefault="00B82F29">
            <w:pPr>
              <w:pStyle w:val="ConsPlusNormal"/>
              <w:jc w:val="both"/>
            </w:pPr>
            <w:r>
              <w:t>Изделия культурно-бытового и хозяйственного назначения из пластических масс.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1372-2002 (ГОСТ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86"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87" w:history="1">
              <w:r>
                <w:rPr>
                  <w:color w:val="0000FF"/>
                </w:rPr>
                <w:t>51958-2002</w:t>
              </w:r>
            </w:hyperlink>
          </w:p>
        </w:tc>
        <w:tc>
          <w:tcPr>
            <w:tcW w:w="4785" w:type="dxa"/>
          </w:tcPr>
          <w:p w:rsidR="00B82F29" w:rsidRDefault="00B82F29">
            <w:pPr>
              <w:pStyle w:val="ConsPlusNormal"/>
              <w:jc w:val="both"/>
            </w:pPr>
            <w:r>
              <w:t>Средства укупорочные полимерные.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51214-2003</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 xml:space="preserve">ГОСТ </w:t>
            </w:r>
            <w:hyperlink r:id="rId88" w:history="1">
              <w:r>
                <w:rPr>
                  <w:color w:val="0000FF"/>
                </w:rPr>
                <w:t>17527-2003</w:t>
              </w:r>
            </w:hyperlink>
          </w:p>
        </w:tc>
        <w:tc>
          <w:tcPr>
            <w:tcW w:w="4785" w:type="dxa"/>
            <w:tcBorders>
              <w:bottom w:val="nil"/>
            </w:tcBorders>
          </w:tcPr>
          <w:p w:rsidR="00B82F29" w:rsidRDefault="00B82F29">
            <w:pPr>
              <w:pStyle w:val="ConsPlusNormal"/>
              <w:jc w:val="both"/>
            </w:pPr>
            <w:r>
              <w:t>Упаковка. Термины и определения</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lastRenderedPageBreak/>
              <w:t xml:space="preserve">(в ред. </w:t>
            </w:r>
            <w:hyperlink r:id="rId89"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13</w:t>
            </w:r>
          </w:p>
        </w:tc>
        <w:tc>
          <w:tcPr>
            <w:tcW w:w="2145" w:type="dxa"/>
            <w:vMerge w:val="restart"/>
            <w:tcBorders>
              <w:bottom w:val="nil"/>
            </w:tcBorders>
          </w:tcPr>
          <w:p w:rsidR="00B82F29" w:rsidRDefault="00B82F29">
            <w:pPr>
              <w:pStyle w:val="ConsPlusNormal"/>
            </w:pPr>
            <w:r>
              <w:t xml:space="preserve">Статья 5, п. 9 </w:t>
            </w:r>
            <w:hyperlink w:anchor="P1662" w:history="1">
              <w:r>
                <w:rPr>
                  <w:color w:val="0000FF"/>
                </w:rPr>
                <w:t>п.п. 9.1</w:t>
              </w:r>
            </w:hyperlink>
            <w:r>
              <w:t xml:space="preserve"> (металлические)</w:t>
            </w:r>
          </w:p>
        </w:tc>
        <w:tc>
          <w:tcPr>
            <w:tcW w:w="2475" w:type="dxa"/>
          </w:tcPr>
          <w:p w:rsidR="00B82F29" w:rsidRDefault="00B82F29">
            <w:pPr>
              <w:pStyle w:val="ConsPlusNormal"/>
            </w:pPr>
            <w:r>
              <w:t>СТБ 1372-2002 (ГОСТ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5037-97</w:t>
            </w:r>
          </w:p>
        </w:tc>
        <w:tc>
          <w:tcPr>
            <w:tcW w:w="4785" w:type="dxa"/>
          </w:tcPr>
          <w:p w:rsidR="00B82F29" w:rsidRDefault="00B82F29">
            <w:pPr>
              <w:pStyle w:val="ConsPlusNormal"/>
              <w:jc w:val="both"/>
            </w:pPr>
            <w:r>
              <w:t>Фляги металлические для молока и молочных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5799-78</w:t>
            </w:r>
          </w:p>
        </w:tc>
        <w:tc>
          <w:tcPr>
            <w:tcW w:w="4785" w:type="dxa"/>
          </w:tcPr>
          <w:p w:rsidR="00B82F29" w:rsidRDefault="00B82F29">
            <w:pPr>
              <w:pStyle w:val="ConsPlusNormal"/>
              <w:jc w:val="both"/>
            </w:pPr>
            <w:r>
              <w:t>Фляги для лакокрасочных материалов.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26220-84</w:t>
            </w:r>
          </w:p>
        </w:tc>
        <w:tc>
          <w:tcPr>
            <w:tcW w:w="4785" w:type="dxa"/>
          </w:tcPr>
          <w:p w:rsidR="00B82F29" w:rsidRDefault="00B82F29">
            <w:pPr>
              <w:pStyle w:val="ConsPlusNormal"/>
              <w:jc w:val="both"/>
            </w:pPr>
            <w:r>
              <w:t>Баллоны аэрозольные алюминиевые моноблочные.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13479-82</w:t>
            </w:r>
          </w:p>
        </w:tc>
        <w:tc>
          <w:tcPr>
            <w:tcW w:w="4785" w:type="dxa"/>
          </w:tcPr>
          <w:p w:rsidR="00B82F29" w:rsidRDefault="00B82F29">
            <w:pPr>
              <w:pStyle w:val="ConsPlusNormal"/>
              <w:jc w:val="both"/>
            </w:pPr>
            <w:r>
              <w:t>Банки картонные и комбинированные.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18896-73</w:t>
            </w:r>
          </w:p>
        </w:tc>
        <w:tc>
          <w:tcPr>
            <w:tcW w:w="4785" w:type="dxa"/>
          </w:tcPr>
          <w:p w:rsidR="00B82F29" w:rsidRDefault="00B82F29">
            <w:pPr>
              <w:pStyle w:val="ConsPlusNormal"/>
              <w:jc w:val="both"/>
            </w:pPr>
            <w:r>
              <w:t>Барабаны стальные толстостенные для химических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25749-2005</w:t>
            </w:r>
          </w:p>
        </w:tc>
        <w:tc>
          <w:tcPr>
            <w:tcW w:w="4785" w:type="dxa"/>
          </w:tcPr>
          <w:p w:rsidR="00B82F29" w:rsidRDefault="00B82F29">
            <w:pPr>
              <w:pStyle w:val="ConsPlusNormal"/>
              <w:jc w:val="both"/>
            </w:pPr>
            <w:r>
              <w:t>Крышки металлические винтовые.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26891-86</w:t>
            </w:r>
          </w:p>
        </w:tc>
        <w:tc>
          <w:tcPr>
            <w:tcW w:w="4785" w:type="dxa"/>
          </w:tcPr>
          <w:p w:rsidR="00B82F29" w:rsidRDefault="00B82F29">
            <w:pPr>
              <w:pStyle w:val="ConsPlusNormal"/>
              <w:jc w:val="both"/>
            </w:pPr>
            <w:r>
              <w:t>Клапаны аэрозольные, головки распылительные и колпачки.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ГОСТ Р 51756-2002</w:t>
            </w:r>
          </w:p>
        </w:tc>
        <w:tc>
          <w:tcPr>
            <w:tcW w:w="4785" w:type="dxa"/>
          </w:tcPr>
          <w:p w:rsidR="00B82F29" w:rsidRDefault="00B82F29">
            <w:pPr>
              <w:pStyle w:val="ConsPlusNormal"/>
              <w:jc w:val="both"/>
            </w:pPr>
            <w:r>
              <w:t>Банки алюминиевые глубокой вытяжки с легковскрываемыми крышками.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5981-2011</w:t>
            </w:r>
          </w:p>
        </w:tc>
        <w:tc>
          <w:tcPr>
            <w:tcW w:w="4785" w:type="dxa"/>
          </w:tcPr>
          <w:p w:rsidR="00B82F29" w:rsidRDefault="00B82F29">
            <w:pPr>
              <w:pStyle w:val="ConsPlusNormal"/>
              <w:jc w:val="both"/>
            </w:pPr>
            <w:r>
              <w:t>Банки и крышки к ним металлические для консервов. Технические условия</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СТ РК ГОСТ Р 51214-2003</w:t>
            </w:r>
          </w:p>
        </w:tc>
        <w:tc>
          <w:tcPr>
            <w:tcW w:w="4785" w:type="dxa"/>
            <w:tcBorders>
              <w:bottom w:val="nil"/>
            </w:tcBorders>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90"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14</w:t>
            </w:r>
          </w:p>
        </w:tc>
        <w:tc>
          <w:tcPr>
            <w:tcW w:w="2145" w:type="dxa"/>
            <w:vMerge w:val="restart"/>
            <w:tcBorders>
              <w:bottom w:val="nil"/>
            </w:tcBorders>
          </w:tcPr>
          <w:p w:rsidR="00B82F29" w:rsidRDefault="00B82F29">
            <w:pPr>
              <w:pStyle w:val="ConsPlusNormal"/>
            </w:pPr>
            <w:r>
              <w:t xml:space="preserve">Статья 5, п. 9 </w:t>
            </w:r>
            <w:hyperlink w:anchor="P1670" w:history="1">
              <w:r>
                <w:rPr>
                  <w:color w:val="0000FF"/>
                </w:rPr>
                <w:t>п.п. 9.2</w:t>
              </w:r>
            </w:hyperlink>
            <w:r>
              <w:t xml:space="preserve"> (полимерные и комбинированные)</w:t>
            </w:r>
          </w:p>
        </w:tc>
        <w:tc>
          <w:tcPr>
            <w:tcW w:w="2475" w:type="dxa"/>
          </w:tcPr>
          <w:p w:rsidR="00B82F29" w:rsidRDefault="00B82F29">
            <w:pPr>
              <w:pStyle w:val="ConsPlusNormal"/>
            </w:pPr>
            <w:r>
              <w:t>СТБ 1015-97</w:t>
            </w:r>
          </w:p>
        </w:tc>
        <w:tc>
          <w:tcPr>
            <w:tcW w:w="4785" w:type="dxa"/>
          </w:tcPr>
          <w:p w:rsidR="00B82F29" w:rsidRDefault="00B82F29">
            <w:pPr>
              <w:pStyle w:val="ConsPlusNormal"/>
              <w:jc w:val="both"/>
            </w:pPr>
            <w:r>
              <w:t>Изделия культурно-бытового и хозяйственного назначения из пластических масс.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1372-2002 (ГОСТ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91"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13479-82</w:t>
            </w:r>
          </w:p>
        </w:tc>
        <w:tc>
          <w:tcPr>
            <w:tcW w:w="4785" w:type="dxa"/>
          </w:tcPr>
          <w:p w:rsidR="00B82F29" w:rsidRDefault="00B82F29">
            <w:pPr>
              <w:pStyle w:val="ConsPlusNormal"/>
              <w:jc w:val="both"/>
            </w:pPr>
            <w:r>
              <w:t>Банки картонные и комбинированные.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26891-86</w:t>
            </w:r>
          </w:p>
        </w:tc>
        <w:tc>
          <w:tcPr>
            <w:tcW w:w="4785" w:type="dxa"/>
          </w:tcPr>
          <w:p w:rsidR="00B82F29" w:rsidRDefault="00B82F29">
            <w:pPr>
              <w:pStyle w:val="ConsPlusNormal"/>
              <w:jc w:val="both"/>
            </w:pPr>
            <w:r>
              <w:t>Клапаны аэрозольные, головки распылительные и колпачки.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92" w:history="1">
              <w:r>
                <w:rPr>
                  <w:color w:val="0000FF"/>
                </w:rPr>
                <w:t>51958-2002</w:t>
              </w:r>
            </w:hyperlink>
          </w:p>
        </w:tc>
        <w:tc>
          <w:tcPr>
            <w:tcW w:w="4785" w:type="dxa"/>
          </w:tcPr>
          <w:p w:rsidR="00B82F29" w:rsidRDefault="00B82F29">
            <w:pPr>
              <w:pStyle w:val="ConsPlusNormal"/>
              <w:jc w:val="both"/>
            </w:pPr>
            <w:r>
              <w:t>Средства укупорочные полимерные.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93" w:history="1">
              <w:r>
                <w:rPr>
                  <w:color w:val="0000FF"/>
                </w:rPr>
                <w:t>53767-2010</w:t>
              </w:r>
            </w:hyperlink>
          </w:p>
        </w:tc>
        <w:tc>
          <w:tcPr>
            <w:tcW w:w="4785" w:type="dxa"/>
          </w:tcPr>
          <w:p w:rsidR="00B82F29" w:rsidRDefault="00B82F29">
            <w:pPr>
              <w:pStyle w:val="ConsPlusNormal"/>
              <w:jc w:val="both"/>
            </w:pPr>
            <w:r>
              <w:t>Средства укупорочные полимерные и комбинированные для парфюмерно-косметической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51214-2003</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СТ РК ИСО 20848.3-2009</w:t>
            </w:r>
          </w:p>
        </w:tc>
        <w:tc>
          <w:tcPr>
            <w:tcW w:w="4785" w:type="dxa"/>
            <w:tcBorders>
              <w:bottom w:val="nil"/>
            </w:tcBorders>
          </w:tcPr>
          <w:p w:rsidR="00B82F29" w:rsidRDefault="00B82F29">
            <w:pPr>
              <w:pStyle w:val="ConsPlusNormal"/>
            </w:pPr>
            <w:r>
              <w:t xml:space="preserve">Упаковка. Полимерные бочки. Часть 3. Системы </w:t>
            </w:r>
            <w:r>
              <w:lastRenderedPageBreak/>
              <w:t>укупоривания для полимерных бочек номинальной вместимостью от 113,6 до 220 л</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lastRenderedPageBreak/>
              <w:t xml:space="preserve">(в ред. </w:t>
            </w:r>
            <w:hyperlink r:id="rId94"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15</w:t>
            </w:r>
          </w:p>
        </w:tc>
        <w:tc>
          <w:tcPr>
            <w:tcW w:w="2145" w:type="dxa"/>
            <w:vMerge w:val="restart"/>
            <w:tcBorders>
              <w:bottom w:val="nil"/>
            </w:tcBorders>
          </w:tcPr>
          <w:p w:rsidR="00B82F29" w:rsidRDefault="00B82F29">
            <w:pPr>
              <w:pStyle w:val="ConsPlusNormal"/>
            </w:pPr>
            <w:r>
              <w:t xml:space="preserve">Статья 5, п. 9 </w:t>
            </w:r>
            <w:hyperlink w:anchor="P1679" w:history="1">
              <w:r>
                <w:rPr>
                  <w:color w:val="0000FF"/>
                </w:rPr>
                <w:t>п.п 9.3</w:t>
              </w:r>
            </w:hyperlink>
            <w:r>
              <w:t xml:space="preserve"> (корковые)</w:t>
            </w:r>
          </w:p>
        </w:tc>
        <w:tc>
          <w:tcPr>
            <w:tcW w:w="2475" w:type="dxa"/>
          </w:tcPr>
          <w:p w:rsidR="00B82F29" w:rsidRDefault="00B82F29">
            <w:pPr>
              <w:pStyle w:val="ConsPlusNormal"/>
            </w:pPr>
            <w:r>
              <w:t>ГОСТ 5541-2002</w:t>
            </w:r>
          </w:p>
        </w:tc>
        <w:tc>
          <w:tcPr>
            <w:tcW w:w="4785" w:type="dxa"/>
          </w:tcPr>
          <w:p w:rsidR="00B82F29" w:rsidRDefault="00B82F29">
            <w:pPr>
              <w:pStyle w:val="ConsPlusNormal"/>
              <w:jc w:val="both"/>
            </w:pPr>
            <w:r>
              <w:t>Средства укупорочные корковые.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1372-2002 (ГОСТ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ИСО </w:t>
            </w:r>
            <w:hyperlink r:id="rId95" w:history="1">
              <w:r>
                <w:rPr>
                  <w:color w:val="0000FF"/>
                </w:rPr>
                <w:t>4710-2002</w:t>
              </w:r>
            </w:hyperlink>
          </w:p>
        </w:tc>
        <w:tc>
          <w:tcPr>
            <w:tcW w:w="4785" w:type="dxa"/>
          </w:tcPr>
          <w:p w:rsidR="00B82F29" w:rsidRDefault="00B82F29">
            <w:pPr>
              <w:pStyle w:val="ConsPlusNormal"/>
              <w:jc w:val="both"/>
            </w:pPr>
            <w:r>
              <w:t>Пробки корковые цилиндрические для игристых и газированных вин. Общие технические требования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ИСО 4711-2002</w:t>
            </w:r>
          </w:p>
        </w:tc>
        <w:tc>
          <w:tcPr>
            <w:tcW w:w="4785" w:type="dxa"/>
          </w:tcPr>
          <w:p w:rsidR="00B82F29" w:rsidRDefault="00B82F29">
            <w:pPr>
              <w:pStyle w:val="ConsPlusNormal"/>
              <w:jc w:val="both"/>
            </w:pPr>
            <w:r>
              <w:t>Диски корковые агломери- раванные.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96"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97"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СТ РК ГОСТ Р 51214-2003</w:t>
            </w:r>
          </w:p>
        </w:tc>
        <w:tc>
          <w:tcPr>
            <w:tcW w:w="4785" w:type="dxa"/>
            <w:tcBorders>
              <w:bottom w:val="nil"/>
            </w:tcBorders>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98"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Pr>
          <w:p w:rsidR="00B82F29" w:rsidRDefault="00B82F29">
            <w:pPr>
              <w:pStyle w:val="ConsPlusNormal"/>
              <w:jc w:val="center"/>
            </w:pPr>
            <w:r>
              <w:t>16</w:t>
            </w:r>
          </w:p>
        </w:tc>
        <w:tc>
          <w:tcPr>
            <w:tcW w:w="2145" w:type="dxa"/>
            <w:vMerge w:val="restart"/>
          </w:tcPr>
          <w:p w:rsidR="00B82F29" w:rsidRDefault="00B82F29">
            <w:pPr>
              <w:pStyle w:val="ConsPlusNormal"/>
            </w:pPr>
            <w:r>
              <w:t xml:space="preserve">Статья 5 п. 11 </w:t>
            </w:r>
            <w:hyperlink w:anchor="P1693" w:history="1">
              <w:r>
                <w:rPr>
                  <w:color w:val="0000FF"/>
                </w:rPr>
                <w:t>(п.п. 11.3)</w:t>
              </w:r>
            </w:hyperlink>
          </w:p>
        </w:tc>
        <w:tc>
          <w:tcPr>
            <w:tcW w:w="2475" w:type="dxa"/>
          </w:tcPr>
          <w:p w:rsidR="00B82F29" w:rsidRDefault="00B82F29">
            <w:pPr>
              <w:pStyle w:val="ConsPlusNormal"/>
            </w:pPr>
            <w:r>
              <w:t>СТБ ИСО 14021-2002</w:t>
            </w:r>
          </w:p>
        </w:tc>
        <w:tc>
          <w:tcPr>
            <w:tcW w:w="4785" w:type="dxa"/>
          </w:tcPr>
          <w:p w:rsidR="00B82F29" w:rsidRDefault="00B82F29">
            <w:pPr>
              <w:pStyle w:val="ConsPlusNormal"/>
              <w:jc w:val="both"/>
            </w:pPr>
            <w:r>
              <w:t>Этикетки и декларации экологические. Самодекларируемые экологические заявления (Экологическая маркировка по типу II)</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СТБ 1372-2002 (ГОСТ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СТ РК ГОСТ Р 51214-2003</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tcPr>
          <w:p w:rsidR="00B82F29" w:rsidRDefault="00B82F29">
            <w:pPr>
              <w:pStyle w:val="ConsPlusNormal"/>
              <w:jc w:val="center"/>
            </w:pPr>
            <w:r>
              <w:t>17</w:t>
            </w:r>
          </w:p>
        </w:tc>
        <w:tc>
          <w:tcPr>
            <w:tcW w:w="2145" w:type="dxa"/>
          </w:tcPr>
          <w:p w:rsidR="00B82F29" w:rsidRDefault="00B82F29">
            <w:pPr>
              <w:pStyle w:val="ConsPlusNormal"/>
            </w:pPr>
            <w:r>
              <w:t xml:space="preserve">Статья 5 п. 11 </w:t>
            </w:r>
            <w:hyperlink w:anchor="P1693" w:history="1">
              <w:r>
                <w:rPr>
                  <w:color w:val="0000FF"/>
                </w:rPr>
                <w:t>(п.п. 11.3)</w:t>
              </w:r>
            </w:hyperlink>
          </w:p>
        </w:tc>
        <w:tc>
          <w:tcPr>
            <w:tcW w:w="2475" w:type="dxa"/>
          </w:tcPr>
          <w:p w:rsidR="00B82F29" w:rsidRDefault="00B82F29">
            <w:pPr>
              <w:pStyle w:val="ConsPlusNormal"/>
            </w:pPr>
            <w:r>
              <w:t>СТ РК ЕН 13430-2007</w:t>
            </w:r>
          </w:p>
        </w:tc>
        <w:tc>
          <w:tcPr>
            <w:tcW w:w="4785" w:type="dxa"/>
          </w:tcPr>
          <w:p w:rsidR="00B82F29" w:rsidRDefault="00B82F29">
            <w:pPr>
              <w:pStyle w:val="ConsPlusNormal"/>
              <w:jc w:val="both"/>
            </w:pPr>
            <w:r>
              <w:t>Ресурсосбережение. Упаковка. Требования для применения в качестве вторичных материальных ресурсов.</w:t>
            </w:r>
          </w:p>
        </w:tc>
        <w:tc>
          <w:tcPr>
            <w:tcW w:w="1980" w:type="dxa"/>
          </w:tcPr>
          <w:p w:rsidR="00B82F29" w:rsidRDefault="00B82F29">
            <w:pPr>
              <w:pStyle w:val="ConsPlusNormal"/>
              <w:jc w:val="both"/>
            </w:pPr>
          </w:p>
        </w:tc>
      </w:tr>
      <w:tr w:rsidR="00B82F29">
        <w:tc>
          <w:tcPr>
            <w:tcW w:w="825" w:type="dxa"/>
          </w:tcPr>
          <w:p w:rsidR="00B82F29" w:rsidRDefault="00B82F29">
            <w:pPr>
              <w:pStyle w:val="ConsPlusNormal"/>
              <w:jc w:val="center"/>
            </w:pPr>
            <w:r>
              <w:t>18</w:t>
            </w:r>
          </w:p>
        </w:tc>
        <w:tc>
          <w:tcPr>
            <w:tcW w:w="2145" w:type="dxa"/>
          </w:tcPr>
          <w:p w:rsidR="00B82F29" w:rsidRDefault="00B82F29">
            <w:pPr>
              <w:pStyle w:val="ConsPlusNormal"/>
            </w:pPr>
            <w:r>
              <w:t xml:space="preserve">Статья 5 п. 11 </w:t>
            </w:r>
            <w:hyperlink w:anchor="P1693" w:history="1">
              <w:r>
                <w:rPr>
                  <w:color w:val="0000FF"/>
                </w:rPr>
                <w:t>(п.п. 11.3)</w:t>
              </w:r>
            </w:hyperlink>
          </w:p>
        </w:tc>
        <w:tc>
          <w:tcPr>
            <w:tcW w:w="2475" w:type="dxa"/>
          </w:tcPr>
          <w:p w:rsidR="00B82F29" w:rsidRDefault="00B82F29">
            <w:pPr>
              <w:pStyle w:val="ConsPlusNormal"/>
            </w:pPr>
            <w:r>
              <w:t>СТ РК 1406-2005</w:t>
            </w:r>
          </w:p>
        </w:tc>
        <w:tc>
          <w:tcPr>
            <w:tcW w:w="4785" w:type="dxa"/>
          </w:tcPr>
          <w:p w:rsidR="00B82F29" w:rsidRDefault="00B82F29">
            <w:pPr>
              <w:pStyle w:val="ConsPlusNormal"/>
            </w:pPr>
            <w:r>
              <w:t>Упаковка. Знаки маркировки</w:t>
            </w:r>
          </w:p>
        </w:tc>
        <w:tc>
          <w:tcPr>
            <w:tcW w:w="1980" w:type="dxa"/>
          </w:tcPr>
          <w:p w:rsidR="00B82F29" w:rsidRDefault="00B82F29">
            <w:pPr>
              <w:pStyle w:val="ConsPlusNormal"/>
              <w:jc w:val="both"/>
            </w:pPr>
          </w:p>
        </w:tc>
      </w:tr>
    </w:tbl>
    <w:p w:rsidR="00B82F29" w:rsidRDefault="00B82F29">
      <w:pPr>
        <w:sectPr w:rsidR="00B82F29">
          <w:pgSz w:w="16838" w:h="11905" w:orient="landscape"/>
          <w:pgMar w:top="1701" w:right="1134" w:bottom="850" w:left="1134" w:header="0" w:footer="0" w:gutter="0"/>
          <w:cols w:space="720"/>
        </w:sectPr>
      </w:pPr>
    </w:p>
    <w:p w:rsidR="00B82F29" w:rsidRDefault="00B82F29">
      <w:pPr>
        <w:pStyle w:val="ConsPlusNormal"/>
        <w:jc w:val="both"/>
      </w:pPr>
    </w:p>
    <w:p w:rsidR="00B82F29" w:rsidRDefault="00B82F29">
      <w:pPr>
        <w:pStyle w:val="ConsPlusNormal"/>
        <w:jc w:val="both"/>
      </w:pPr>
    </w:p>
    <w:p w:rsidR="00B82F29" w:rsidRDefault="00B82F29">
      <w:pPr>
        <w:pStyle w:val="ConsPlusNormal"/>
        <w:jc w:val="both"/>
      </w:pPr>
    </w:p>
    <w:p w:rsidR="00B82F29" w:rsidRDefault="00B82F29">
      <w:pPr>
        <w:pStyle w:val="ConsPlusNormal"/>
        <w:jc w:val="both"/>
      </w:pPr>
    </w:p>
    <w:p w:rsidR="00B82F29" w:rsidRDefault="00B82F29">
      <w:pPr>
        <w:pStyle w:val="ConsPlusNormal"/>
        <w:jc w:val="both"/>
      </w:pPr>
    </w:p>
    <w:p w:rsidR="00B82F29" w:rsidRDefault="00B82F29">
      <w:pPr>
        <w:pStyle w:val="ConsPlusNormal"/>
        <w:jc w:val="right"/>
        <w:outlineLvl w:val="0"/>
      </w:pPr>
      <w:r>
        <w:t>Утвержден</w:t>
      </w:r>
    </w:p>
    <w:p w:rsidR="00B82F29" w:rsidRDefault="00B82F29">
      <w:pPr>
        <w:pStyle w:val="ConsPlusNormal"/>
        <w:jc w:val="right"/>
      </w:pPr>
      <w:r>
        <w:t>Решением Комиссии Таможенного союза</w:t>
      </w:r>
    </w:p>
    <w:p w:rsidR="00B82F29" w:rsidRDefault="00B82F29">
      <w:pPr>
        <w:pStyle w:val="ConsPlusNormal"/>
        <w:jc w:val="right"/>
      </w:pPr>
      <w:r>
        <w:t>от 16 августа 2011 г. N 769</w:t>
      </w:r>
    </w:p>
    <w:p w:rsidR="00B82F29" w:rsidRDefault="00B82F29">
      <w:pPr>
        <w:pStyle w:val="ConsPlusNormal"/>
        <w:jc w:val="center"/>
      </w:pPr>
    </w:p>
    <w:p w:rsidR="00B82F29" w:rsidRDefault="00B82F29">
      <w:pPr>
        <w:pStyle w:val="ConsPlusTitle"/>
        <w:jc w:val="center"/>
      </w:pPr>
      <w:bookmarkStart w:id="4" w:name="P837"/>
      <w:bookmarkEnd w:id="4"/>
      <w:r>
        <w:t>ПЕРЕЧЕНЬ</w:t>
      </w:r>
    </w:p>
    <w:p w:rsidR="00B82F29" w:rsidRDefault="00B82F29">
      <w:pPr>
        <w:pStyle w:val="ConsPlusTitle"/>
        <w:jc w:val="center"/>
      </w:pPr>
      <w:r>
        <w:t>СТАНДАРТОВ, СОДЕРЖАЩИХ ПРАВИЛА И МЕТОДЫ</w:t>
      </w:r>
    </w:p>
    <w:p w:rsidR="00B82F29" w:rsidRDefault="00B82F29">
      <w:pPr>
        <w:pStyle w:val="ConsPlusTitle"/>
        <w:jc w:val="center"/>
      </w:pPr>
      <w:r>
        <w:t>ИССЛЕДОВАНИЙ (ИСПЫТАНИЙ) И ИЗМЕРЕНИЙ, В ТОМ ЧИСЛЕ ПРАВИЛА</w:t>
      </w:r>
    </w:p>
    <w:p w:rsidR="00B82F29" w:rsidRDefault="00B82F29">
      <w:pPr>
        <w:pStyle w:val="ConsPlusTitle"/>
        <w:jc w:val="center"/>
      </w:pPr>
      <w:r>
        <w:t>ОТБОРА ОБРАЗЦОВ, НЕОБХОДИМЫЕ ДЛЯ ПРИМЕНЕНИЯ И ИСПОЛНЕНИЯ</w:t>
      </w:r>
    </w:p>
    <w:p w:rsidR="00B82F29" w:rsidRDefault="00B82F29">
      <w:pPr>
        <w:pStyle w:val="ConsPlusTitle"/>
        <w:jc w:val="center"/>
      </w:pPr>
      <w:r>
        <w:t>ТРЕБОВАНИЙ ТЕХНИЧЕСКОГО РЕГЛАМЕНТА ТАМОЖЕННОГО СОЮЗА</w:t>
      </w:r>
    </w:p>
    <w:p w:rsidR="00B82F29" w:rsidRDefault="00B82F29">
      <w:pPr>
        <w:pStyle w:val="ConsPlusTitle"/>
        <w:jc w:val="center"/>
      </w:pPr>
      <w:r>
        <w:t>"О БЕЗОПАСНОСТИ УПАКОВКИ" (ТР ТС 005/2011) И ОСУЩЕСТВЛЕНИЯ</w:t>
      </w:r>
    </w:p>
    <w:p w:rsidR="00B82F29" w:rsidRDefault="00B82F29">
      <w:pPr>
        <w:pStyle w:val="ConsPlusTitle"/>
        <w:jc w:val="center"/>
      </w:pPr>
      <w:r>
        <w:t>ОЦЕНКИ (ПОДТВЕРЖДЕНИЯ) СООТВЕТСТВИЯ ПРОДУКЦИИ</w:t>
      </w:r>
    </w:p>
    <w:p w:rsidR="00B82F29" w:rsidRDefault="00B82F29">
      <w:pPr>
        <w:pStyle w:val="ConsPlusNormal"/>
        <w:jc w:val="center"/>
      </w:pPr>
      <w:r>
        <w:t>Список изменяющих документов</w:t>
      </w:r>
    </w:p>
    <w:p w:rsidR="00B82F29" w:rsidRDefault="00B82F29">
      <w:pPr>
        <w:pStyle w:val="ConsPlusNormal"/>
        <w:jc w:val="center"/>
      </w:pPr>
      <w:r>
        <w:t xml:space="preserve">(в ред. </w:t>
      </w:r>
      <w:hyperlink r:id="rId99" w:history="1">
        <w:r>
          <w:rPr>
            <w:color w:val="0000FF"/>
          </w:rPr>
          <w:t>решения</w:t>
        </w:r>
      </w:hyperlink>
      <w:r>
        <w:t xml:space="preserve"> Коллегии Евразийской экономической комиссии</w:t>
      </w:r>
    </w:p>
    <w:p w:rsidR="00B82F29" w:rsidRDefault="00B82F29">
      <w:pPr>
        <w:pStyle w:val="ConsPlusNormal"/>
        <w:jc w:val="center"/>
      </w:pPr>
      <w:r>
        <w:t>от 10.06.2014 N 89)</w:t>
      </w:r>
    </w:p>
    <w:p w:rsidR="00B82F29" w:rsidRDefault="00B82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25"/>
        <w:gridCol w:w="2145"/>
        <w:gridCol w:w="2475"/>
        <w:gridCol w:w="4785"/>
        <w:gridCol w:w="1980"/>
      </w:tblGrid>
      <w:tr w:rsidR="00B82F29">
        <w:tc>
          <w:tcPr>
            <w:tcW w:w="825" w:type="dxa"/>
          </w:tcPr>
          <w:p w:rsidR="00B82F29" w:rsidRDefault="00B82F29">
            <w:pPr>
              <w:pStyle w:val="ConsPlusNormal"/>
              <w:jc w:val="center"/>
            </w:pPr>
            <w:r>
              <w:t>N п/п</w:t>
            </w:r>
          </w:p>
        </w:tc>
        <w:tc>
          <w:tcPr>
            <w:tcW w:w="2145" w:type="dxa"/>
          </w:tcPr>
          <w:p w:rsidR="00B82F29" w:rsidRDefault="00B82F29">
            <w:pPr>
              <w:pStyle w:val="ConsPlusNormal"/>
              <w:jc w:val="center"/>
            </w:pPr>
            <w:r>
              <w:t>Элементы технического регламента ТС</w:t>
            </w:r>
          </w:p>
        </w:tc>
        <w:tc>
          <w:tcPr>
            <w:tcW w:w="2475" w:type="dxa"/>
          </w:tcPr>
          <w:p w:rsidR="00B82F29" w:rsidRDefault="00B82F29">
            <w:pPr>
              <w:pStyle w:val="ConsPlusNormal"/>
              <w:jc w:val="center"/>
            </w:pPr>
            <w:r>
              <w:t>Обозначение стандарта</w:t>
            </w:r>
          </w:p>
        </w:tc>
        <w:tc>
          <w:tcPr>
            <w:tcW w:w="4785" w:type="dxa"/>
          </w:tcPr>
          <w:p w:rsidR="00B82F29" w:rsidRDefault="00B82F29">
            <w:pPr>
              <w:pStyle w:val="ConsPlusNormal"/>
              <w:jc w:val="center"/>
            </w:pPr>
            <w:r>
              <w:t>Наименование стандарта</w:t>
            </w:r>
          </w:p>
        </w:tc>
        <w:tc>
          <w:tcPr>
            <w:tcW w:w="1980" w:type="dxa"/>
          </w:tcPr>
          <w:p w:rsidR="00B82F29" w:rsidRDefault="00B82F29">
            <w:pPr>
              <w:pStyle w:val="ConsPlusNormal"/>
              <w:jc w:val="center"/>
            </w:pPr>
            <w:r>
              <w:t>Примечание</w:t>
            </w:r>
          </w:p>
        </w:tc>
      </w:tr>
      <w:tr w:rsidR="00B82F29">
        <w:tc>
          <w:tcPr>
            <w:tcW w:w="825" w:type="dxa"/>
          </w:tcPr>
          <w:p w:rsidR="00B82F29" w:rsidRDefault="00B82F29">
            <w:pPr>
              <w:pStyle w:val="ConsPlusNormal"/>
              <w:jc w:val="center"/>
            </w:pPr>
            <w:r>
              <w:t>1</w:t>
            </w:r>
          </w:p>
        </w:tc>
        <w:tc>
          <w:tcPr>
            <w:tcW w:w="2145" w:type="dxa"/>
          </w:tcPr>
          <w:p w:rsidR="00B82F29" w:rsidRDefault="00B82F29">
            <w:pPr>
              <w:pStyle w:val="ConsPlusNormal"/>
              <w:jc w:val="center"/>
            </w:pPr>
            <w:r>
              <w:t>2</w:t>
            </w:r>
          </w:p>
        </w:tc>
        <w:tc>
          <w:tcPr>
            <w:tcW w:w="2475" w:type="dxa"/>
          </w:tcPr>
          <w:p w:rsidR="00B82F29" w:rsidRDefault="00B82F29">
            <w:pPr>
              <w:pStyle w:val="ConsPlusNormal"/>
              <w:jc w:val="center"/>
            </w:pPr>
            <w:r>
              <w:t>3</w:t>
            </w:r>
          </w:p>
        </w:tc>
        <w:tc>
          <w:tcPr>
            <w:tcW w:w="4785" w:type="dxa"/>
          </w:tcPr>
          <w:p w:rsidR="00B82F29" w:rsidRDefault="00B82F29">
            <w:pPr>
              <w:pStyle w:val="ConsPlusNormal"/>
              <w:jc w:val="center"/>
            </w:pPr>
            <w:r>
              <w:t>4</w:t>
            </w:r>
          </w:p>
        </w:tc>
        <w:tc>
          <w:tcPr>
            <w:tcW w:w="1980" w:type="dxa"/>
          </w:tcPr>
          <w:p w:rsidR="00B82F29" w:rsidRDefault="00B82F29">
            <w:pPr>
              <w:pStyle w:val="ConsPlusNormal"/>
              <w:jc w:val="center"/>
            </w:pPr>
            <w:r>
              <w:t>5</w:t>
            </w:r>
          </w:p>
        </w:tc>
      </w:tr>
      <w:tr w:rsidR="00B82F29">
        <w:tc>
          <w:tcPr>
            <w:tcW w:w="825" w:type="dxa"/>
            <w:vMerge w:val="restart"/>
            <w:tcBorders>
              <w:bottom w:val="nil"/>
            </w:tcBorders>
          </w:tcPr>
          <w:p w:rsidR="00B82F29" w:rsidRDefault="00B82F29">
            <w:pPr>
              <w:pStyle w:val="ConsPlusNormal"/>
              <w:jc w:val="center"/>
            </w:pPr>
            <w:r>
              <w:t>1</w:t>
            </w:r>
          </w:p>
        </w:tc>
        <w:tc>
          <w:tcPr>
            <w:tcW w:w="2145" w:type="dxa"/>
            <w:vMerge w:val="restart"/>
            <w:tcBorders>
              <w:bottom w:val="nil"/>
            </w:tcBorders>
          </w:tcPr>
          <w:p w:rsidR="00B82F29" w:rsidRDefault="00B82F29">
            <w:pPr>
              <w:pStyle w:val="ConsPlusNormal"/>
              <w:jc w:val="center"/>
            </w:pPr>
            <w:r>
              <w:t xml:space="preserve">Статья 5, </w:t>
            </w:r>
            <w:hyperlink w:anchor="P1608" w:history="1">
              <w:r>
                <w:rPr>
                  <w:color w:val="0000FF"/>
                </w:rPr>
                <w:t>п. 4</w:t>
              </w:r>
            </w:hyperlink>
          </w:p>
        </w:tc>
        <w:tc>
          <w:tcPr>
            <w:tcW w:w="2475" w:type="dxa"/>
          </w:tcPr>
          <w:p w:rsidR="00B82F29" w:rsidRDefault="00B82F29">
            <w:pPr>
              <w:pStyle w:val="ConsPlusNormal"/>
            </w:pPr>
            <w:r>
              <w:t xml:space="preserve">СанПиН 13-3 РБ 01 </w:t>
            </w:r>
            <w:hyperlink w:anchor="P1526" w:history="1">
              <w:r>
                <w:rPr>
                  <w:color w:val="0000FF"/>
                </w:rPr>
                <w:t>&lt;*&gt;</w:t>
              </w:r>
            </w:hyperlink>
          </w:p>
        </w:tc>
        <w:tc>
          <w:tcPr>
            <w:tcW w:w="4785" w:type="dxa"/>
          </w:tcPr>
          <w:p w:rsidR="00B82F29" w:rsidRDefault="00B82F29">
            <w:pPr>
              <w:pStyle w:val="ConsPlusNormal"/>
              <w:jc w:val="both"/>
            </w:pPr>
            <w:r>
              <w:t>Предельно допустимые количества химических веществ, выделяющихся из материалов, контактирующих с пищевыми продуктами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ГН </w:t>
            </w:r>
            <w:hyperlink r:id="rId100" w:history="1">
              <w:r>
                <w:rPr>
                  <w:color w:val="0000FF"/>
                </w:rPr>
                <w:t>2.3.3.972-00</w:t>
              </w:r>
            </w:hyperlink>
            <w:r>
              <w:t xml:space="preserve"> </w:t>
            </w:r>
            <w:hyperlink w:anchor="P1526" w:history="1">
              <w:r>
                <w:rPr>
                  <w:color w:val="0000FF"/>
                </w:rPr>
                <w:t>&lt;*&gt;</w:t>
              </w:r>
            </w:hyperlink>
          </w:p>
        </w:tc>
        <w:tc>
          <w:tcPr>
            <w:tcW w:w="4785" w:type="dxa"/>
          </w:tcPr>
          <w:p w:rsidR="00B82F29" w:rsidRDefault="00B82F29">
            <w:pPr>
              <w:pStyle w:val="ConsPlusNormal"/>
              <w:jc w:val="both"/>
            </w:pPr>
            <w:r>
              <w:t>Предельно допустимые количества химических веществ, выделяющихся из материалов, контактирующих с пищевыми продуктами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Инструкция 2.3.3.10-15- 64-2005 </w:t>
            </w:r>
            <w:hyperlink w:anchor="P1526" w:history="1">
              <w:r>
                <w:rPr>
                  <w:color w:val="0000FF"/>
                </w:rPr>
                <w:t>&lt;*&gt;</w:t>
              </w:r>
            </w:hyperlink>
          </w:p>
        </w:tc>
        <w:tc>
          <w:tcPr>
            <w:tcW w:w="4785" w:type="dxa"/>
          </w:tcPr>
          <w:p w:rsidR="00B82F29" w:rsidRDefault="00B82F29">
            <w:pPr>
              <w:pStyle w:val="ConsPlusNormal"/>
            </w:pPr>
            <w:r>
              <w:t>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01" w:history="1">
              <w:r>
                <w:rPr>
                  <w:color w:val="0000FF"/>
                </w:rPr>
                <w:t>МИ N 880-71</w:t>
              </w:r>
            </w:hyperlink>
            <w:r>
              <w:t xml:space="preserve"> </w:t>
            </w:r>
            <w:hyperlink w:anchor="P1526" w:history="1">
              <w:r>
                <w:rPr>
                  <w:color w:val="0000FF"/>
                </w:rPr>
                <w:t>&lt;*&gt;</w:t>
              </w:r>
            </w:hyperlink>
          </w:p>
        </w:tc>
        <w:tc>
          <w:tcPr>
            <w:tcW w:w="4785" w:type="dxa"/>
          </w:tcPr>
          <w:p w:rsidR="00B82F29" w:rsidRDefault="00B82F29">
            <w:pPr>
              <w:pStyle w:val="ConsPlusNormal"/>
            </w:pPr>
            <w:r>
              <w:t>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02" w:history="1">
              <w:r>
                <w:rPr>
                  <w:color w:val="0000FF"/>
                </w:rPr>
                <w:t>МУ N 4395-87</w:t>
              </w:r>
            </w:hyperlink>
            <w:r>
              <w:t xml:space="preserve"> </w:t>
            </w:r>
            <w:hyperlink w:anchor="P1526" w:history="1">
              <w:r>
                <w:rPr>
                  <w:color w:val="0000FF"/>
                </w:rPr>
                <w:t>&lt;*&gt;</w:t>
              </w:r>
            </w:hyperlink>
          </w:p>
        </w:tc>
        <w:tc>
          <w:tcPr>
            <w:tcW w:w="4785" w:type="dxa"/>
          </w:tcPr>
          <w:p w:rsidR="00B82F29" w:rsidRDefault="00B82F29">
            <w:pPr>
              <w:pStyle w:val="ConsPlusNormal"/>
              <w:jc w:val="both"/>
            </w:pPr>
            <w:r>
              <w:t>Методические указания по гигиенической оценке лакированной консервной тары</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22648-77</w:t>
            </w:r>
          </w:p>
        </w:tc>
        <w:tc>
          <w:tcPr>
            <w:tcW w:w="4785" w:type="dxa"/>
          </w:tcPr>
          <w:p w:rsidR="00B82F29" w:rsidRDefault="00B82F29">
            <w:pPr>
              <w:pStyle w:val="ConsPlusNormal"/>
              <w:jc w:val="both"/>
            </w:pPr>
            <w:r>
              <w:t>Пластмассы. Методы определения гигиенических показателей</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1788-1-2008</w:t>
            </w:r>
          </w:p>
        </w:tc>
        <w:tc>
          <w:tcPr>
            <w:tcW w:w="4785" w:type="dxa"/>
          </w:tcPr>
          <w:p w:rsidR="00B82F29" w:rsidRDefault="00B82F29">
            <w:pPr>
              <w:pStyle w:val="ConsPlusNormal"/>
              <w:jc w:val="both"/>
            </w:pPr>
            <w:r>
              <w:t>Упаковка. Требования к измерению и установлению четырех тяжелых металлов и  других опасных субстанций в упаковке и их поступлениям в окружающую среду. Часть 1. Требования к измерению и установлению четырех тяжелых металлов в упаковке</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СТ РК 1788-2-2008</w:t>
            </w:r>
          </w:p>
        </w:tc>
        <w:tc>
          <w:tcPr>
            <w:tcW w:w="4785" w:type="dxa"/>
            <w:tcBorders>
              <w:bottom w:val="nil"/>
            </w:tcBorders>
          </w:tcPr>
          <w:p w:rsidR="00B82F29" w:rsidRDefault="00B82F29">
            <w:pPr>
              <w:pStyle w:val="ConsPlusNormal"/>
              <w:jc w:val="both"/>
            </w:pPr>
            <w:r>
              <w:t>Упаковка. Требования к измерению и установлению четырех тяжелых металлов и других опасных субстанций в упаковке и их поступлениям в окружающую среду. Часть 2. Требования к измерению и опасных субстанций в упаковке и их поступлениям в окружающую среду</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03"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Pr>
          <w:p w:rsidR="00B82F29" w:rsidRDefault="00B82F29">
            <w:pPr>
              <w:pStyle w:val="ConsPlusNormal"/>
            </w:pPr>
            <w:r>
              <w:t>2</w:t>
            </w:r>
          </w:p>
        </w:tc>
        <w:tc>
          <w:tcPr>
            <w:tcW w:w="2145" w:type="dxa"/>
            <w:vMerge w:val="restart"/>
          </w:tcPr>
          <w:p w:rsidR="00B82F29" w:rsidRDefault="00B82F29">
            <w:pPr>
              <w:pStyle w:val="ConsPlusNormal"/>
              <w:jc w:val="center"/>
            </w:pPr>
            <w:r>
              <w:t xml:space="preserve">Статья 5, </w:t>
            </w:r>
            <w:hyperlink w:anchor="P1610" w:history="1">
              <w:r>
                <w:rPr>
                  <w:color w:val="0000FF"/>
                </w:rPr>
                <w:t>п. 5</w:t>
              </w:r>
            </w:hyperlink>
          </w:p>
        </w:tc>
        <w:tc>
          <w:tcPr>
            <w:tcW w:w="2475" w:type="dxa"/>
          </w:tcPr>
          <w:p w:rsidR="00B82F29" w:rsidRDefault="00B82F29">
            <w:pPr>
              <w:pStyle w:val="ConsPlusNormal"/>
            </w:pPr>
            <w:r>
              <w:t xml:space="preserve">СанПиН 13-3 РБ 01 </w:t>
            </w:r>
            <w:hyperlink w:anchor="P1526" w:history="1">
              <w:r>
                <w:rPr>
                  <w:color w:val="0000FF"/>
                </w:rPr>
                <w:t>&lt;*&gt;</w:t>
              </w:r>
            </w:hyperlink>
          </w:p>
        </w:tc>
        <w:tc>
          <w:tcPr>
            <w:tcW w:w="4785" w:type="dxa"/>
          </w:tcPr>
          <w:p w:rsidR="00B82F29" w:rsidRDefault="00B82F29">
            <w:pPr>
              <w:pStyle w:val="ConsPlusNormal"/>
              <w:jc w:val="both"/>
            </w:pPr>
            <w:r>
              <w:t xml:space="preserve">Предельно допустимые количества химических </w:t>
            </w:r>
            <w:r>
              <w:lastRenderedPageBreak/>
              <w:t>веществ, выделяющихся из материалов, контактирующих с пищевыми продуктами</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 xml:space="preserve">ГН </w:t>
            </w:r>
            <w:hyperlink r:id="rId104" w:history="1">
              <w:r>
                <w:rPr>
                  <w:color w:val="0000FF"/>
                </w:rPr>
                <w:t>2.3.3.972-00</w:t>
              </w:r>
            </w:hyperlink>
            <w:r>
              <w:t xml:space="preserve"> </w:t>
            </w:r>
            <w:hyperlink w:anchor="P1526" w:history="1">
              <w:r>
                <w:rPr>
                  <w:color w:val="0000FF"/>
                </w:rPr>
                <w:t>&lt;*&gt;</w:t>
              </w:r>
            </w:hyperlink>
          </w:p>
        </w:tc>
        <w:tc>
          <w:tcPr>
            <w:tcW w:w="4785" w:type="dxa"/>
          </w:tcPr>
          <w:p w:rsidR="00B82F29" w:rsidRDefault="00B82F29">
            <w:pPr>
              <w:pStyle w:val="ConsPlusNormal"/>
              <w:jc w:val="both"/>
            </w:pPr>
            <w:r>
              <w:t>Предельно допустимые количества химических веществ, выделяющихся из материалов, контактирующих с пищевыми продуктами</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 xml:space="preserve">ГОСТ </w:t>
            </w:r>
            <w:hyperlink r:id="rId105" w:history="1">
              <w:r>
                <w:rPr>
                  <w:color w:val="0000FF"/>
                </w:rPr>
                <w:t>30765-2001</w:t>
              </w:r>
            </w:hyperlink>
          </w:p>
        </w:tc>
        <w:tc>
          <w:tcPr>
            <w:tcW w:w="4785" w:type="dxa"/>
          </w:tcPr>
          <w:p w:rsidR="00B82F29" w:rsidRDefault="00B82F29">
            <w:pPr>
              <w:pStyle w:val="ConsPlusNormal"/>
              <w:jc w:val="both"/>
            </w:pPr>
            <w:r>
              <w:t>Тара транспортная металлическая. Общие технические условия</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106" w:history="1">
              <w:r>
                <w:rPr>
                  <w:color w:val="0000FF"/>
                </w:rPr>
                <w:t>N 880-71</w:t>
              </w:r>
            </w:hyperlink>
            <w:r>
              <w:t xml:space="preserve"> </w:t>
            </w:r>
            <w:hyperlink w:anchor="P1526" w:history="1">
              <w:r>
                <w:rPr>
                  <w:color w:val="0000FF"/>
                </w:rPr>
                <w:t>&lt;*&gt;</w:t>
              </w:r>
            </w:hyperlink>
          </w:p>
        </w:tc>
        <w:tc>
          <w:tcPr>
            <w:tcW w:w="4785" w:type="dxa"/>
          </w:tcPr>
          <w:p w:rsidR="00B82F29" w:rsidRDefault="00B82F29">
            <w:pPr>
              <w:pStyle w:val="ConsPlusNormal"/>
            </w:pPr>
            <w:r>
              <w:t>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hyperlink r:id="rId107" w:history="1">
              <w:r>
                <w:rPr>
                  <w:color w:val="0000FF"/>
                </w:rPr>
                <w:t>МУ N 4395-87</w:t>
              </w:r>
            </w:hyperlink>
            <w:r>
              <w:t xml:space="preserve"> </w:t>
            </w:r>
            <w:hyperlink w:anchor="P1526" w:history="1">
              <w:r>
                <w:rPr>
                  <w:color w:val="0000FF"/>
                </w:rPr>
                <w:t>&lt;*&gt;</w:t>
              </w:r>
            </w:hyperlink>
          </w:p>
        </w:tc>
        <w:tc>
          <w:tcPr>
            <w:tcW w:w="4785" w:type="dxa"/>
          </w:tcPr>
          <w:p w:rsidR="00B82F29" w:rsidRDefault="00B82F29">
            <w:pPr>
              <w:pStyle w:val="ConsPlusNormal"/>
              <w:jc w:val="both"/>
            </w:pPr>
            <w:r>
              <w:t>Методические указания по гигиенической оценке лакированной консервной тары</w:t>
            </w:r>
          </w:p>
        </w:tc>
        <w:tc>
          <w:tcPr>
            <w:tcW w:w="1980" w:type="dxa"/>
          </w:tcPr>
          <w:p w:rsidR="00B82F29" w:rsidRDefault="00B82F29">
            <w:pPr>
              <w:pStyle w:val="ConsPlusNormal"/>
              <w:jc w:val="both"/>
            </w:pPr>
          </w:p>
        </w:tc>
      </w:tr>
      <w:tr w:rsidR="00B82F29">
        <w:tc>
          <w:tcPr>
            <w:tcW w:w="825" w:type="dxa"/>
            <w:vMerge/>
          </w:tcPr>
          <w:p w:rsidR="00B82F29" w:rsidRDefault="00B82F29"/>
        </w:tc>
        <w:tc>
          <w:tcPr>
            <w:tcW w:w="2145" w:type="dxa"/>
            <w:vMerge/>
          </w:tcPr>
          <w:p w:rsidR="00B82F29" w:rsidRDefault="00B82F29"/>
        </w:tc>
        <w:tc>
          <w:tcPr>
            <w:tcW w:w="2475" w:type="dxa"/>
          </w:tcPr>
          <w:p w:rsidR="00B82F29" w:rsidRDefault="00B82F29">
            <w:pPr>
              <w:pStyle w:val="ConsPlusNormal"/>
            </w:pPr>
            <w:r>
              <w:t>СТ РК ИСО 13302-2005</w:t>
            </w:r>
          </w:p>
        </w:tc>
        <w:tc>
          <w:tcPr>
            <w:tcW w:w="4785" w:type="dxa"/>
          </w:tcPr>
          <w:p w:rsidR="00B82F29" w:rsidRDefault="00B82F29">
            <w:pPr>
              <w:pStyle w:val="ConsPlusNormal"/>
              <w:jc w:val="both"/>
            </w:pPr>
            <w:r>
              <w:t>Сенсорный анализ. Методы оценки изменений привкуса пищевых продуктов, вызванных упаковкой</w:t>
            </w:r>
          </w:p>
        </w:tc>
        <w:tc>
          <w:tcPr>
            <w:tcW w:w="1980" w:type="dxa"/>
          </w:tcPr>
          <w:p w:rsidR="00B82F29" w:rsidRDefault="00B82F29">
            <w:pPr>
              <w:pStyle w:val="ConsPlusNormal"/>
              <w:jc w:val="both"/>
            </w:pPr>
          </w:p>
        </w:tc>
      </w:tr>
      <w:tr w:rsidR="00B82F29">
        <w:tc>
          <w:tcPr>
            <w:tcW w:w="825" w:type="dxa"/>
            <w:vMerge w:val="restart"/>
            <w:tcBorders>
              <w:bottom w:val="nil"/>
            </w:tcBorders>
          </w:tcPr>
          <w:p w:rsidR="00B82F29" w:rsidRDefault="00B82F29">
            <w:pPr>
              <w:pStyle w:val="ConsPlusNormal"/>
            </w:pPr>
            <w:r>
              <w:t>3</w:t>
            </w:r>
          </w:p>
        </w:tc>
        <w:tc>
          <w:tcPr>
            <w:tcW w:w="2145" w:type="dxa"/>
            <w:vMerge w:val="restart"/>
            <w:tcBorders>
              <w:bottom w:val="nil"/>
            </w:tcBorders>
          </w:tcPr>
          <w:p w:rsidR="00B82F29" w:rsidRDefault="00B82F29">
            <w:pPr>
              <w:pStyle w:val="ConsPlusNormal"/>
            </w:pPr>
            <w:r>
              <w:t xml:space="preserve">Статья 5, п. 6, </w:t>
            </w:r>
            <w:hyperlink w:anchor="P1612" w:history="1">
              <w:r>
                <w:rPr>
                  <w:color w:val="0000FF"/>
                </w:rPr>
                <w:t>пп. 6.1</w:t>
              </w:r>
            </w:hyperlink>
            <w:r>
              <w:t xml:space="preserve"> (металли- ческая)</w:t>
            </w:r>
          </w:p>
        </w:tc>
        <w:tc>
          <w:tcPr>
            <w:tcW w:w="2475" w:type="dxa"/>
          </w:tcPr>
          <w:p w:rsidR="00B82F29" w:rsidRDefault="00B82F29">
            <w:pPr>
              <w:pStyle w:val="ConsPlusNormal"/>
            </w:pPr>
            <w:r>
              <w:t>СТБ ГОСТ Р 51756-2002</w:t>
            </w:r>
          </w:p>
        </w:tc>
        <w:tc>
          <w:tcPr>
            <w:tcW w:w="4785" w:type="dxa"/>
          </w:tcPr>
          <w:p w:rsidR="00B82F29" w:rsidRDefault="00B82F29">
            <w:pPr>
              <w:pStyle w:val="ConsPlusNormal"/>
            </w:pPr>
            <w:r>
              <w:t>Банки алюминиевые глубокой вытяжки с легковскрываемыми крышками.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08" w:history="1">
              <w:r>
                <w:rPr>
                  <w:color w:val="0000FF"/>
                </w:rPr>
                <w:t>ГОСТ 745-2003</w:t>
              </w:r>
            </w:hyperlink>
          </w:p>
        </w:tc>
        <w:tc>
          <w:tcPr>
            <w:tcW w:w="4785" w:type="dxa"/>
          </w:tcPr>
          <w:p w:rsidR="00B82F29" w:rsidRDefault="00B82F29">
            <w:pPr>
              <w:pStyle w:val="ConsPlusNormal"/>
              <w:jc w:val="both"/>
            </w:pPr>
            <w:r>
              <w:t>Фольга алюминиевая для упаковки.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09" w:history="1">
              <w:r>
                <w:rPr>
                  <w:color w:val="0000FF"/>
                </w:rPr>
                <w:t>ГОСТ 3242-79</w:t>
              </w:r>
            </w:hyperlink>
          </w:p>
        </w:tc>
        <w:tc>
          <w:tcPr>
            <w:tcW w:w="4785" w:type="dxa"/>
          </w:tcPr>
          <w:p w:rsidR="00B82F29" w:rsidRDefault="00B82F29">
            <w:pPr>
              <w:pStyle w:val="ConsPlusNormal"/>
              <w:jc w:val="both"/>
            </w:pPr>
            <w:r>
              <w:t>Соединения сварные. Методы контроля качества</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jc w:val="both"/>
            </w:pPr>
            <w:r>
              <w:t>ГОСТ 5981-2011</w:t>
            </w:r>
          </w:p>
        </w:tc>
        <w:tc>
          <w:tcPr>
            <w:tcW w:w="4785" w:type="dxa"/>
          </w:tcPr>
          <w:p w:rsidR="00B82F29" w:rsidRDefault="00B82F29">
            <w:pPr>
              <w:pStyle w:val="ConsPlusNormal"/>
              <w:jc w:val="both"/>
            </w:pPr>
            <w:r>
              <w:t>Банки и крышки к ним металлические для консервов.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12120-82</w:t>
            </w:r>
          </w:p>
        </w:tc>
        <w:tc>
          <w:tcPr>
            <w:tcW w:w="4785" w:type="dxa"/>
          </w:tcPr>
          <w:p w:rsidR="00B82F29" w:rsidRDefault="00B82F29">
            <w:pPr>
              <w:pStyle w:val="ConsPlusNormal"/>
              <w:jc w:val="both"/>
            </w:pPr>
            <w:r>
              <w:t xml:space="preserve">Банки металлические и комбинированные. </w:t>
            </w:r>
            <w:r>
              <w:lastRenderedPageBreak/>
              <w:t>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13950-91</w:t>
            </w:r>
          </w:p>
        </w:tc>
        <w:tc>
          <w:tcPr>
            <w:tcW w:w="4785" w:type="dxa"/>
          </w:tcPr>
          <w:p w:rsidR="00B82F29" w:rsidRDefault="00B82F29">
            <w:pPr>
              <w:pStyle w:val="ConsPlusNormal"/>
              <w:jc w:val="both"/>
            </w:pPr>
            <w:r>
              <w:t>Бочки стальные сварные и закатные с гофрами на корпусе.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jc w:val="both"/>
            </w:pPr>
            <w:r>
              <w:t>ГОСТ 18211-72 (ИСО 12048-94)</w:t>
            </w:r>
          </w:p>
        </w:tc>
        <w:tc>
          <w:tcPr>
            <w:tcW w:w="4785" w:type="dxa"/>
          </w:tcPr>
          <w:p w:rsidR="00B82F29" w:rsidRDefault="00B82F29">
            <w:pPr>
              <w:pStyle w:val="ConsPlusNormal"/>
              <w:jc w:val="both"/>
            </w:pPr>
            <w:r>
              <w:t>Тара транспортная. Метод испытания на сжатие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18425-73</w:t>
            </w:r>
          </w:p>
        </w:tc>
        <w:tc>
          <w:tcPr>
            <w:tcW w:w="4785" w:type="dxa"/>
          </w:tcPr>
          <w:p w:rsidR="00B82F29" w:rsidRDefault="00B82F29">
            <w:pPr>
              <w:pStyle w:val="ConsPlusNormal"/>
              <w:jc w:val="both"/>
            </w:pPr>
            <w:r>
              <w:t>Тара транспортная наполненная. Метод испытания на удар при свободном падении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18896-73</w:t>
            </w:r>
          </w:p>
        </w:tc>
        <w:tc>
          <w:tcPr>
            <w:tcW w:w="4785" w:type="dxa"/>
          </w:tcPr>
          <w:p w:rsidR="00B82F29" w:rsidRDefault="00B82F29">
            <w:pPr>
              <w:pStyle w:val="ConsPlusNormal"/>
              <w:jc w:val="both"/>
            </w:pPr>
            <w:r>
              <w:t>Барабаны стальные толстостенные для химических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21029-75</w:t>
            </w:r>
          </w:p>
        </w:tc>
        <w:tc>
          <w:tcPr>
            <w:tcW w:w="4785" w:type="dxa"/>
          </w:tcPr>
          <w:p w:rsidR="00B82F29" w:rsidRDefault="00B82F29">
            <w:pPr>
              <w:pStyle w:val="ConsPlusNormal"/>
              <w:jc w:val="both"/>
            </w:pPr>
            <w:r>
              <w:t>Бочки алюминиевые для химических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24690-81</w:t>
            </w:r>
          </w:p>
        </w:tc>
        <w:tc>
          <w:tcPr>
            <w:tcW w:w="4785" w:type="dxa"/>
          </w:tcPr>
          <w:p w:rsidR="00B82F29" w:rsidRDefault="00B82F29">
            <w:pPr>
              <w:pStyle w:val="ConsPlusNormal"/>
              <w:jc w:val="both"/>
            </w:pPr>
            <w:r>
              <w:t>Баллоны аэрозольные. Метод испытания на сопротивление внутреннему давлению</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24691-89</w:t>
            </w:r>
          </w:p>
        </w:tc>
        <w:tc>
          <w:tcPr>
            <w:tcW w:w="4785" w:type="dxa"/>
          </w:tcPr>
          <w:p w:rsidR="00B82F29" w:rsidRDefault="00B82F29">
            <w:pPr>
              <w:pStyle w:val="ConsPlusNormal"/>
            </w:pPr>
            <w:r>
              <w:t>Баллоны и клапаны аэрозольные. Метод определения сплошности антикоррозионного покрытия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25014-81</w:t>
            </w:r>
          </w:p>
        </w:tc>
        <w:tc>
          <w:tcPr>
            <w:tcW w:w="4785" w:type="dxa"/>
          </w:tcPr>
          <w:p w:rsidR="00B82F29" w:rsidRDefault="00B82F29">
            <w:pPr>
              <w:pStyle w:val="ConsPlusNormal"/>
              <w:jc w:val="both"/>
            </w:pPr>
            <w:r>
              <w:t>Тара транспортная наполненная. Методы испытания прочности при штабелировании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25064-81</w:t>
            </w:r>
          </w:p>
        </w:tc>
        <w:tc>
          <w:tcPr>
            <w:tcW w:w="4785" w:type="dxa"/>
          </w:tcPr>
          <w:p w:rsidR="00B82F29" w:rsidRDefault="00B82F29">
            <w:pPr>
              <w:pStyle w:val="ConsPlusNormal"/>
              <w:jc w:val="both"/>
            </w:pPr>
            <w:r>
              <w:t>Тара транспортная наполненная. Методы испытания на горизонтальный удар</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26384-84</w:t>
            </w:r>
          </w:p>
        </w:tc>
        <w:tc>
          <w:tcPr>
            <w:tcW w:w="4785" w:type="dxa"/>
          </w:tcPr>
          <w:p w:rsidR="00B82F29" w:rsidRDefault="00B82F29">
            <w:pPr>
              <w:pStyle w:val="ConsPlusNormal"/>
            </w:pPr>
            <w:r>
              <w:t>Банки жестяные цилиндрические круглые для консервов. Размеры конструктивных элементов</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28137-89</w:t>
            </w:r>
          </w:p>
        </w:tc>
        <w:tc>
          <w:tcPr>
            <w:tcW w:w="4785" w:type="dxa"/>
          </w:tcPr>
          <w:p w:rsidR="00B82F29" w:rsidRDefault="00B82F29">
            <w:pPr>
              <w:pStyle w:val="ConsPlusNormal"/>
              <w:jc w:val="both"/>
            </w:pPr>
            <w:r>
              <w:t>Средства в аэрозольной упаковке. Методы определения избыточного давления паров и герметичности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110" w:history="1">
              <w:r>
                <w:rPr>
                  <w:color w:val="0000FF"/>
                </w:rPr>
                <w:t>30765-2001</w:t>
              </w:r>
            </w:hyperlink>
          </w:p>
        </w:tc>
        <w:tc>
          <w:tcPr>
            <w:tcW w:w="4785" w:type="dxa"/>
          </w:tcPr>
          <w:p w:rsidR="00B82F29" w:rsidRDefault="00B82F29">
            <w:pPr>
              <w:pStyle w:val="ConsPlusNormal"/>
              <w:jc w:val="both"/>
            </w:pPr>
            <w:r>
              <w:t>Тара транспортная металлическая.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30766-2001</w:t>
            </w:r>
          </w:p>
        </w:tc>
        <w:tc>
          <w:tcPr>
            <w:tcW w:w="4785" w:type="dxa"/>
          </w:tcPr>
          <w:p w:rsidR="00B82F29" w:rsidRDefault="00B82F29">
            <w:pPr>
              <w:pStyle w:val="ConsPlusNormal"/>
              <w:jc w:val="both"/>
            </w:pPr>
            <w:r>
              <w:t>Банки металлические для химической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ГОСТ Р 51756-2002</w:t>
            </w:r>
          </w:p>
        </w:tc>
        <w:tc>
          <w:tcPr>
            <w:tcW w:w="4785" w:type="dxa"/>
          </w:tcPr>
          <w:p w:rsidR="00B82F29" w:rsidRDefault="00B82F29">
            <w:pPr>
              <w:pStyle w:val="ConsPlusNormal"/>
              <w:jc w:val="both"/>
            </w:pPr>
            <w:r>
              <w:t>Банки алюминиевые глубокой вытяжки с легковскрываемыми крышками.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ГОСТ Р 51827-2002</w:t>
            </w:r>
          </w:p>
        </w:tc>
        <w:tc>
          <w:tcPr>
            <w:tcW w:w="4785" w:type="dxa"/>
          </w:tcPr>
          <w:p w:rsidR="00B82F29" w:rsidRDefault="00B82F29">
            <w:pPr>
              <w:pStyle w:val="ConsPlusNormal"/>
              <w:jc w:val="both"/>
            </w:pPr>
            <w:r>
              <w:t>Тара. Методы испытаний на герметичность и гидравлическое давление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51827-2002</w:t>
            </w:r>
          </w:p>
        </w:tc>
        <w:tc>
          <w:tcPr>
            <w:tcW w:w="4785" w:type="dxa"/>
          </w:tcPr>
          <w:p w:rsidR="00B82F29" w:rsidRDefault="00B82F29">
            <w:pPr>
              <w:pStyle w:val="ConsPlusNormal"/>
              <w:jc w:val="both"/>
            </w:pPr>
            <w:r>
              <w:t>Тара. Методы испытаний на герметичность и гидравлическое давление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52267-2004</w:t>
            </w:r>
          </w:p>
        </w:tc>
        <w:tc>
          <w:tcPr>
            <w:tcW w:w="4785" w:type="dxa"/>
          </w:tcPr>
          <w:p w:rsidR="00B82F29" w:rsidRDefault="00B82F29">
            <w:pPr>
              <w:pStyle w:val="ConsPlusNormal"/>
              <w:jc w:val="both"/>
            </w:pPr>
            <w:r>
              <w:t>Бочки металлические для пищевых жидкостей.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51827-2008</w:t>
            </w:r>
          </w:p>
        </w:tc>
        <w:tc>
          <w:tcPr>
            <w:tcW w:w="4785" w:type="dxa"/>
          </w:tcPr>
          <w:p w:rsidR="00B82F29" w:rsidRDefault="00B82F29">
            <w:pPr>
              <w:pStyle w:val="ConsPlusNormal"/>
              <w:jc w:val="both"/>
            </w:pPr>
            <w:r>
              <w:t>Тара. Методы испытаний на герметичность и гидравлическое давление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51864-2008</w:t>
            </w:r>
          </w:p>
        </w:tc>
        <w:tc>
          <w:tcPr>
            <w:tcW w:w="4785" w:type="dxa"/>
          </w:tcPr>
          <w:p w:rsidR="00B82F29" w:rsidRDefault="00B82F29">
            <w:pPr>
              <w:pStyle w:val="ConsPlusNormal"/>
              <w:jc w:val="both"/>
            </w:pPr>
            <w:r>
              <w:t>Тара. Методы испытания прочности крепления ручек</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11"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12"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4</w:t>
            </w:r>
          </w:p>
        </w:tc>
        <w:tc>
          <w:tcPr>
            <w:tcW w:w="2145" w:type="dxa"/>
            <w:vMerge w:val="restart"/>
            <w:tcBorders>
              <w:bottom w:val="nil"/>
            </w:tcBorders>
          </w:tcPr>
          <w:p w:rsidR="00B82F29" w:rsidRDefault="00B82F29">
            <w:pPr>
              <w:pStyle w:val="ConsPlusNormal"/>
              <w:jc w:val="center"/>
            </w:pPr>
            <w:r>
              <w:t xml:space="preserve">Статья 5, п. 6 </w:t>
            </w:r>
            <w:hyperlink w:anchor="P1617" w:history="1">
              <w:r>
                <w:rPr>
                  <w:color w:val="0000FF"/>
                </w:rPr>
                <w:t>пп. 6.2</w:t>
              </w:r>
            </w:hyperlink>
            <w:r>
              <w:t xml:space="preserve"> (стеклянная)</w:t>
            </w:r>
          </w:p>
        </w:tc>
        <w:tc>
          <w:tcPr>
            <w:tcW w:w="2475" w:type="dxa"/>
          </w:tcPr>
          <w:p w:rsidR="00B82F29" w:rsidRDefault="00B82F29">
            <w:pPr>
              <w:pStyle w:val="ConsPlusNormal"/>
            </w:pPr>
            <w:r>
              <w:t>СТБ ISO 7458-2009</w:t>
            </w:r>
          </w:p>
        </w:tc>
        <w:tc>
          <w:tcPr>
            <w:tcW w:w="4785" w:type="dxa"/>
          </w:tcPr>
          <w:p w:rsidR="00B82F29" w:rsidRDefault="00B82F29">
            <w:pPr>
              <w:pStyle w:val="ConsPlusNormal"/>
              <w:jc w:val="both"/>
            </w:pPr>
            <w:r>
              <w:t>Тара стеклянная. Стойкость к внутреннему давлению. Методы испытаний</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ISO 7459-2009</w:t>
            </w:r>
          </w:p>
        </w:tc>
        <w:tc>
          <w:tcPr>
            <w:tcW w:w="4785" w:type="dxa"/>
          </w:tcPr>
          <w:p w:rsidR="00B82F29" w:rsidRDefault="00B82F29">
            <w:pPr>
              <w:pStyle w:val="ConsPlusNormal"/>
              <w:jc w:val="both"/>
            </w:pPr>
            <w:r>
              <w:t>Тара стеклянная. Термическая стойкость и термическая прочность. Методы испытаний</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ISO 8113-2009</w:t>
            </w:r>
          </w:p>
        </w:tc>
        <w:tc>
          <w:tcPr>
            <w:tcW w:w="4785" w:type="dxa"/>
          </w:tcPr>
          <w:p w:rsidR="00B82F29" w:rsidRDefault="00B82F29">
            <w:pPr>
              <w:pStyle w:val="ConsPlusNormal"/>
              <w:jc w:val="both"/>
            </w:pPr>
            <w:r>
              <w:t>Тара стеклянная. Сопротивление вертикальной нагрузке. Метод испытания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117-93</w:t>
            </w:r>
          </w:p>
        </w:tc>
        <w:tc>
          <w:tcPr>
            <w:tcW w:w="4785" w:type="dxa"/>
          </w:tcPr>
          <w:p w:rsidR="00B82F29" w:rsidRDefault="00B82F29">
            <w:pPr>
              <w:pStyle w:val="ConsPlusNormal"/>
              <w:jc w:val="both"/>
            </w:pPr>
            <w:r>
              <w:t>Бутылки сувенирные.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113" w:history="1">
              <w:r>
                <w:rPr>
                  <w:color w:val="0000FF"/>
                </w:rPr>
                <w:t>5717.1-2003</w:t>
              </w:r>
            </w:hyperlink>
          </w:p>
        </w:tc>
        <w:tc>
          <w:tcPr>
            <w:tcW w:w="4785" w:type="dxa"/>
          </w:tcPr>
          <w:p w:rsidR="00B82F29" w:rsidRDefault="00B82F29">
            <w:pPr>
              <w:pStyle w:val="ConsPlusNormal"/>
              <w:jc w:val="both"/>
            </w:pPr>
            <w:r>
              <w:t>Банки стеклянные для консервов.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10117.1-2001</w:t>
            </w:r>
          </w:p>
        </w:tc>
        <w:tc>
          <w:tcPr>
            <w:tcW w:w="4785" w:type="dxa"/>
          </w:tcPr>
          <w:p w:rsidR="00B82F29" w:rsidRDefault="00B82F29">
            <w:pPr>
              <w:pStyle w:val="ConsPlusNormal"/>
              <w:jc w:val="both"/>
            </w:pPr>
            <w:r>
              <w:t>Бутылки стеклянные для пищевых жидкостей.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10134.1-82</w:t>
            </w:r>
          </w:p>
        </w:tc>
        <w:tc>
          <w:tcPr>
            <w:tcW w:w="4785" w:type="dxa"/>
          </w:tcPr>
          <w:p w:rsidR="00B82F29" w:rsidRDefault="00B82F29">
            <w:pPr>
              <w:pStyle w:val="ConsPlusNormal"/>
              <w:jc w:val="both"/>
            </w:pPr>
            <w:r>
              <w:t>Стекло неорганическое и стеклокристаллические материалы. Методы определения водостойкости при 98 °С</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114" w:history="1">
              <w:r>
                <w:rPr>
                  <w:color w:val="0000FF"/>
                </w:rPr>
                <w:t>13903-2005</w:t>
              </w:r>
            </w:hyperlink>
          </w:p>
        </w:tc>
        <w:tc>
          <w:tcPr>
            <w:tcW w:w="4785" w:type="dxa"/>
          </w:tcPr>
          <w:p w:rsidR="00B82F29" w:rsidRDefault="00B82F29">
            <w:pPr>
              <w:pStyle w:val="ConsPlusNormal"/>
              <w:jc w:val="both"/>
            </w:pPr>
            <w:r>
              <w:t>Тара стеклянная. Методы контроля термической стойкости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115" w:history="1">
              <w:r>
                <w:rPr>
                  <w:color w:val="0000FF"/>
                </w:rPr>
                <w:t>13904-2005</w:t>
              </w:r>
            </w:hyperlink>
          </w:p>
        </w:tc>
        <w:tc>
          <w:tcPr>
            <w:tcW w:w="4785" w:type="dxa"/>
          </w:tcPr>
          <w:p w:rsidR="00B82F29" w:rsidRDefault="00B82F29">
            <w:pPr>
              <w:pStyle w:val="ConsPlusNormal"/>
            </w:pPr>
            <w:r>
              <w:t>Тара стеклянная. Методы контроля сопротивления внутреннему гидростатическому давлению</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16" w:history="1">
              <w:r>
                <w:rPr>
                  <w:color w:val="0000FF"/>
                </w:rPr>
                <w:t>ГОСТ 13905-2005</w:t>
              </w:r>
            </w:hyperlink>
          </w:p>
        </w:tc>
        <w:tc>
          <w:tcPr>
            <w:tcW w:w="4785" w:type="dxa"/>
          </w:tcPr>
          <w:p w:rsidR="00B82F29" w:rsidRDefault="00B82F29">
            <w:pPr>
              <w:pStyle w:val="ConsPlusNormal"/>
              <w:jc w:val="both"/>
            </w:pPr>
            <w:r>
              <w:t>Тара стеклянная. Метод контроля водостойкости внутренней поверхности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15844-92</w:t>
            </w:r>
          </w:p>
        </w:tc>
        <w:tc>
          <w:tcPr>
            <w:tcW w:w="4785" w:type="dxa"/>
          </w:tcPr>
          <w:p w:rsidR="00B82F29" w:rsidRDefault="00B82F29">
            <w:pPr>
              <w:pStyle w:val="ConsPlusNormal"/>
            </w:pPr>
            <w:r>
              <w:t>Бутылки стеклянные для молока и молочных продуктов.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17733-89</w:t>
            </w:r>
          </w:p>
        </w:tc>
        <w:tc>
          <w:tcPr>
            <w:tcW w:w="4785" w:type="dxa"/>
          </w:tcPr>
          <w:p w:rsidR="00B82F29" w:rsidRDefault="00B82F29">
            <w:pPr>
              <w:pStyle w:val="ConsPlusNormal"/>
              <w:jc w:val="both"/>
            </w:pPr>
            <w:r>
              <w:t>Тара стеклянная. Метод определения термической устойчивости при повышенных температурах</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24980-2005</w:t>
            </w:r>
          </w:p>
        </w:tc>
        <w:tc>
          <w:tcPr>
            <w:tcW w:w="4785" w:type="dxa"/>
          </w:tcPr>
          <w:p w:rsidR="00B82F29" w:rsidRDefault="00B82F29">
            <w:pPr>
              <w:pStyle w:val="ConsPlusNormal"/>
              <w:jc w:val="both"/>
            </w:pPr>
            <w:r>
              <w:t>Тара стеклянная. Методы контроля параметров</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30005-93</w:t>
            </w:r>
          </w:p>
        </w:tc>
        <w:tc>
          <w:tcPr>
            <w:tcW w:w="4785" w:type="dxa"/>
          </w:tcPr>
          <w:p w:rsidR="00B82F29" w:rsidRDefault="00B82F29">
            <w:pPr>
              <w:pStyle w:val="ConsPlusNormal"/>
              <w:jc w:val="both"/>
            </w:pPr>
            <w:r>
              <w:t>Тара стеклянная. Термины и определения дефектов</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30288-95</w:t>
            </w:r>
          </w:p>
        </w:tc>
        <w:tc>
          <w:tcPr>
            <w:tcW w:w="4785" w:type="dxa"/>
          </w:tcPr>
          <w:p w:rsidR="00B82F29" w:rsidRDefault="00B82F29">
            <w:pPr>
              <w:pStyle w:val="ConsPlusNormal"/>
              <w:jc w:val="both"/>
            </w:pPr>
            <w:r>
              <w:t>Тара стеклянная. Общие положения по безопасности, маркировке и ресурсосбережению</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32130-2013</w:t>
            </w:r>
          </w:p>
        </w:tc>
        <w:tc>
          <w:tcPr>
            <w:tcW w:w="4785" w:type="dxa"/>
          </w:tcPr>
          <w:p w:rsidR="00B82F29" w:rsidRDefault="00B82F29">
            <w:pPr>
              <w:pStyle w:val="ConsPlusNormal"/>
              <w:jc w:val="both"/>
            </w:pPr>
            <w:r>
              <w:t>Банки стеклянные для пищевых продуктов рыбной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32131-2013</w:t>
            </w:r>
          </w:p>
        </w:tc>
        <w:tc>
          <w:tcPr>
            <w:tcW w:w="4785" w:type="dxa"/>
          </w:tcPr>
          <w:p w:rsidR="00B82F29" w:rsidRDefault="00B82F29">
            <w:pPr>
              <w:pStyle w:val="ConsPlusNormal"/>
              <w:jc w:val="both"/>
            </w:pPr>
            <w:r>
              <w:t>Бутылки стеклянные для алкогольной и безалкогольной пищевой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51640- 2000</w:t>
            </w:r>
          </w:p>
        </w:tc>
        <w:tc>
          <w:tcPr>
            <w:tcW w:w="4785" w:type="dxa"/>
          </w:tcPr>
          <w:p w:rsidR="00B82F29" w:rsidRDefault="00B82F29">
            <w:pPr>
              <w:pStyle w:val="ConsPlusNormal"/>
              <w:jc w:val="both"/>
            </w:pPr>
            <w:r>
              <w:t>Тара стеклянная для товаров бытовой химии.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51781-2001</w:t>
            </w:r>
          </w:p>
        </w:tc>
        <w:tc>
          <w:tcPr>
            <w:tcW w:w="4785" w:type="dxa"/>
          </w:tcPr>
          <w:p w:rsidR="00B82F29" w:rsidRDefault="00B82F29">
            <w:pPr>
              <w:pStyle w:val="ConsPlusNormal"/>
              <w:jc w:val="both"/>
            </w:pPr>
            <w:r>
              <w:t>Тара стеклянная для парфюмерно-косметической продукции.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52327-2005</w:t>
            </w:r>
          </w:p>
        </w:tc>
        <w:tc>
          <w:tcPr>
            <w:tcW w:w="4785" w:type="dxa"/>
          </w:tcPr>
          <w:p w:rsidR="00B82F29" w:rsidRDefault="00B82F29">
            <w:pPr>
              <w:pStyle w:val="ConsPlusNormal"/>
              <w:jc w:val="both"/>
            </w:pPr>
            <w:r>
              <w:t>Тара стеклянная для продуктов детского питания.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52596-2006</w:t>
            </w:r>
          </w:p>
        </w:tc>
        <w:tc>
          <w:tcPr>
            <w:tcW w:w="4785" w:type="dxa"/>
          </w:tcPr>
          <w:p w:rsidR="00B82F29" w:rsidRDefault="00B82F29">
            <w:pPr>
              <w:pStyle w:val="ConsPlusNormal"/>
              <w:jc w:val="both"/>
            </w:pPr>
            <w:r>
              <w:t>Тара стеклянная. Методы контроля сопротивления вертикальной нагрузке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52617-2006</w:t>
            </w:r>
          </w:p>
        </w:tc>
        <w:tc>
          <w:tcPr>
            <w:tcW w:w="4785" w:type="dxa"/>
          </w:tcPr>
          <w:p w:rsidR="00B82F29" w:rsidRDefault="00B82F29">
            <w:pPr>
              <w:pStyle w:val="ConsPlusNormal"/>
              <w:jc w:val="both"/>
            </w:pPr>
            <w:r>
              <w:t>Тара стеклянная для молока и молочных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117"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52898-2007</w:t>
            </w:r>
          </w:p>
        </w:tc>
        <w:tc>
          <w:tcPr>
            <w:tcW w:w="4785" w:type="dxa"/>
          </w:tcPr>
          <w:p w:rsidR="00B82F29" w:rsidRDefault="00B82F29">
            <w:pPr>
              <w:pStyle w:val="ConsPlusNormal"/>
              <w:jc w:val="both"/>
            </w:pPr>
            <w:r>
              <w:t>Бутылки стеклянные для пищевой уксусной кислоты и пищевых уксусов.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53209-2008</w:t>
            </w:r>
          </w:p>
        </w:tc>
        <w:tc>
          <w:tcPr>
            <w:tcW w:w="4785" w:type="dxa"/>
          </w:tcPr>
          <w:p w:rsidR="00B82F29" w:rsidRDefault="00B82F29">
            <w:pPr>
              <w:pStyle w:val="ConsPlusNormal"/>
              <w:jc w:val="both"/>
            </w:pPr>
            <w:r>
              <w:t>Тара стеклянная. Методы контроля сопротивления ударной нагрузке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118"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19"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20"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5</w:t>
            </w:r>
          </w:p>
        </w:tc>
        <w:tc>
          <w:tcPr>
            <w:tcW w:w="2145" w:type="dxa"/>
            <w:vMerge w:val="restart"/>
            <w:tcBorders>
              <w:bottom w:val="nil"/>
            </w:tcBorders>
          </w:tcPr>
          <w:p w:rsidR="00B82F29" w:rsidRDefault="00B82F29">
            <w:pPr>
              <w:pStyle w:val="ConsPlusNormal"/>
              <w:jc w:val="center"/>
            </w:pPr>
            <w:r>
              <w:t xml:space="preserve">Статья 5, п. 6, </w:t>
            </w:r>
            <w:hyperlink w:anchor="P1625" w:history="1">
              <w:r>
                <w:rPr>
                  <w:color w:val="0000FF"/>
                </w:rPr>
                <w:t>пп. 6.3</w:t>
              </w:r>
            </w:hyperlink>
            <w:r>
              <w:t xml:space="preserve"> (полимерная)</w:t>
            </w:r>
          </w:p>
        </w:tc>
        <w:tc>
          <w:tcPr>
            <w:tcW w:w="2475" w:type="dxa"/>
          </w:tcPr>
          <w:p w:rsidR="00B82F29" w:rsidRDefault="00B82F29">
            <w:pPr>
              <w:pStyle w:val="ConsPlusNormal"/>
            </w:pPr>
            <w:r>
              <w:t>СТБ 1015-97</w:t>
            </w:r>
          </w:p>
        </w:tc>
        <w:tc>
          <w:tcPr>
            <w:tcW w:w="4785" w:type="dxa"/>
          </w:tcPr>
          <w:p w:rsidR="00B82F29" w:rsidRDefault="00B82F29">
            <w:pPr>
              <w:pStyle w:val="ConsPlusNormal"/>
              <w:jc w:val="both"/>
            </w:pPr>
            <w:r>
              <w:t>Изделия культурно-бытового и хозяйственного назначения из пластических масс.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1517-2004</w:t>
            </w:r>
          </w:p>
        </w:tc>
        <w:tc>
          <w:tcPr>
            <w:tcW w:w="4785" w:type="dxa"/>
          </w:tcPr>
          <w:p w:rsidR="00B82F29" w:rsidRDefault="00B82F29">
            <w:pPr>
              <w:pStyle w:val="ConsPlusNormal"/>
              <w:jc w:val="both"/>
            </w:pPr>
            <w:r>
              <w:t>Тара потребительская полимерная.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7730-89</w:t>
            </w:r>
          </w:p>
        </w:tc>
        <w:tc>
          <w:tcPr>
            <w:tcW w:w="4785" w:type="dxa"/>
          </w:tcPr>
          <w:p w:rsidR="00B82F29" w:rsidRDefault="00B82F29">
            <w:pPr>
              <w:pStyle w:val="ConsPlusNormal"/>
              <w:jc w:val="both"/>
            </w:pPr>
            <w:r>
              <w:t>Пленка целлюлозная.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21" w:history="1">
              <w:r>
                <w:rPr>
                  <w:color w:val="0000FF"/>
                </w:rPr>
                <w:t>ГОСТ 10354-82</w:t>
              </w:r>
            </w:hyperlink>
          </w:p>
        </w:tc>
        <w:tc>
          <w:tcPr>
            <w:tcW w:w="4785" w:type="dxa"/>
          </w:tcPr>
          <w:p w:rsidR="00B82F29" w:rsidRDefault="00B82F29">
            <w:pPr>
              <w:pStyle w:val="ConsPlusNormal"/>
              <w:jc w:val="both"/>
            </w:pPr>
            <w:r>
              <w:t>Пленка полиэтиленовая.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11262-80</w:t>
            </w:r>
          </w:p>
        </w:tc>
        <w:tc>
          <w:tcPr>
            <w:tcW w:w="4785" w:type="dxa"/>
          </w:tcPr>
          <w:p w:rsidR="00B82F29" w:rsidRDefault="00B82F29">
            <w:pPr>
              <w:pStyle w:val="ConsPlusNormal"/>
              <w:jc w:val="both"/>
            </w:pPr>
            <w:r>
              <w:t>Пластмассы. Метод испытания на растяжение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22" w:history="1">
              <w:r>
                <w:rPr>
                  <w:color w:val="0000FF"/>
                </w:rPr>
                <w:t>ГОСТ 12302-2013</w:t>
              </w:r>
            </w:hyperlink>
          </w:p>
        </w:tc>
        <w:tc>
          <w:tcPr>
            <w:tcW w:w="4785" w:type="dxa"/>
          </w:tcPr>
          <w:p w:rsidR="00B82F29" w:rsidRDefault="00B82F29">
            <w:pPr>
              <w:pStyle w:val="ConsPlusNormal"/>
              <w:jc w:val="both"/>
            </w:pPr>
            <w:r>
              <w:t>Пакеты из полимерных пленок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14236-81</w:t>
            </w:r>
          </w:p>
        </w:tc>
        <w:tc>
          <w:tcPr>
            <w:tcW w:w="4785" w:type="dxa"/>
          </w:tcPr>
          <w:p w:rsidR="00B82F29" w:rsidRDefault="00B82F29">
            <w:pPr>
              <w:pStyle w:val="ConsPlusNormal"/>
              <w:jc w:val="both"/>
            </w:pPr>
            <w:r>
              <w:t>Пленки полимерные. Метод испытания на растяжение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16398-81</w:t>
            </w:r>
          </w:p>
        </w:tc>
        <w:tc>
          <w:tcPr>
            <w:tcW w:w="4785" w:type="dxa"/>
          </w:tcPr>
          <w:p w:rsidR="00B82F29" w:rsidRDefault="00B82F29">
            <w:pPr>
              <w:pStyle w:val="ConsPlusNormal"/>
              <w:jc w:val="both"/>
            </w:pPr>
            <w:r>
              <w:t>Пленка винипластовая каландрированная.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17811-78</w:t>
            </w:r>
          </w:p>
        </w:tc>
        <w:tc>
          <w:tcPr>
            <w:tcW w:w="4785" w:type="dxa"/>
          </w:tcPr>
          <w:p w:rsidR="00B82F29" w:rsidRDefault="00B82F29">
            <w:pPr>
              <w:pStyle w:val="ConsPlusNormal"/>
              <w:jc w:val="both"/>
            </w:pPr>
            <w:r>
              <w:t>Мешки полиэтиленовые для химической продукции.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18424-73</w:t>
            </w:r>
          </w:p>
        </w:tc>
        <w:tc>
          <w:tcPr>
            <w:tcW w:w="4785" w:type="dxa"/>
          </w:tcPr>
          <w:p w:rsidR="00B82F29" w:rsidRDefault="00B82F29">
            <w:pPr>
              <w:pStyle w:val="ConsPlusNormal"/>
              <w:jc w:val="both"/>
            </w:pPr>
            <w:r>
              <w:t>Упаковка. Метод определения ударозащитных свойств</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18425-73</w:t>
            </w:r>
          </w:p>
        </w:tc>
        <w:tc>
          <w:tcPr>
            <w:tcW w:w="4785" w:type="dxa"/>
          </w:tcPr>
          <w:p w:rsidR="00B82F29" w:rsidRDefault="00B82F29">
            <w:pPr>
              <w:pStyle w:val="ConsPlusNormal"/>
              <w:jc w:val="both"/>
            </w:pPr>
            <w:r>
              <w:t>Тара транспортная наполненная. Метод испытания на удар при свободном падении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19360-74</w:t>
            </w:r>
          </w:p>
        </w:tc>
        <w:tc>
          <w:tcPr>
            <w:tcW w:w="4785" w:type="dxa"/>
          </w:tcPr>
          <w:p w:rsidR="00B82F29" w:rsidRDefault="00B82F29">
            <w:pPr>
              <w:pStyle w:val="ConsPlusNormal"/>
              <w:jc w:val="both"/>
            </w:pPr>
            <w:r>
              <w:t>Мешки-вкладыши пленочные.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25014-81</w:t>
            </w:r>
          </w:p>
        </w:tc>
        <w:tc>
          <w:tcPr>
            <w:tcW w:w="4785" w:type="dxa"/>
          </w:tcPr>
          <w:p w:rsidR="00B82F29" w:rsidRDefault="00B82F29">
            <w:pPr>
              <w:pStyle w:val="ConsPlusNormal"/>
              <w:jc w:val="both"/>
            </w:pPr>
            <w:r>
              <w:t>Тара транспортная наполненная. Методы испытания прочности при штабелировании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123"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51289-99</w:t>
            </w:r>
          </w:p>
        </w:tc>
        <w:tc>
          <w:tcPr>
            <w:tcW w:w="4785" w:type="dxa"/>
          </w:tcPr>
          <w:p w:rsidR="00B82F29" w:rsidRDefault="00B82F29">
            <w:pPr>
              <w:pStyle w:val="ConsPlusNormal"/>
              <w:jc w:val="both"/>
            </w:pPr>
            <w:r>
              <w:t>Ящики полимерные многооборотные.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51675-2000</w:t>
            </w:r>
          </w:p>
        </w:tc>
        <w:tc>
          <w:tcPr>
            <w:tcW w:w="4785" w:type="dxa"/>
          </w:tcPr>
          <w:p w:rsidR="00B82F29" w:rsidRDefault="00B82F29">
            <w:pPr>
              <w:pStyle w:val="ConsPlusNormal"/>
              <w:jc w:val="both"/>
            </w:pPr>
            <w:r>
              <w:t>Ящики полимерные многооборотные для бутылок с пищевыми жидкостями.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СТБ ГОСТ Р </w:t>
            </w:r>
            <w:hyperlink r:id="rId124" w:history="1">
              <w:r>
                <w:rPr>
                  <w:color w:val="0000FF"/>
                </w:rPr>
                <w:t>51720-2001</w:t>
              </w:r>
            </w:hyperlink>
          </w:p>
        </w:tc>
        <w:tc>
          <w:tcPr>
            <w:tcW w:w="4785" w:type="dxa"/>
          </w:tcPr>
          <w:p w:rsidR="00B82F29" w:rsidRDefault="00B82F29">
            <w:pPr>
              <w:pStyle w:val="ConsPlusNormal"/>
              <w:jc w:val="both"/>
            </w:pPr>
            <w:r>
              <w:t>Мешки из полимерных пленок.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25" w:history="1">
              <w:r>
                <w:rPr>
                  <w:color w:val="0000FF"/>
                </w:rPr>
                <w:t>ГОСТ Р 51760-2011</w:t>
              </w:r>
            </w:hyperlink>
          </w:p>
        </w:tc>
        <w:tc>
          <w:tcPr>
            <w:tcW w:w="4785" w:type="dxa"/>
          </w:tcPr>
          <w:p w:rsidR="00B82F29" w:rsidRDefault="00B82F29">
            <w:pPr>
              <w:pStyle w:val="ConsPlusNormal"/>
              <w:jc w:val="both"/>
            </w:pPr>
            <w:r>
              <w:t>Тара потребительская полимерная.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51827-2001</w:t>
            </w:r>
          </w:p>
        </w:tc>
        <w:tc>
          <w:tcPr>
            <w:tcW w:w="4785" w:type="dxa"/>
          </w:tcPr>
          <w:p w:rsidR="00B82F29" w:rsidRDefault="00B82F29">
            <w:pPr>
              <w:pStyle w:val="ConsPlusNormal"/>
              <w:jc w:val="both"/>
            </w:pPr>
            <w:r>
              <w:t>Тара. Методы испытаний на герметичность и гидравлическое давление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ГОСТ Р 51864-2005</w:t>
            </w:r>
          </w:p>
        </w:tc>
        <w:tc>
          <w:tcPr>
            <w:tcW w:w="4785" w:type="dxa"/>
          </w:tcPr>
          <w:p w:rsidR="00B82F29" w:rsidRDefault="00B82F29">
            <w:pPr>
              <w:pStyle w:val="ConsPlusNormal"/>
              <w:jc w:val="both"/>
            </w:pPr>
            <w:r>
              <w:t>Тара. Методы испытания прочности крепления ручек</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52620-2006</w:t>
            </w:r>
          </w:p>
        </w:tc>
        <w:tc>
          <w:tcPr>
            <w:tcW w:w="4785" w:type="dxa"/>
          </w:tcPr>
          <w:p w:rsidR="00B82F29" w:rsidRDefault="00B82F29">
            <w:pPr>
              <w:pStyle w:val="ConsPlusNormal"/>
              <w:jc w:val="both"/>
            </w:pPr>
            <w:r>
              <w:t>Тара транспортная полимерная.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24234-80</w:t>
            </w:r>
          </w:p>
        </w:tc>
        <w:tc>
          <w:tcPr>
            <w:tcW w:w="4785" w:type="dxa"/>
          </w:tcPr>
          <w:p w:rsidR="00B82F29" w:rsidRDefault="00B82F29">
            <w:pPr>
              <w:pStyle w:val="ConsPlusNormal"/>
              <w:jc w:val="both"/>
            </w:pPr>
            <w:r>
              <w:t>Пленка полиэтилентерефталатная.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25250-88</w:t>
            </w:r>
          </w:p>
        </w:tc>
        <w:tc>
          <w:tcPr>
            <w:tcW w:w="4785" w:type="dxa"/>
          </w:tcPr>
          <w:p w:rsidR="00B82F29" w:rsidRDefault="00B82F29">
            <w:pPr>
              <w:pStyle w:val="ConsPlusNormal"/>
              <w:jc w:val="both"/>
            </w:pPr>
            <w:r>
              <w:t>Пленка поливинилхлоридная для изготовления тары под пищевые продукты и лекарственные средства.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51289-99</w:t>
            </w:r>
          </w:p>
        </w:tc>
        <w:tc>
          <w:tcPr>
            <w:tcW w:w="4785" w:type="dxa"/>
          </w:tcPr>
          <w:p w:rsidR="00B82F29" w:rsidRDefault="00B82F29">
            <w:pPr>
              <w:pStyle w:val="ConsPlusNormal"/>
              <w:jc w:val="both"/>
            </w:pPr>
            <w:r>
              <w:t>Ящики полимерные многооборотные.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50962-96</w:t>
            </w:r>
          </w:p>
        </w:tc>
        <w:tc>
          <w:tcPr>
            <w:tcW w:w="4785" w:type="dxa"/>
          </w:tcPr>
          <w:p w:rsidR="00B82F29" w:rsidRDefault="00B82F29">
            <w:pPr>
              <w:pStyle w:val="ConsPlusNormal"/>
              <w:jc w:val="both"/>
            </w:pPr>
            <w:r>
              <w:t>Посуда и изделия хозяйственного назначения из пластмасс.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126" w:history="1">
              <w:r>
                <w:rPr>
                  <w:color w:val="0000FF"/>
                </w:rPr>
                <w:t>51720-2001</w:t>
              </w:r>
            </w:hyperlink>
          </w:p>
        </w:tc>
        <w:tc>
          <w:tcPr>
            <w:tcW w:w="4785" w:type="dxa"/>
          </w:tcPr>
          <w:p w:rsidR="00B82F29" w:rsidRDefault="00B82F29">
            <w:pPr>
              <w:pStyle w:val="ConsPlusNormal"/>
              <w:jc w:val="both"/>
            </w:pPr>
            <w:r>
              <w:t>Мешки из полимерных пленок.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52789-2007</w:t>
            </w:r>
          </w:p>
        </w:tc>
        <w:tc>
          <w:tcPr>
            <w:tcW w:w="4785" w:type="dxa"/>
          </w:tcPr>
          <w:p w:rsidR="00B82F29" w:rsidRDefault="00B82F29">
            <w:pPr>
              <w:pStyle w:val="ConsPlusNormal"/>
              <w:jc w:val="both"/>
            </w:pPr>
            <w:r>
              <w:t>Бутылки из полиэтилентерефталата для пищевых жидкостей.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127"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28" w:history="1">
              <w:r>
                <w:rPr>
                  <w:color w:val="0000FF"/>
                </w:rPr>
                <w:t>ГОСТ 25951-83</w:t>
              </w:r>
            </w:hyperlink>
          </w:p>
        </w:tc>
        <w:tc>
          <w:tcPr>
            <w:tcW w:w="4785" w:type="dxa"/>
          </w:tcPr>
          <w:p w:rsidR="00B82F29" w:rsidRDefault="00B82F29">
            <w:pPr>
              <w:pStyle w:val="ConsPlusNormal"/>
              <w:jc w:val="both"/>
            </w:pPr>
            <w:r>
              <w:t>Пленка полиэтиленовая термоусадочная.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51827-2008</w:t>
            </w:r>
          </w:p>
        </w:tc>
        <w:tc>
          <w:tcPr>
            <w:tcW w:w="4785" w:type="dxa"/>
          </w:tcPr>
          <w:p w:rsidR="00B82F29" w:rsidRDefault="00B82F29">
            <w:pPr>
              <w:pStyle w:val="ConsPlusNormal"/>
              <w:jc w:val="both"/>
            </w:pPr>
            <w:r>
              <w:t>Тара. Методы испытаний на герметичность и гидравлическое давление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51864-2008</w:t>
            </w:r>
          </w:p>
        </w:tc>
        <w:tc>
          <w:tcPr>
            <w:tcW w:w="4785" w:type="dxa"/>
          </w:tcPr>
          <w:p w:rsidR="00B82F29" w:rsidRDefault="00B82F29">
            <w:pPr>
              <w:pStyle w:val="ConsPlusNormal"/>
              <w:jc w:val="both"/>
            </w:pPr>
            <w:r>
              <w:t>Тара. Методы испытания прочности крепления ручек</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29"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30"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6</w:t>
            </w:r>
          </w:p>
        </w:tc>
        <w:tc>
          <w:tcPr>
            <w:tcW w:w="2145" w:type="dxa"/>
            <w:vMerge w:val="restart"/>
            <w:tcBorders>
              <w:bottom w:val="nil"/>
            </w:tcBorders>
          </w:tcPr>
          <w:p w:rsidR="00B82F29" w:rsidRDefault="00B82F29">
            <w:pPr>
              <w:pStyle w:val="ConsPlusNormal"/>
              <w:jc w:val="center"/>
            </w:pPr>
            <w:r>
              <w:t xml:space="preserve">Статья 5, п. 6, </w:t>
            </w:r>
            <w:hyperlink w:anchor="P1634" w:history="1">
              <w:r>
                <w:rPr>
                  <w:color w:val="0000FF"/>
                </w:rPr>
                <w:t>пп. 6.4</w:t>
              </w:r>
            </w:hyperlink>
            <w:r>
              <w:t xml:space="preserve"> (картонная и бумажная)</w:t>
            </w:r>
          </w:p>
        </w:tc>
        <w:tc>
          <w:tcPr>
            <w:tcW w:w="2475" w:type="dxa"/>
          </w:tcPr>
          <w:p w:rsidR="00B82F29" w:rsidRDefault="00B82F29">
            <w:pPr>
              <w:pStyle w:val="ConsPlusNormal"/>
            </w:pPr>
            <w:r>
              <w:t>ГОСТ ИСО 1924-1-96</w:t>
            </w:r>
          </w:p>
        </w:tc>
        <w:tc>
          <w:tcPr>
            <w:tcW w:w="4785" w:type="dxa"/>
          </w:tcPr>
          <w:p w:rsidR="00B82F29" w:rsidRDefault="00B82F29">
            <w:pPr>
              <w:pStyle w:val="ConsPlusNormal"/>
              <w:jc w:val="both"/>
            </w:pPr>
            <w:r>
              <w:t>Бумага и картон. Определение прочности при растяжении. Часть 1. Метод нагружения с постоянной скоростью</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31" w:history="1">
              <w:r>
                <w:rPr>
                  <w:color w:val="0000FF"/>
                </w:rPr>
                <w:t>ГОСТ 2226-88</w:t>
              </w:r>
            </w:hyperlink>
            <w:r>
              <w:t xml:space="preserve"> (ИСО 6590-1- 83, ИСО 7023-83)</w:t>
            </w:r>
          </w:p>
        </w:tc>
        <w:tc>
          <w:tcPr>
            <w:tcW w:w="4785" w:type="dxa"/>
          </w:tcPr>
          <w:p w:rsidR="00B82F29" w:rsidRDefault="00B82F29">
            <w:pPr>
              <w:pStyle w:val="ConsPlusNormal"/>
              <w:jc w:val="both"/>
            </w:pPr>
            <w:r>
              <w:t>Мешки бумажные.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5884-86</w:t>
            </w:r>
          </w:p>
        </w:tc>
        <w:tc>
          <w:tcPr>
            <w:tcW w:w="4785" w:type="dxa"/>
          </w:tcPr>
          <w:p w:rsidR="00B82F29" w:rsidRDefault="00B82F29">
            <w:pPr>
              <w:pStyle w:val="ConsPlusNormal"/>
              <w:jc w:val="both"/>
            </w:pPr>
            <w:r>
              <w:t>Ящики из гофрированного картона для ламп накаливания.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8047-2001</w:t>
            </w:r>
          </w:p>
        </w:tc>
        <w:tc>
          <w:tcPr>
            <w:tcW w:w="4785" w:type="dxa"/>
          </w:tcPr>
          <w:p w:rsidR="00B82F29" w:rsidRDefault="00B82F29">
            <w:pPr>
              <w:pStyle w:val="ConsPlusNormal"/>
              <w:jc w:val="both"/>
            </w:pPr>
            <w:r>
              <w:t>Бумага и картон. Отбор проб для определения среднего качества</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32" w:history="1">
              <w:r>
                <w:rPr>
                  <w:color w:val="0000FF"/>
                </w:rPr>
                <w:t>ГОСТ 8828-89</w:t>
              </w:r>
            </w:hyperlink>
          </w:p>
        </w:tc>
        <w:tc>
          <w:tcPr>
            <w:tcW w:w="4785" w:type="dxa"/>
          </w:tcPr>
          <w:p w:rsidR="00B82F29" w:rsidRDefault="00B82F29">
            <w:pPr>
              <w:pStyle w:val="ConsPlusNormal"/>
              <w:jc w:val="both"/>
            </w:pPr>
            <w:r>
              <w:t>Бумага-основа и бумага двухслойная водонепроницаемая упаковочная.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33" w:history="1">
              <w:r>
                <w:rPr>
                  <w:color w:val="0000FF"/>
                </w:rPr>
                <w:t>ГОСТ 9142-90</w:t>
              </w:r>
            </w:hyperlink>
          </w:p>
        </w:tc>
        <w:tc>
          <w:tcPr>
            <w:tcW w:w="4785" w:type="dxa"/>
          </w:tcPr>
          <w:p w:rsidR="00B82F29" w:rsidRDefault="00B82F29">
            <w:pPr>
              <w:pStyle w:val="ConsPlusNormal"/>
              <w:jc w:val="both"/>
            </w:pPr>
            <w:r>
              <w:t>Ящики из гофрированного картона.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9481-2001</w:t>
            </w:r>
          </w:p>
        </w:tc>
        <w:tc>
          <w:tcPr>
            <w:tcW w:w="4785" w:type="dxa"/>
          </w:tcPr>
          <w:p w:rsidR="00B82F29" w:rsidRDefault="00B82F29">
            <w:pPr>
              <w:pStyle w:val="ConsPlusNormal"/>
              <w:jc w:val="both"/>
            </w:pPr>
            <w:r>
              <w:t>Ящики из гофрированного картона для химических нитей.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9569-2006</w:t>
            </w:r>
          </w:p>
        </w:tc>
        <w:tc>
          <w:tcPr>
            <w:tcW w:w="4785" w:type="dxa"/>
          </w:tcPr>
          <w:p w:rsidR="00B82F29" w:rsidRDefault="00B82F29">
            <w:pPr>
              <w:pStyle w:val="ConsPlusNormal"/>
              <w:jc w:val="both"/>
            </w:pPr>
            <w:r>
              <w:t>Бумага парафинированная.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9841-94</w:t>
            </w:r>
          </w:p>
        </w:tc>
        <w:tc>
          <w:tcPr>
            <w:tcW w:w="4785" w:type="dxa"/>
          </w:tcPr>
          <w:p w:rsidR="00B82F29" w:rsidRDefault="00B82F29">
            <w:pPr>
              <w:pStyle w:val="ConsPlusNormal"/>
              <w:jc w:val="both"/>
            </w:pPr>
            <w:r>
              <w:t>Бумага и картон. Метод определения водонепроницаемости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134" w:history="1">
              <w:r>
                <w:rPr>
                  <w:color w:val="0000FF"/>
                </w:rPr>
                <w:t>12301-2006</w:t>
              </w:r>
            </w:hyperlink>
          </w:p>
        </w:tc>
        <w:tc>
          <w:tcPr>
            <w:tcW w:w="4785" w:type="dxa"/>
          </w:tcPr>
          <w:p w:rsidR="00B82F29" w:rsidRDefault="00B82F29">
            <w:pPr>
              <w:pStyle w:val="ConsPlusNormal"/>
              <w:jc w:val="both"/>
            </w:pPr>
            <w:r>
              <w:t>Коробки из картона,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35" w:history="1">
              <w:r>
                <w:rPr>
                  <w:color w:val="0000FF"/>
                </w:rPr>
                <w:t>ГОСТ 12303-80</w:t>
              </w:r>
            </w:hyperlink>
          </w:p>
        </w:tc>
        <w:tc>
          <w:tcPr>
            <w:tcW w:w="4785" w:type="dxa"/>
          </w:tcPr>
          <w:p w:rsidR="00B82F29" w:rsidRDefault="00B82F29">
            <w:pPr>
              <w:pStyle w:val="ConsPlusNormal"/>
              <w:jc w:val="both"/>
            </w:pPr>
            <w:r>
              <w:t>Пачки из картона,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13479-82</w:t>
            </w:r>
          </w:p>
        </w:tc>
        <w:tc>
          <w:tcPr>
            <w:tcW w:w="4785" w:type="dxa"/>
          </w:tcPr>
          <w:p w:rsidR="00B82F29" w:rsidRDefault="00B82F29">
            <w:pPr>
              <w:pStyle w:val="ConsPlusNormal"/>
              <w:jc w:val="both"/>
            </w:pPr>
            <w:r>
              <w:t>Банки картонные и комбинированные.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13502-86</w:t>
            </w:r>
          </w:p>
        </w:tc>
        <w:tc>
          <w:tcPr>
            <w:tcW w:w="4785" w:type="dxa"/>
          </w:tcPr>
          <w:p w:rsidR="00B82F29" w:rsidRDefault="00B82F29">
            <w:pPr>
              <w:pStyle w:val="ConsPlusNormal"/>
              <w:jc w:val="both"/>
            </w:pPr>
            <w:r>
              <w:t>Пакеты из бумаги для сыпучей продукции.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136"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13525.7-68</w:t>
            </w:r>
          </w:p>
        </w:tc>
        <w:tc>
          <w:tcPr>
            <w:tcW w:w="4785" w:type="dxa"/>
          </w:tcPr>
          <w:p w:rsidR="00B82F29" w:rsidRDefault="00B82F29">
            <w:pPr>
              <w:pStyle w:val="ConsPlusNormal"/>
              <w:jc w:val="both"/>
            </w:pPr>
            <w:r>
              <w:t>Бумага и картон. Метод определения влагопрочности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13525.13- 69</w:t>
            </w:r>
          </w:p>
        </w:tc>
        <w:tc>
          <w:tcPr>
            <w:tcW w:w="4785" w:type="dxa"/>
          </w:tcPr>
          <w:p w:rsidR="00B82F29" w:rsidRDefault="00B82F29">
            <w:pPr>
              <w:pStyle w:val="ConsPlusNormal"/>
              <w:jc w:val="both"/>
            </w:pPr>
            <w:r>
              <w:t>Бумага. Методы определения жиропроницаемости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13515-91</w:t>
            </w:r>
          </w:p>
        </w:tc>
        <w:tc>
          <w:tcPr>
            <w:tcW w:w="4785" w:type="dxa"/>
          </w:tcPr>
          <w:p w:rsidR="00B82F29" w:rsidRDefault="00B82F29">
            <w:pPr>
              <w:pStyle w:val="ConsPlusNormal"/>
              <w:jc w:val="both"/>
            </w:pPr>
            <w:r>
              <w:t>Ящики из тарного плоского склеенного картона для сливочного масла и маргарина.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13516-86</w:t>
            </w:r>
          </w:p>
        </w:tc>
        <w:tc>
          <w:tcPr>
            <w:tcW w:w="4785" w:type="dxa"/>
          </w:tcPr>
          <w:p w:rsidR="00B82F29" w:rsidRDefault="00B82F29">
            <w:pPr>
              <w:pStyle w:val="ConsPlusNormal"/>
              <w:jc w:val="both"/>
            </w:pPr>
            <w:r>
              <w:t>Ящики из гофрированного картона для консервов, пресервов и пищевых жидкостей.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16535-95</w:t>
            </w:r>
          </w:p>
        </w:tc>
        <w:tc>
          <w:tcPr>
            <w:tcW w:w="4785" w:type="dxa"/>
          </w:tcPr>
          <w:p w:rsidR="00B82F29" w:rsidRDefault="00B82F29">
            <w:pPr>
              <w:pStyle w:val="ConsPlusNormal"/>
              <w:jc w:val="both"/>
            </w:pPr>
            <w:r>
              <w:t>Ящики из гофрированного картона для мороженого.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13841-95</w:t>
            </w:r>
          </w:p>
        </w:tc>
        <w:tc>
          <w:tcPr>
            <w:tcW w:w="4785" w:type="dxa"/>
          </w:tcPr>
          <w:p w:rsidR="00B82F29" w:rsidRDefault="00B82F29">
            <w:pPr>
              <w:pStyle w:val="ConsPlusNormal"/>
              <w:jc w:val="both"/>
            </w:pPr>
            <w:r>
              <w:t>Ящики из гофрированного картона для химической продукции.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17065-94</w:t>
            </w:r>
          </w:p>
        </w:tc>
        <w:tc>
          <w:tcPr>
            <w:tcW w:w="4785" w:type="dxa"/>
          </w:tcPr>
          <w:p w:rsidR="00B82F29" w:rsidRDefault="00B82F29">
            <w:pPr>
              <w:pStyle w:val="ConsPlusNormal"/>
              <w:jc w:val="both"/>
            </w:pPr>
            <w:r>
              <w:t>Барабаны картонные навивные.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17339-79</w:t>
            </w:r>
          </w:p>
        </w:tc>
        <w:tc>
          <w:tcPr>
            <w:tcW w:w="4785" w:type="dxa"/>
          </w:tcPr>
          <w:p w:rsidR="00B82F29" w:rsidRDefault="00B82F29">
            <w:pPr>
              <w:pStyle w:val="ConsPlusNormal"/>
              <w:jc w:val="both"/>
            </w:pPr>
            <w:r>
              <w:t>Пачки складные для сыпучих товаров бытовой химии.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jc w:val="both"/>
            </w:pPr>
            <w:r>
              <w:t>ГОСТ 18211-72 (ИСО 12048-94)</w:t>
            </w:r>
          </w:p>
        </w:tc>
        <w:tc>
          <w:tcPr>
            <w:tcW w:w="4785" w:type="dxa"/>
          </w:tcPr>
          <w:p w:rsidR="00B82F29" w:rsidRDefault="00B82F29">
            <w:pPr>
              <w:pStyle w:val="ConsPlusNormal"/>
              <w:jc w:val="both"/>
            </w:pPr>
            <w:r>
              <w:t>Тара транспортная. Метод испытания на сжатие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18319-83</w:t>
            </w:r>
          </w:p>
        </w:tc>
        <w:tc>
          <w:tcPr>
            <w:tcW w:w="4785" w:type="dxa"/>
          </w:tcPr>
          <w:p w:rsidR="00B82F29" w:rsidRDefault="00B82F29">
            <w:pPr>
              <w:pStyle w:val="ConsPlusNormal"/>
              <w:jc w:val="both"/>
            </w:pPr>
            <w:r>
              <w:t>Ящики из гофрированного картона для бытовых мясорубок.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18425-73</w:t>
            </w:r>
          </w:p>
        </w:tc>
        <w:tc>
          <w:tcPr>
            <w:tcW w:w="4785" w:type="dxa"/>
          </w:tcPr>
          <w:p w:rsidR="00B82F29" w:rsidRDefault="00B82F29">
            <w:pPr>
              <w:pStyle w:val="ConsPlusNormal"/>
              <w:jc w:val="both"/>
            </w:pPr>
            <w:r>
              <w:t xml:space="preserve">Тара транспортная наполненная. Метод </w:t>
            </w:r>
            <w:r>
              <w:lastRenderedPageBreak/>
              <w:t>испытания на удар при свободном падении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19360-74</w:t>
            </w:r>
          </w:p>
        </w:tc>
        <w:tc>
          <w:tcPr>
            <w:tcW w:w="4785" w:type="dxa"/>
          </w:tcPr>
          <w:p w:rsidR="00B82F29" w:rsidRDefault="00B82F29">
            <w:pPr>
              <w:pStyle w:val="ConsPlusNormal"/>
            </w:pPr>
            <w:r>
              <w:t>Мешки-вкладыши пленочные.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22702-96</w:t>
            </w:r>
          </w:p>
        </w:tc>
        <w:tc>
          <w:tcPr>
            <w:tcW w:w="4785" w:type="dxa"/>
          </w:tcPr>
          <w:p w:rsidR="00B82F29" w:rsidRDefault="00B82F29">
            <w:pPr>
              <w:pStyle w:val="ConsPlusNormal"/>
              <w:jc w:val="both"/>
            </w:pPr>
            <w:r>
              <w:t>Ящики из гофрированного картона для бутылок с пищевыми жидкостями, поставляемые на экспорт.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22852-77</w:t>
            </w:r>
          </w:p>
        </w:tc>
        <w:tc>
          <w:tcPr>
            <w:tcW w:w="4785" w:type="dxa"/>
          </w:tcPr>
          <w:p w:rsidR="00B82F29" w:rsidRDefault="00B82F29">
            <w:pPr>
              <w:pStyle w:val="ConsPlusNormal"/>
              <w:jc w:val="both"/>
            </w:pPr>
            <w:r>
              <w:t>Ящики из гофрированного картона для продукции приборостроительной промышленности.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24370-80</w:t>
            </w:r>
          </w:p>
        </w:tc>
        <w:tc>
          <w:tcPr>
            <w:tcW w:w="4785" w:type="dxa"/>
          </w:tcPr>
          <w:p w:rsidR="00B82F29" w:rsidRDefault="00B82F29">
            <w:pPr>
              <w:pStyle w:val="ConsPlusNormal"/>
              <w:jc w:val="both"/>
            </w:pPr>
            <w:r>
              <w:t>Пакеты из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25014-81</w:t>
            </w:r>
          </w:p>
        </w:tc>
        <w:tc>
          <w:tcPr>
            <w:tcW w:w="4785" w:type="dxa"/>
          </w:tcPr>
          <w:p w:rsidR="00B82F29" w:rsidRDefault="00B82F29">
            <w:pPr>
              <w:pStyle w:val="ConsPlusNormal"/>
              <w:jc w:val="both"/>
            </w:pPr>
            <w:r>
              <w:t>Тара транспортная наполненная. Метод испытания прочности при штабелировании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25064-81</w:t>
            </w:r>
          </w:p>
        </w:tc>
        <w:tc>
          <w:tcPr>
            <w:tcW w:w="4785" w:type="dxa"/>
          </w:tcPr>
          <w:p w:rsidR="00B82F29" w:rsidRDefault="00B82F29">
            <w:pPr>
              <w:pStyle w:val="ConsPlusNormal"/>
              <w:jc w:val="both"/>
            </w:pPr>
            <w:r>
              <w:t>Тара транспортная наполненная. Методы испытания на горизонтальный удар</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27840-93</w:t>
            </w:r>
          </w:p>
        </w:tc>
        <w:tc>
          <w:tcPr>
            <w:tcW w:w="4785" w:type="dxa"/>
          </w:tcPr>
          <w:p w:rsidR="00B82F29" w:rsidRDefault="00B82F29">
            <w:pPr>
              <w:pStyle w:val="ConsPlusNormal"/>
              <w:jc w:val="both"/>
            </w:pPr>
            <w:r>
              <w:t>Тара для посылок и бандеролей.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53361-2009</w:t>
            </w:r>
          </w:p>
        </w:tc>
        <w:tc>
          <w:tcPr>
            <w:tcW w:w="4785" w:type="dxa"/>
          </w:tcPr>
          <w:p w:rsidR="00B82F29" w:rsidRDefault="00B82F29">
            <w:pPr>
              <w:pStyle w:val="ConsPlusNormal"/>
              <w:jc w:val="both"/>
            </w:pPr>
            <w:r>
              <w:t>Мешки из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137" w:history="1">
              <w:r>
                <w:rPr>
                  <w:color w:val="0000FF"/>
                </w:rPr>
                <w:t>53775-2010</w:t>
              </w:r>
            </w:hyperlink>
            <w:r>
              <w:t xml:space="preserve"> (ИСО 2234:2000)</w:t>
            </w:r>
          </w:p>
        </w:tc>
        <w:tc>
          <w:tcPr>
            <w:tcW w:w="4785" w:type="dxa"/>
          </w:tcPr>
          <w:p w:rsidR="00B82F29" w:rsidRDefault="00B82F29">
            <w:pPr>
              <w:pStyle w:val="ConsPlusNormal"/>
              <w:jc w:val="both"/>
            </w:pPr>
            <w:r>
              <w:t>Упаковка. Испытания на штабелирование при статической нагрузке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51864-2008</w:t>
            </w:r>
          </w:p>
        </w:tc>
        <w:tc>
          <w:tcPr>
            <w:tcW w:w="4785" w:type="dxa"/>
          </w:tcPr>
          <w:p w:rsidR="00B82F29" w:rsidRDefault="00B82F29">
            <w:pPr>
              <w:pStyle w:val="ConsPlusNormal"/>
              <w:jc w:val="both"/>
            </w:pPr>
            <w:r>
              <w:t>Тара. Методы испытания прочности крепления ручек</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38"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lastRenderedPageBreak/>
              <w:t xml:space="preserve">(в ред. </w:t>
            </w:r>
            <w:hyperlink r:id="rId139"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7</w:t>
            </w:r>
          </w:p>
        </w:tc>
        <w:tc>
          <w:tcPr>
            <w:tcW w:w="2145" w:type="dxa"/>
            <w:vMerge w:val="restart"/>
            <w:tcBorders>
              <w:bottom w:val="nil"/>
            </w:tcBorders>
          </w:tcPr>
          <w:p w:rsidR="00B82F29" w:rsidRDefault="00B82F29">
            <w:pPr>
              <w:pStyle w:val="ConsPlusNormal"/>
            </w:pPr>
            <w:r>
              <w:t xml:space="preserve">Статья 5, п. 6, </w:t>
            </w:r>
            <w:hyperlink w:anchor="P1637" w:history="1">
              <w:r>
                <w:rPr>
                  <w:color w:val="0000FF"/>
                </w:rPr>
                <w:t>пп. 6.5</w:t>
              </w:r>
            </w:hyperlink>
            <w:r>
              <w:t xml:space="preserve"> (комбинированная)</w:t>
            </w:r>
          </w:p>
        </w:tc>
        <w:tc>
          <w:tcPr>
            <w:tcW w:w="2475" w:type="dxa"/>
          </w:tcPr>
          <w:p w:rsidR="00B82F29" w:rsidRDefault="00B82F29">
            <w:pPr>
              <w:pStyle w:val="ConsPlusNormal"/>
            </w:pPr>
            <w:r>
              <w:t>ГОСТ ИСО 1924-1-96</w:t>
            </w:r>
          </w:p>
        </w:tc>
        <w:tc>
          <w:tcPr>
            <w:tcW w:w="4785" w:type="dxa"/>
          </w:tcPr>
          <w:p w:rsidR="00B82F29" w:rsidRDefault="00B82F29">
            <w:pPr>
              <w:pStyle w:val="ConsPlusNormal"/>
              <w:jc w:val="both"/>
            </w:pPr>
            <w:r>
              <w:t>Бумага и картон. Определение прочности при растяжении. Часть 1. Метод нагружения с постоянной скоростью</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w:t>
            </w:r>
            <w:hyperlink r:id="rId140" w:history="1">
              <w:r>
                <w:rPr>
                  <w:color w:val="0000FF"/>
                </w:rPr>
                <w:t>7247-2006</w:t>
              </w:r>
            </w:hyperlink>
          </w:p>
        </w:tc>
        <w:tc>
          <w:tcPr>
            <w:tcW w:w="4785" w:type="dxa"/>
          </w:tcPr>
          <w:p w:rsidR="00B82F29" w:rsidRDefault="00B82F29">
            <w:pPr>
              <w:pStyle w:val="ConsPlusNormal"/>
              <w:jc w:val="both"/>
            </w:pPr>
            <w:r>
              <w:t>Бумага и комбинированные материалы на основе бумаги для упаковывания на автоматах пищевых продуктов, промышленной продукции и непродовольственных товаров.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7730-89</w:t>
            </w:r>
          </w:p>
        </w:tc>
        <w:tc>
          <w:tcPr>
            <w:tcW w:w="4785" w:type="dxa"/>
          </w:tcPr>
          <w:p w:rsidR="00B82F29" w:rsidRDefault="00B82F29">
            <w:pPr>
              <w:pStyle w:val="ConsPlusNormal"/>
              <w:jc w:val="both"/>
            </w:pPr>
            <w:r>
              <w:t>Пленка целлюлозная.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41" w:history="1">
              <w:r>
                <w:rPr>
                  <w:color w:val="0000FF"/>
                </w:rPr>
                <w:t>ГОСТ 12302-2013</w:t>
              </w:r>
            </w:hyperlink>
          </w:p>
        </w:tc>
        <w:tc>
          <w:tcPr>
            <w:tcW w:w="4785" w:type="dxa"/>
          </w:tcPr>
          <w:p w:rsidR="00B82F29" w:rsidRDefault="00B82F29">
            <w:pPr>
              <w:pStyle w:val="ConsPlusNormal"/>
              <w:jc w:val="both"/>
            </w:pPr>
            <w:r>
              <w:t>Пакеты из полимерных пленок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13479-82</w:t>
            </w:r>
          </w:p>
        </w:tc>
        <w:tc>
          <w:tcPr>
            <w:tcW w:w="4785" w:type="dxa"/>
          </w:tcPr>
          <w:p w:rsidR="00B82F29" w:rsidRDefault="00B82F29">
            <w:pPr>
              <w:pStyle w:val="ConsPlusNormal"/>
              <w:jc w:val="both"/>
            </w:pPr>
            <w:r>
              <w:t>Банки картонные и комбинированные.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142"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14236-81</w:t>
            </w:r>
          </w:p>
        </w:tc>
        <w:tc>
          <w:tcPr>
            <w:tcW w:w="4785" w:type="dxa"/>
          </w:tcPr>
          <w:p w:rsidR="00B82F29" w:rsidRDefault="00B82F29">
            <w:pPr>
              <w:pStyle w:val="ConsPlusNormal"/>
              <w:jc w:val="both"/>
            </w:pPr>
            <w:r>
              <w:t>Пленки полимерные. Метод испытания на растяжение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19360-74</w:t>
            </w:r>
          </w:p>
        </w:tc>
        <w:tc>
          <w:tcPr>
            <w:tcW w:w="4785" w:type="dxa"/>
          </w:tcPr>
          <w:p w:rsidR="00B82F29" w:rsidRDefault="00B82F29">
            <w:pPr>
              <w:pStyle w:val="ConsPlusNormal"/>
              <w:jc w:val="both"/>
            </w:pPr>
            <w:r>
              <w:t>Мешки-вкладыши пленочные.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24370-80</w:t>
            </w:r>
          </w:p>
        </w:tc>
        <w:tc>
          <w:tcPr>
            <w:tcW w:w="4785" w:type="dxa"/>
          </w:tcPr>
          <w:p w:rsidR="00B82F29" w:rsidRDefault="00B82F29">
            <w:pPr>
              <w:pStyle w:val="ConsPlusNormal"/>
              <w:jc w:val="both"/>
            </w:pPr>
            <w:r>
              <w:t>Пакеты из бумаги и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25439-82</w:t>
            </w:r>
          </w:p>
        </w:tc>
        <w:tc>
          <w:tcPr>
            <w:tcW w:w="4785" w:type="dxa"/>
          </w:tcPr>
          <w:p w:rsidR="00B82F29" w:rsidRDefault="00B82F29">
            <w:pPr>
              <w:pStyle w:val="ConsPlusNormal"/>
              <w:jc w:val="both"/>
            </w:pPr>
            <w:r>
              <w:t>Материалы упаковочные. Метод определения водонепроницаемости при гидростатическом давлении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143" w:history="1">
              <w:r>
                <w:rPr>
                  <w:color w:val="0000FF"/>
                </w:rPr>
                <w:t>52579-2006</w:t>
              </w:r>
            </w:hyperlink>
          </w:p>
        </w:tc>
        <w:tc>
          <w:tcPr>
            <w:tcW w:w="4785" w:type="dxa"/>
          </w:tcPr>
          <w:p w:rsidR="00B82F29" w:rsidRDefault="00B82F29">
            <w:pPr>
              <w:pStyle w:val="ConsPlusNormal"/>
              <w:jc w:val="both"/>
            </w:pPr>
            <w:r>
              <w:t>Тара потребительская из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144"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51864-2008</w:t>
            </w:r>
          </w:p>
        </w:tc>
        <w:tc>
          <w:tcPr>
            <w:tcW w:w="4785" w:type="dxa"/>
          </w:tcPr>
          <w:p w:rsidR="00B82F29" w:rsidRDefault="00B82F29">
            <w:pPr>
              <w:pStyle w:val="ConsPlusNormal"/>
              <w:jc w:val="both"/>
            </w:pPr>
            <w:r>
              <w:t>Тара. Методы испытания прочности крепления ручек</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45"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46"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8</w:t>
            </w:r>
          </w:p>
        </w:tc>
        <w:tc>
          <w:tcPr>
            <w:tcW w:w="2145" w:type="dxa"/>
            <w:vMerge w:val="restart"/>
            <w:tcBorders>
              <w:bottom w:val="nil"/>
            </w:tcBorders>
          </w:tcPr>
          <w:p w:rsidR="00B82F29" w:rsidRDefault="00B82F29">
            <w:pPr>
              <w:pStyle w:val="ConsPlusNormal"/>
              <w:jc w:val="center"/>
            </w:pPr>
            <w:r>
              <w:t xml:space="preserve">Статья 5, п. 6, </w:t>
            </w:r>
            <w:hyperlink w:anchor="P1642" w:history="1">
              <w:r>
                <w:rPr>
                  <w:color w:val="0000FF"/>
                </w:rPr>
                <w:t>пп 6.6</w:t>
              </w:r>
            </w:hyperlink>
            <w:r>
              <w:t>. (тканая)</w:t>
            </w:r>
          </w:p>
        </w:tc>
        <w:tc>
          <w:tcPr>
            <w:tcW w:w="2475" w:type="dxa"/>
          </w:tcPr>
          <w:p w:rsidR="00B82F29" w:rsidRDefault="00B82F29">
            <w:pPr>
              <w:pStyle w:val="ConsPlusNormal"/>
            </w:pPr>
            <w:r>
              <w:t>СТБ 750-2000</w:t>
            </w:r>
          </w:p>
        </w:tc>
        <w:tc>
          <w:tcPr>
            <w:tcW w:w="4785" w:type="dxa"/>
          </w:tcPr>
          <w:p w:rsidR="00B82F29" w:rsidRDefault="00B82F29">
            <w:pPr>
              <w:pStyle w:val="ConsPlusNormal"/>
              <w:jc w:val="both"/>
            </w:pPr>
            <w:r>
              <w:t>Тара мягкая упаковочная.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3813-72 (ИСО 5081-77, ИСО 508282)</w:t>
            </w:r>
          </w:p>
        </w:tc>
        <w:tc>
          <w:tcPr>
            <w:tcW w:w="4785" w:type="dxa"/>
          </w:tcPr>
          <w:p w:rsidR="00B82F29" w:rsidRDefault="00B82F29">
            <w:pPr>
              <w:pStyle w:val="ConsPlusNormal"/>
              <w:jc w:val="both"/>
            </w:pPr>
            <w:r>
              <w:t>Материалы текстильные. Ткани и штучные изделия. Методы определения разрывных характеристик при растяжении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17811-78</w:t>
            </w:r>
          </w:p>
        </w:tc>
        <w:tc>
          <w:tcPr>
            <w:tcW w:w="4785" w:type="dxa"/>
          </w:tcPr>
          <w:p w:rsidR="00B82F29" w:rsidRDefault="00B82F29">
            <w:pPr>
              <w:pStyle w:val="ConsPlusNormal"/>
              <w:jc w:val="both"/>
            </w:pPr>
            <w:r>
              <w:t>Мешки полиэтиленовые для химической продукции.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18424-73</w:t>
            </w:r>
          </w:p>
        </w:tc>
        <w:tc>
          <w:tcPr>
            <w:tcW w:w="4785" w:type="dxa"/>
          </w:tcPr>
          <w:p w:rsidR="00B82F29" w:rsidRDefault="00B82F29">
            <w:pPr>
              <w:pStyle w:val="ConsPlusNormal"/>
              <w:jc w:val="both"/>
            </w:pPr>
            <w:r>
              <w:t>Упаковка. Метод определения ударозащитных свойств</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147"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29104.4-91</w:t>
            </w:r>
          </w:p>
        </w:tc>
        <w:tc>
          <w:tcPr>
            <w:tcW w:w="4785" w:type="dxa"/>
          </w:tcPr>
          <w:p w:rsidR="00B82F29" w:rsidRDefault="00B82F29">
            <w:pPr>
              <w:pStyle w:val="ConsPlusNormal"/>
              <w:jc w:val="both"/>
            </w:pPr>
            <w:r>
              <w:t>Ткани технические. Метод определения разрывной нагрузки и удлинения при разрыве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48" w:history="1">
              <w:r>
                <w:rPr>
                  <w:color w:val="0000FF"/>
                </w:rPr>
                <w:t>ГОСТ 30090-93</w:t>
              </w:r>
            </w:hyperlink>
          </w:p>
        </w:tc>
        <w:tc>
          <w:tcPr>
            <w:tcW w:w="4785" w:type="dxa"/>
          </w:tcPr>
          <w:p w:rsidR="00B82F29" w:rsidRDefault="00B82F29">
            <w:pPr>
              <w:pStyle w:val="ConsPlusNormal"/>
              <w:jc w:val="both"/>
            </w:pPr>
            <w:r>
              <w:t>Мешки и мешочные ткани.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29104.0-91</w:t>
            </w:r>
          </w:p>
        </w:tc>
        <w:tc>
          <w:tcPr>
            <w:tcW w:w="4785" w:type="dxa"/>
          </w:tcPr>
          <w:p w:rsidR="00B82F29" w:rsidRDefault="00B82F29">
            <w:pPr>
              <w:pStyle w:val="ConsPlusNormal"/>
              <w:jc w:val="both"/>
            </w:pPr>
            <w:r>
              <w:t>Ткани технические. Правила приемки и метод отбора проб</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52564-2006</w:t>
            </w:r>
          </w:p>
        </w:tc>
        <w:tc>
          <w:tcPr>
            <w:tcW w:w="4785" w:type="dxa"/>
          </w:tcPr>
          <w:p w:rsidR="00B82F29" w:rsidRDefault="00B82F29">
            <w:pPr>
              <w:pStyle w:val="ConsPlusNormal"/>
              <w:jc w:val="both"/>
            </w:pPr>
            <w:r>
              <w:t>Мешки тканые полипропиленовые.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51864-2008</w:t>
            </w:r>
          </w:p>
        </w:tc>
        <w:tc>
          <w:tcPr>
            <w:tcW w:w="4785" w:type="dxa"/>
          </w:tcPr>
          <w:p w:rsidR="00B82F29" w:rsidRDefault="00B82F29">
            <w:pPr>
              <w:pStyle w:val="ConsPlusNormal"/>
              <w:jc w:val="both"/>
            </w:pPr>
            <w:r>
              <w:t>Тара. Методы испытания прочности крепления ручек</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49"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50"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9</w:t>
            </w:r>
          </w:p>
        </w:tc>
        <w:tc>
          <w:tcPr>
            <w:tcW w:w="2145" w:type="dxa"/>
            <w:vMerge w:val="restart"/>
            <w:tcBorders>
              <w:bottom w:val="nil"/>
            </w:tcBorders>
          </w:tcPr>
          <w:p w:rsidR="00B82F29" w:rsidRDefault="00B82F29">
            <w:pPr>
              <w:pStyle w:val="ConsPlusNormal"/>
              <w:jc w:val="center"/>
            </w:pPr>
            <w:r>
              <w:t xml:space="preserve">Статья 5, п. 6, </w:t>
            </w:r>
            <w:hyperlink w:anchor="P1645" w:history="1">
              <w:r>
                <w:rPr>
                  <w:color w:val="0000FF"/>
                </w:rPr>
                <w:t>пп. 6.7</w:t>
              </w:r>
            </w:hyperlink>
            <w:r>
              <w:t xml:space="preserve"> (деревянная)</w:t>
            </w:r>
          </w:p>
        </w:tc>
        <w:tc>
          <w:tcPr>
            <w:tcW w:w="2475" w:type="dxa"/>
          </w:tcPr>
          <w:p w:rsidR="00B82F29" w:rsidRDefault="00B82F29">
            <w:pPr>
              <w:pStyle w:val="ConsPlusNormal"/>
            </w:pPr>
            <w:r>
              <w:t>ГОСТ 8777-80</w:t>
            </w:r>
          </w:p>
        </w:tc>
        <w:tc>
          <w:tcPr>
            <w:tcW w:w="4785" w:type="dxa"/>
          </w:tcPr>
          <w:p w:rsidR="00B82F29" w:rsidRDefault="00B82F29">
            <w:pPr>
              <w:pStyle w:val="ConsPlusNormal"/>
              <w:jc w:val="both"/>
            </w:pPr>
            <w:r>
              <w:t>Бочки деревянные заливные и сухотарные.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9338-80</w:t>
            </w:r>
          </w:p>
        </w:tc>
        <w:tc>
          <w:tcPr>
            <w:tcW w:w="4785" w:type="dxa"/>
          </w:tcPr>
          <w:p w:rsidR="00B82F29" w:rsidRDefault="00B82F29">
            <w:pPr>
              <w:pStyle w:val="ConsPlusNormal"/>
              <w:jc w:val="both"/>
            </w:pPr>
            <w:r>
              <w:t>Барабаны фанерные.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9621-72</w:t>
            </w:r>
          </w:p>
        </w:tc>
        <w:tc>
          <w:tcPr>
            <w:tcW w:w="4785" w:type="dxa"/>
          </w:tcPr>
          <w:p w:rsidR="00B82F29" w:rsidRDefault="00B82F29">
            <w:pPr>
              <w:pStyle w:val="ConsPlusNormal"/>
              <w:jc w:val="both"/>
            </w:pPr>
            <w:r>
              <w:t>Древесина слоистая клееная. Методы определения физических свойств</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11002-80</w:t>
            </w:r>
          </w:p>
        </w:tc>
        <w:tc>
          <w:tcPr>
            <w:tcW w:w="4785" w:type="dxa"/>
          </w:tcPr>
          <w:p w:rsidR="00B82F29" w:rsidRDefault="00B82F29">
            <w:pPr>
              <w:pStyle w:val="ConsPlusNormal"/>
              <w:jc w:val="both"/>
            </w:pPr>
            <w:r>
              <w:t>Ящики деревянные проволокоармированные.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16588-91 (ИСО 4470-81)</w:t>
            </w:r>
          </w:p>
        </w:tc>
        <w:tc>
          <w:tcPr>
            <w:tcW w:w="4785" w:type="dxa"/>
          </w:tcPr>
          <w:p w:rsidR="00B82F29" w:rsidRDefault="00B82F29">
            <w:pPr>
              <w:pStyle w:val="ConsPlusNormal"/>
              <w:jc w:val="both"/>
            </w:pPr>
            <w:r>
              <w:t>Пилопродукция и деревянные детали. Методы определения влажности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jc w:val="both"/>
            </w:pPr>
            <w:r>
              <w:t>ГОСТ 18211-72 (ИСО 12048-94)</w:t>
            </w:r>
          </w:p>
        </w:tc>
        <w:tc>
          <w:tcPr>
            <w:tcW w:w="4785" w:type="dxa"/>
          </w:tcPr>
          <w:p w:rsidR="00B82F29" w:rsidRDefault="00B82F29">
            <w:pPr>
              <w:pStyle w:val="ConsPlusNormal"/>
              <w:jc w:val="both"/>
            </w:pPr>
            <w:r>
              <w:t>Тара транспортная. Метод испытания на сжатие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18425-73</w:t>
            </w:r>
          </w:p>
        </w:tc>
        <w:tc>
          <w:tcPr>
            <w:tcW w:w="4785" w:type="dxa"/>
          </w:tcPr>
          <w:p w:rsidR="00B82F29" w:rsidRDefault="00B82F29">
            <w:pPr>
              <w:pStyle w:val="ConsPlusNormal"/>
              <w:jc w:val="both"/>
            </w:pPr>
            <w:r>
              <w:t>Тара транспортная наполненная. Метод испытания на удар при свободном падении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25014-81</w:t>
            </w:r>
          </w:p>
        </w:tc>
        <w:tc>
          <w:tcPr>
            <w:tcW w:w="4785" w:type="dxa"/>
          </w:tcPr>
          <w:p w:rsidR="00B82F29" w:rsidRDefault="00B82F29">
            <w:pPr>
              <w:pStyle w:val="ConsPlusNormal"/>
              <w:jc w:val="both"/>
            </w:pPr>
            <w:r>
              <w:t>Тара транспортная наполненная. Метод испытания прочности при штабелировании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9557-87</w:t>
            </w:r>
          </w:p>
        </w:tc>
        <w:tc>
          <w:tcPr>
            <w:tcW w:w="4785" w:type="dxa"/>
          </w:tcPr>
          <w:p w:rsidR="00B82F29" w:rsidRDefault="00B82F29">
            <w:pPr>
              <w:pStyle w:val="ConsPlusNormal"/>
              <w:jc w:val="both"/>
            </w:pPr>
            <w:r>
              <w:t>Поддон плоский деревянный размером 800 x 1200 мм.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51" w:history="1">
              <w:r>
                <w:rPr>
                  <w:color w:val="0000FF"/>
                </w:rPr>
                <w:t>ГОСТ 9078-84</w:t>
              </w:r>
            </w:hyperlink>
          </w:p>
        </w:tc>
        <w:tc>
          <w:tcPr>
            <w:tcW w:w="4785" w:type="dxa"/>
          </w:tcPr>
          <w:p w:rsidR="00B82F29" w:rsidRDefault="00B82F29">
            <w:pPr>
              <w:pStyle w:val="ConsPlusNormal"/>
              <w:jc w:val="both"/>
            </w:pPr>
            <w:r>
              <w:t>Поддоны плоские.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52" w:history="1">
              <w:r>
                <w:rPr>
                  <w:color w:val="0000FF"/>
                </w:rPr>
                <w:t>ГОСТ 9570-84</w:t>
              </w:r>
            </w:hyperlink>
          </w:p>
        </w:tc>
        <w:tc>
          <w:tcPr>
            <w:tcW w:w="4785" w:type="dxa"/>
          </w:tcPr>
          <w:p w:rsidR="00B82F29" w:rsidRDefault="00B82F29">
            <w:pPr>
              <w:pStyle w:val="ConsPlusNormal"/>
              <w:jc w:val="both"/>
            </w:pPr>
            <w:r>
              <w:t>Поддоны ящичные и стоечные.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53" w:history="1">
              <w:r>
                <w:rPr>
                  <w:color w:val="0000FF"/>
                </w:rPr>
                <w:t>ГОСТ 18343-80</w:t>
              </w:r>
            </w:hyperlink>
          </w:p>
        </w:tc>
        <w:tc>
          <w:tcPr>
            <w:tcW w:w="4785" w:type="dxa"/>
          </w:tcPr>
          <w:p w:rsidR="00B82F29" w:rsidRDefault="00B82F29">
            <w:pPr>
              <w:pStyle w:val="ConsPlusNormal"/>
              <w:jc w:val="both"/>
            </w:pPr>
            <w:r>
              <w:t>Поддоны для кирпича и керамических камней.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22322-77</w:t>
            </w:r>
          </w:p>
        </w:tc>
        <w:tc>
          <w:tcPr>
            <w:tcW w:w="4785" w:type="dxa"/>
          </w:tcPr>
          <w:p w:rsidR="00B82F29" w:rsidRDefault="00B82F29">
            <w:pPr>
              <w:pStyle w:val="ConsPlusNormal"/>
              <w:jc w:val="both"/>
            </w:pPr>
            <w:r>
              <w:t>Подкладки для пакетирования изделий в деревянной таре.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21133-87</w:t>
            </w:r>
          </w:p>
        </w:tc>
        <w:tc>
          <w:tcPr>
            <w:tcW w:w="4785" w:type="dxa"/>
          </w:tcPr>
          <w:p w:rsidR="00B82F29" w:rsidRDefault="00B82F29">
            <w:pPr>
              <w:pStyle w:val="ConsPlusNormal"/>
              <w:jc w:val="both"/>
            </w:pPr>
            <w:r>
              <w:t>Поддоны ящичные специализированные для картофеля, овощей, фруктов и бахчевых культур.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26838-86</w:t>
            </w:r>
          </w:p>
        </w:tc>
        <w:tc>
          <w:tcPr>
            <w:tcW w:w="4785" w:type="dxa"/>
          </w:tcPr>
          <w:p w:rsidR="00B82F29" w:rsidRDefault="00B82F29">
            <w:pPr>
              <w:pStyle w:val="ConsPlusNormal"/>
              <w:jc w:val="both"/>
            </w:pPr>
            <w:r>
              <w:t>Ящики и обрешетки деревянные. Нормы механической прочности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 РК ГОСТ Р 51864-2008</w:t>
            </w:r>
          </w:p>
        </w:tc>
        <w:tc>
          <w:tcPr>
            <w:tcW w:w="4785" w:type="dxa"/>
          </w:tcPr>
          <w:p w:rsidR="00B82F29" w:rsidRDefault="00B82F29">
            <w:pPr>
              <w:pStyle w:val="ConsPlusNormal"/>
              <w:jc w:val="both"/>
            </w:pPr>
            <w:r>
              <w:t>Тара. Методы испытания прочности крепления ручек</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54"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55"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10</w:t>
            </w:r>
          </w:p>
        </w:tc>
        <w:tc>
          <w:tcPr>
            <w:tcW w:w="2145" w:type="dxa"/>
            <w:vMerge w:val="restart"/>
            <w:tcBorders>
              <w:bottom w:val="nil"/>
            </w:tcBorders>
          </w:tcPr>
          <w:p w:rsidR="00B82F29" w:rsidRDefault="00B82F29">
            <w:pPr>
              <w:pStyle w:val="ConsPlusNormal"/>
            </w:pPr>
            <w:r>
              <w:t xml:space="preserve">Статья 5, п. 6, </w:t>
            </w:r>
            <w:hyperlink w:anchor="P1650" w:history="1">
              <w:r>
                <w:rPr>
                  <w:color w:val="0000FF"/>
                </w:rPr>
                <w:t>пп. 6.8</w:t>
              </w:r>
            </w:hyperlink>
            <w:r>
              <w:t xml:space="preserve"> (керамичес- кая)</w:t>
            </w:r>
          </w:p>
        </w:tc>
        <w:tc>
          <w:tcPr>
            <w:tcW w:w="2475" w:type="dxa"/>
          </w:tcPr>
          <w:p w:rsidR="00B82F29" w:rsidRDefault="00B82F29">
            <w:pPr>
              <w:pStyle w:val="ConsPlusNormal"/>
            </w:pPr>
            <w:r>
              <w:t>СТБ 841-2003</w:t>
            </w:r>
          </w:p>
        </w:tc>
        <w:tc>
          <w:tcPr>
            <w:tcW w:w="4785" w:type="dxa"/>
          </w:tcPr>
          <w:p w:rsidR="00B82F29" w:rsidRDefault="00B82F29">
            <w:pPr>
              <w:pStyle w:val="ConsPlusNormal"/>
              <w:jc w:val="both"/>
            </w:pPr>
            <w:r>
              <w:t>Изделия керамические. Общие технические условия</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56"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57"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lastRenderedPageBreak/>
              <w:t>11</w:t>
            </w:r>
          </w:p>
        </w:tc>
        <w:tc>
          <w:tcPr>
            <w:tcW w:w="2145" w:type="dxa"/>
            <w:vMerge w:val="restart"/>
            <w:tcBorders>
              <w:bottom w:val="nil"/>
            </w:tcBorders>
          </w:tcPr>
          <w:p w:rsidR="00B82F29" w:rsidRDefault="00B82F29">
            <w:pPr>
              <w:pStyle w:val="ConsPlusNormal"/>
              <w:jc w:val="center"/>
            </w:pPr>
            <w:r>
              <w:t xml:space="preserve">Статья 5, </w:t>
            </w:r>
            <w:hyperlink w:anchor="P1658" w:history="1">
              <w:r>
                <w:rPr>
                  <w:color w:val="0000FF"/>
                </w:rPr>
                <w:t>п. 8</w:t>
              </w:r>
            </w:hyperlink>
          </w:p>
        </w:tc>
        <w:tc>
          <w:tcPr>
            <w:tcW w:w="2475" w:type="dxa"/>
          </w:tcPr>
          <w:p w:rsidR="00B82F29" w:rsidRDefault="00B82F29">
            <w:pPr>
              <w:pStyle w:val="ConsPlusNormal"/>
            </w:pPr>
            <w:r>
              <w:t>СТБ 1015-97</w:t>
            </w:r>
          </w:p>
        </w:tc>
        <w:tc>
          <w:tcPr>
            <w:tcW w:w="4785" w:type="dxa"/>
          </w:tcPr>
          <w:p w:rsidR="00B82F29" w:rsidRDefault="00B82F29">
            <w:pPr>
              <w:pStyle w:val="ConsPlusNormal"/>
              <w:jc w:val="both"/>
            </w:pPr>
            <w:r>
              <w:t>Изделия культурно-бытового и хозяйственного назначения из пластических масс.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jc w:val="both"/>
            </w:pPr>
            <w:r>
              <w:t xml:space="preserve">СанПиН 13-3 РБ 01 </w:t>
            </w:r>
            <w:hyperlink w:anchor="P1526" w:history="1">
              <w:r>
                <w:rPr>
                  <w:color w:val="0000FF"/>
                </w:rPr>
                <w:t>&lt;*&gt;</w:t>
              </w:r>
            </w:hyperlink>
          </w:p>
        </w:tc>
        <w:tc>
          <w:tcPr>
            <w:tcW w:w="4785" w:type="dxa"/>
          </w:tcPr>
          <w:p w:rsidR="00B82F29" w:rsidRDefault="00B82F29">
            <w:pPr>
              <w:pStyle w:val="ConsPlusNormal"/>
              <w:jc w:val="both"/>
            </w:pPr>
            <w:r>
              <w:t>Предельно допустимые количества химических веществ, выделяющихся из материалов, контактирующих с пищевыми продуктами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ГН </w:t>
            </w:r>
            <w:hyperlink r:id="rId158" w:history="1">
              <w:r>
                <w:rPr>
                  <w:color w:val="0000FF"/>
                </w:rPr>
                <w:t>2.3.3.972-00</w:t>
              </w:r>
            </w:hyperlink>
            <w:r>
              <w:t xml:space="preserve"> </w:t>
            </w:r>
            <w:hyperlink w:anchor="P1526" w:history="1">
              <w:r>
                <w:rPr>
                  <w:color w:val="0000FF"/>
                </w:rPr>
                <w:t>&lt;*&gt;</w:t>
              </w:r>
            </w:hyperlink>
          </w:p>
        </w:tc>
        <w:tc>
          <w:tcPr>
            <w:tcW w:w="4785" w:type="dxa"/>
          </w:tcPr>
          <w:p w:rsidR="00B82F29" w:rsidRDefault="00B82F29">
            <w:pPr>
              <w:pStyle w:val="ConsPlusNormal"/>
              <w:jc w:val="both"/>
            </w:pPr>
            <w:r>
              <w:t>Предельно допустимые количества химических веществ, выделяющихся из материалов, контактирующих с пищевыми продуктами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Инструкция 2.3.3.10-15- 64-2005 </w:t>
            </w:r>
            <w:hyperlink w:anchor="P1526" w:history="1">
              <w:r>
                <w:rPr>
                  <w:color w:val="0000FF"/>
                </w:rPr>
                <w:t>&lt;*&gt;</w:t>
              </w:r>
            </w:hyperlink>
          </w:p>
        </w:tc>
        <w:tc>
          <w:tcPr>
            <w:tcW w:w="4785" w:type="dxa"/>
          </w:tcPr>
          <w:p w:rsidR="00B82F29" w:rsidRDefault="00B82F29">
            <w:pPr>
              <w:pStyle w:val="ConsPlusNormal"/>
            </w:pPr>
            <w:r>
              <w:t>Санитарно-химические исследования изделий, изготовленных из полимерных и других синтетических материалов, контактирующих с пищевыми продуктами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59" w:history="1">
              <w:r>
                <w:rPr>
                  <w:color w:val="0000FF"/>
                </w:rPr>
                <w:t>МИ N 880-71</w:t>
              </w:r>
            </w:hyperlink>
            <w:r>
              <w:t xml:space="preserve"> </w:t>
            </w:r>
            <w:hyperlink w:anchor="P1526" w:history="1">
              <w:r>
                <w:rPr>
                  <w:color w:val="0000FF"/>
                </w:rPr>
                <w:t>&lt;*&gt;</w:t>
              </w:r>
            </w:hyperlink>
          </w:p>
        </w:tc>
        <w:tc>
          <w:tcPr>
            <w:tcW w:w="4785" w:type="dxa"/>
          </w:tcPr>
          <w:p w:rsidR="00B82F29" w:rsidRDefault="00B82F29">
            <w:pPr>
              <w:pStyle w:val="ConsPlusNormal"/>
              <w:jc w:val="both"/>
            </w:pPr>
            <w:r>
              <w:t>Инструкция по санитарно-химическому исследованию изделий, изготовленных из полимерных и других синтетических материалов, предназначенных для контакта с пищевыми продуктами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hyperlink r:id="rId160" w:history="1">
              <w:r>
                <w:rPr>
                  <w:color w:val="0000FF"/>
                </w:rPr>
                <w:t>МУ N 4395-87</w:t>
              </w:r>
            </w:hyperlink>
            <w:r>
              <w:t xml:space="preserve"> </w:t>
            </w:r>
            <w:hyperlink w:anchor="P1526" w:history="1">
              <w:r>
                <w:rPr>
                  <w:color w:val="0000FF"/>
                </w:rPr>
                <w:t>&lt;*&gt;</w:t>
              </w:r>
            </w:hyperlink>
          </w:p>
        </w:tc>
        <w:tc>
          <w:tcPr>
            <w:tcW w:w="4785" w:type="dxa"/>
          </w:tcPr>
          <w:p w:rsidR="00B82F29" w:rsidRDefault="00B82F29">
            <w:pPr>
              <w:pStyle w:val="ConsPlusNormal"/>
              <w:jc w:val="both"/>
            </w:pPr>
            <w:r>
              <w:t>Методические указания по гигиенической оценки лакированной консервной тары</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22648-77</w:t>
            </w:r>
          </w:p>
        </w:tc>
        <w:tc>
          <w:tcPr>
            <w:tcW w:w="4785" w:type="dxa"/>
          </w:tcPr>
          <w:p w:rsidR="00B82F29" w:rsidRDefault="00B82F29">
            <w:pPr>
              <w:pStyle w:val="ConsPlusNormal"/>
              <w:jc w:val="both"/>
            </w:pPr>
            <w:r>
              <w:t>Пластмассы. Методы определения гигиенических показателей</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25749-2005</w:t>
            </w:r>
          </w:p>
        </w:tc>
        <w:tc>
          <w:tcPr>
            <w:tcW w:w="4785" w:type="dxa"/>
          </w:tcPr>
          <w:p w:rsidR="00B82F29" w:rsidRDefault="00B82F29">
            <w:pPr>
              <w:pStyle w:val="ConsPlusNormal"/>
              <w:jc w:val="both"/>
            </w:pPr>
            <w:r>
              <w:t>Крышки металлические винтовые.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ИСО 10106-2009</w:t>
            </w:r>
          </w:p>
        </w:tc>
        <w:tc>
          <w:tcPr>
            <w:tcW w:w="4785" w:type="dxa"/>
          </w:tcPr>
          <w:p w:rsidR="00B82F29" w:rsidRDefault="00B82F29">
            <w:pPr>
              <w:pStyle w:val="ConsPlusNormal"/>
              <w:jc w:val="both"/>
            </w:pPr>
            <w:r>
              <w:t>Пробки корковые. Определение общей миграции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Pr>
          <w:p w:rsidR="00B82F29" w:rsidRDefault="00B82F29">
            <w:pPr>
              <w:pStyle w:val="ConsPlusNormal"/>
              <w:jc w:val="both"/>
            </w:pPr>
            <w:r>
              <w:t xml:space="preserve">Позиция исключена. - </w:t>
            </w:r>
            <w:hyperlink r:id="rId161" w:history="1">
              <w:r>
                <w:rPr>
                  <w:color w:val="0000FF"/>
                </w:rPr>
                <w:t>Решение</w:t>
              </w:r>
            </w:hyperlink>
            <w:r>
              <w:t xml:space="preserve"> Коллегии Евразийской экономической комиссии от 10.06.2014 N 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Borders>
              <w:bottom w:val="nil"/>
            </w:tcBorders>
          </w:tcPr>
          <w:p w:rsidR="00B82F29" w:rsidRDefault="00B82F29">
            <w:pPr>
              <w:pStyle w:val="ConsPlusNormal"/>
            </w:pPr>
            <w:r>
              <w:t xml:space="preserve">ГОСТ Р </w:t>
            </w:r>
            <w:hyperlink r:id="rId162" w:history="1">
              <w:r>
                <w:rPr>
                  <w:color w:val="0000FF"/>
                </w:rPr>
                <w:t>51958-2002</w:t>
              </w:r>
            </w:hyperlink>
          </w:p>
        </w:tc>
        <w:tc>
          <w:tcPr>
            <w:tcW w:w="4785" w:type="dxa"/>
            <w:tcBorders>
              <w:bottom w:val="nil"/>
            </w:tcBorders>
          </w:tcPr>
          <w:p w:rsidR="00B82F29" w:rsidRDefault="00B82F29">
            <w:pPr>
              <w:pStyle w:val="ConsPlusNormal"/>
              <w:jc w:val="both"/>
            </w:pPr>
            <w:r>
              <w:t>Средства укупорочные полимерные. Общие технические условия</w:t>
            </w:r>
          </w:p>
        </w:tc>
        <w:tc>
          <w:tcPr>
            <w:tcW w:w="1980" w:type="dxa"/>
            <w:tcBorders>
              <w:bottom w:val="nil"/>
            </w:tcBorders>
          </w:tcPr>
          <w:p w:rsidR="00B82F29" w:rsidRDefault="00B82F29">
            <w:pPr>
              <w:pStyle w:val="ConsPlusNormal"/>
              <w:jc w:val="both"/>
            </w:pP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63"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12</w:t>
            </w:r>
          </w:p>
        </w:tc>
        <w:tc>
          <w:tcPr>
            <w:tcW w:w="2145" w:type="dxa"/>
            <w:vMerge w:val="restart"/>
            <w:tcBorders>
              <w:bottom w:val="nil"/>
            </w:tcBorders>
          </w:tcPr>
          <w:p w:rsidR="00B82F29" w:rsidRDefault="00B82F29">
            <w:pPr>
              <w:pStyle w:val="ConsPlusNormal"/>
              <w:jc w:val="both"/>
            </w:pPr>
            <w:r>
              <w:t xml:space="preserve">Статья 5, п. 9, </w:t>
            </w:r>
            <w:hyperlink w:anchor="P1662" w:history="1">
              <w:r>
                <w:rPr>
                  <w:color w:val="0000FF"/>
                </w:rPr>
                <w:t>пп. 9.1</w:t>
              </w:r>
            </w:hyperlink>
            <w:r>
              <w:t xml:space="preserve"> (металлические)</w:t>
            </w:r>
          </w:p>
        </w:tc>
        <w:tc>
          <w:tcPr>
            <w:tcW w:w="2475" w:type="dxa"/>
          </w:tcPr>
          <w:p w:rsidR="00B82F29" w:rsidRDefault="00B82F29">
            <w:pPr>
              <w:pStyle w:val="ConsPlusNormal"/>
            </w:pPr>
            <w:r>
              <w:t>СТБ 1372-2002 (ГОСТ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ГОСТ Р 51756-2002</w:t>
            </w:r>
          </w:p>
        </w:tc>
        <w:tc>
          <w:tcPr>
            <w:tcW w:w="4785" w:type="dxa"/>
          </w:tcPr>
          <w:p w:rsidR="00B82F29" w:rsidRDefault="00B82F29">
            <w:pPr>
              <w:pStyle w:val="ConsPlusNormal"/>
              <w:jc w:val="both"/>
            </w:pPr>
            <w:r>
              <w:t>Банки алюминиевые глубокой вытяжки с легковскрываемыми крышками.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5981-2011</w:t>
            </w:r>
          </w:p>
        </w:tc>
        <w:tc>
          <w:tcPr>
            <w:tcW w:w="4785" w:type="dxa"/>
          </w:tcPr>
          <w:p w:rsidR="00B82F29" w:rsidRDefault="00B82F29">
            <w:pPr>
              <w:pStyle w:val="ConsPlusNormal"/>
              <w:jc w:val="both"/>
            </w:pPr>
            <w:r>
              <w:t>Банки и крышки к ним металлические для консервов.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18896-73</w:t>
            </w:r>
          </w:p>
        </w:tc>
        <w:tc>
          <w:tcPr>
            <w:tcW w:w="4785" w:type="dxa"/>
          </w:tcPr>
          <w:p w:rsidR="00B82F29" w:rsidRDefault="00B82F29">
            <w:pPr>
              <w:pStyle w:val="ConsPlusNormal"/>
              <w:jc w:val="both"/>
            </w:pPr>
            <w:r>
              <w:t>Барабаны стальные толстостенные для химических продуктов.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25749-2005</w:t>
            </w:r>
          </w:p>
        </w:tc>
        <w:tc>
          <w:tcPr>
            <w:tcW w:w="4785" w:type="dxa"/>
          </w:tcPr>
          <w:p w:rsidR="00B82F29" w:rsidRDefault="00B82F29">
            <w:pPr>
              <w:pStyle w:val="ConsPlusNormal"/>
              <w:jc w:val="both"/>
            </w:pPr>
            <w:r>
              <w:t>Крышки металлические винтовые.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64"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65"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13</w:t>
            </w:r>
          </w:p>
        </w:tc>
        <w:tc>
          <w:tcPr>
            <w:tcW w:w="2145" w:type="dxa"/>
            <w:vMerge w:val="restart"/>
            <w:tcBorders>
              <w:bottom w:val="nil"/>
            </w:tcBorders>
          </w:tcPr>
          <w:p w:rsidR="00B82F29" w:rsidRDefault="00B82F29">
            <w:pPr>
              <w:pStyle w:val="ConsPlusNormal"/>
              <w:jc w:val="both"/>
            </w:pPr>
            <w:r>
              <w:t xml:space="preserve">Статья 5, п. 9, </w:t>
            </w:r>
            <w:hyperlink w:anchor="P1670" w:history="1">
              <w:r>
                <w:rPr>
                  <w:color w:val="0000FF"/>
                </w:rPr>
                <w:t>пп. 9.2</w:t>
              </w:r>
            </w:hyperlink>
            <w:r>
              <w:t xml:space="preserve"> </w:t>
            </w:r>
            <w:r>
              <w:lastRenderedPageBreak/>
              <w:t>(полимерные и комбинированные)</w:t>
            </w:r>
          </w:p>
        </w:tc>
        <w:tc>
          <w:tcPr>
            <w:tcW w:w="9240" w:type="dxa"/>
            <w:gridSpan w:val="3"/>
          </w:tcPr>
          <w:p w:rsidR="00B82F29" w:rsidRDefault="00B82F29">
            <w:pPr>
              <w:pStyle w:val="ConsPlusNormal"/>
              <w:jc w:val="both"/>
            </w:pPr>
            <w:r>
              <w:lastRenderedPageBreak/>
              <w:t xml:space="preserve">Позиция исключена. - </w:t>
            </w:r>
            <w:hyperlink r:id="rId166" w:history="1">
              <w:r>
                <w:rPr>
                  <w:color w:val="0000FF"/>
                </w:rPr>
                <w:t>Решение</w:t>
              </w:r>
            </w:hyperlink>
            <w:r>
              <w:t xml:space="preserve"> Коллегии Евразийской экономической комиссии от 10.06.2014 N </w:t>
            </w:r>
            <w:r>
              <w:lastRenderedPageBreak/>
              <w:t>89</w:t>
            </w: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1015-97</w:t>
            </w:r>
          </w:p>
        </w:tc>
        <w:tc>
          <w:tcPr>
            <w:tcW w:w="4785" w:type="dxa"/>
          </w:tcPr>
          <w:p w:rsidR="00B82F29" w:rsidRDefault="00B82F29">
            <w:pPr>
              <w:pStyle w:val="ConsPlusNormal"/>
              <w:jc w:val="both"/>
            </w:pPr>
            <w:r>
              <w:t>Изделия культурно-бытового и хозяйственного назначения из пластических масс.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СТБ 1372-2002 (ГОСТ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167" w:history="1">
              <w:r>
                <w:rPr>
                  <w:color w:val="0000FF"/>
                </w:rPr>
                <w:t>51958-2002</w:t>
              </w:r>
            </w:hyperlink>
          </w:p>
        </w:tc>
        <w:tc>
          <w:tcPr>
            <w:tcW w:w="4785" w:type="dxa"/>
          </w:tcPr>
          <w:p w:rsidR="00B82F29" w:rsidRDefault="00B82F29">
            <w:pPr>
              <w:pStyle w:val="ConsPlusNormal"/>
              <w:jc w:val="both"/>
            </w:pPr>
            <w:r>
              <w:t>Средства укупорочные полимерные.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168" w:history="1">
              <w:r>
                <w:rPr>
                  <w:color w:val="0000FF"/>
                </w:rPr>
                <w:t>52579-2006</w:t>
              </w:r>
            </w:hyperlink>
          </w:p>
        </w:tc>
        <w:tc>
          <w:tcPr>
            <w:tcW w:w="4785" w:type="dxa"/>
          </w:tcPr>
          <w:p w:rsidR="00B82F29" w:rsidRDefault="00B82F29">
            <w:pPr>
              <w:pStyle w:val="ConsPlusNormal"/>
              <w:jc w:val="both"/>
            </w:pPr>
            <w:r>
              <w:t>Тара потребительская из комбинированных материалов.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w:t>
            </w:r>
            <w:hyperlink r:id="rId169" w:history="1">
              <w:r>
                <w:rPr>
                  <w:color w:val="0000FF"/>
                </w:rPr>
                <w:t>53767-2010</w:t>
              </w:r>
            </w:hyperlink>
          </w:p>
        </w:tc>
        <w:tc>
          <w:tcPr>
            <w:tcW w:w="4785" w:type="dxa"/>
          </w:tcPr>
          <w:p w:rsidR="00B82F29" w:rsidRDefault="00B82F29">
            <w:pPr>
              <w:pStyle w:val="ConsPlusNormal"/>
              <w:jc w:val="both"/>
            </w:pPr>
            <w:r>
              <w:t>Средства укупорочные полимерные и комбинированные для парфюмерно-косметической продукции. Общие технические условия</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70"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71"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14</w:t>
            </w:r>
          </w:p>
        </w:tc>
        <w:tc>
          <w:tcPr>
            <w:tcW w:w="2145" w:type="dxa"/>
            <w:vMerge w:val="restart"/>
            <w:tcBorders>
              <w:bottom w:val="nil"/>
            </w:tcBorders>
          </w:tcPr>
          <w:p w:rsidR="00B82F29" w:rsidRDefault="00B82F29">
            <w:pPr>
              <w:pStyle w:val="ConsPlusNormal"/>
              <w:jc w:val="center"/>
            </w:pPr>
            <w:r>
              <w:t xml:space="preserve">Статья 5, п. 9, </w:t>
            </w:r>
            <w:hyperlink w:anchor="P1679" w:history="1">
              <w:r>
                <w:rPr>
                  <w:color w:val="0000FF"/>
                </w:rPr>
                <w:t>пп. 9.3</w:t>
              </w:r>
            </w:hyperlink>
            <w:r>
              <w:t xml:space="preserve"> (корковые)</w:t>
            </w:r>
          </w:p>
        </w:tc>
        <w:tc>
          <w:tcPr>
            <w:tcW w:w="2475" w:type="dxa"/>
          </w:tcPr>
          <w:p w:rsidR="00B82F29" w:rsidRDefault="00B82F29">
            <w:pPr>
              <w:pStyle w:val="ConsPlusNormal"/>
            </w:pPr>
            <w:r>
              <w:t>СТБ 1372-2002 (ГОСТ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5541-2002</w:t>
            </w:r>
          </w:p>
        </w:tc>
        <w:tc>
          <w:tcPr>
            <w:tcW w:w="4785" w:type="dxa"/>
          </w:tcPr>
          <w:p w:rsidR="00B82F29" w:rsidRDefault="00B82F29">
            <w:pPr>
              <w:pStyle w:val="ConsPlusNormal"/>
              <w:jc w:val="both"/>
            </w:pPr>
            <w:r>
              <w:t>Средства укупорочные корковые.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32178-2013</w:t>
            </w:r>
          </w:p>
        </w:tc>
        <w:tc>
          <w:tcPr>
            <w:tcW w:w="4785" w:type="dxa"/>
          </w:tcPr>
          <w:p w:rsidR="00B82F29" w:rsidRDefault="00B82F29">
            <w:pPr>
              <w:pStyle w:val="ConsPlusNormal"/>
              <w:jc w:val="both"/>
            </w:pPr>
            <w:r>
              <w:t>Пробки корковые. Методы определения физических свойств. Испытания на кручение</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ИСО </w:t>
            </w:r>
            <w:hyperlink r:id="rId172" w:history="1">
              <w:r>
                <w:rPr>
                  <w:color w:val="0000FF"/>
                </w:rPr>
                <w:t>4710-2002</w:t>
              </w:r>
            </w:hyperlink>
          </w:p>
        </w:tc>
        <w:tc>
          <w:tcPr>
            <w:tcW w:w="4785" w:type="dxa"/>
          </w:tcPr>
          <w:p w:rsidR="00B82F29" w:rsidRDefault="00B82F29">
            <w:pPr>
              <w:pStyle w:val="ConsPlusNormal"/>
              <w:jc w:val="both"/>
            </w:pPr>
            <w:r>
              <w:t>Пробки корковые цилиндрические для игристых и газированных вин. Общие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ИСО 4711-2002</w:t>
            </w:r>
          </w:p>
        </w:tc>
        <w:tc>
          <w:tcPr>
            <w:tcW w:w="4785" w:type="dxa"/>
          </w:tcPr>
          <w:p w:rsidR="00B82F29" w:rsidRDefault="00B82F29">
            <w:pPr>
              <w:pStyle w:val="ConsPlusNormal"/>
              <w:jc w:val="both"/>
            </w:pPr>
            <w:r>
              <w:t>Диски корковые агломерированные. Технические условия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ИСО 9727-1-2009</w:t>
            </w:r>
          </w:p>
        </w:tc>
        <w:tc>
          <w:tcPr>
            <w:tcW w:w="4785" w:type="dxa"/>
          </w:tcPr>
          <w:p w:rsidR="00B82F29" w:rsidRDefault="00B82F29">
            <w:pPr>
              <w:pStyle w:val="ConsPlusNormal"/>
              <w:jc w:val="both"/>
            </w:pPr>
            <w:r>
              <w:t>Пробки корковые цилиндрические. Методы определения физических свойств. Часть 1. Определение размеров</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ИСО 9727-3-2010</w:t>
            </w:r>
          </w:p>
        </w:tc>
        <w:tc>
          <w:tcPr>
            <w:tcW w:w="4785" w:type="dxa"/>
          </w:tcPr>
          <w:p w:rsidR="00B82F29" w:rsidRDefault="00B82F29">
            <w:pPr>
              <w:pStyle w:val="ConsPlusNormal"/>
              <w:jc w:val="both"/>
            </w:pPr>
            <w:r>
              <w:t>Пробки корковые цилиндрические. Методы определения физических свойств. Часть 3. Определение содержания влаги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ИСО 9727-4-2010</w:t>
            </w:r>
          </w:p>
        </w:tc>
        <w:tc>
          <w:tcPr>
            <w:tcW w:w="4785" w:type="dxa"/>
          </w:tcPr>
          <w:p w:rsidR="00B82F29" w:rsidRDefault="00B82F29">
            <w:pPr>
              <w:pStyle w:val="ConsPlusNormal"/>
              <w:jc w:val="both"/>
            </w:pPr>
            <w:r>
              <w:t>Пробки корковые цилиндрические. Методы определения физических свойств. Часть 4. Определение восстановления размеров после сжатия</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ИСО 9727-7-2010</w:t>
            </w:r>
          </w:p>
        </w:tc>
        <w:tc>
          <w:tcPr>
            <w:tcW w:w="4785" w:type="dxa"/>
          </w:tcPr>
          <w:p w:rsidR="00B82F29" w:rsidRDefault="00B82F29">
            <w:pPr>
              <w:pStyle w:val="ConsPlusNormal"/>
              <w:jc w:val="both"/>
            </w:pPr>
            <w:r>
              <w:t>Пробки корковые цилиндрические. Методы определения физических свойств. Часть 7. Определение количества пыли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ИСО 8507-2002</w:t>
            </w:r>
          </w:p>
        </w:tc>
        <w:tc>
          <w:tcPr>
            <w:tcW w:w="4785" w:type="dxa"/>
          </w:tcPr>
          <w:p w:rsidR="00B82F29" w:rsidRDefault="00B82F29">
            <w:pPr>
              <w:pStyle w:val="ConsPlusNormal"/>
              <w:jc w:val="both"/>
            </w:pPr>
            <w:r>
              <w:t>Диски корковые агломерированные. Методы испытаний.</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ИСО 10106-2009</w:t>
            </w:r>
          </w:p>
        </w:tc>
        <w:tc>
          <w:tcPr>
            <w:tcW w:w="4785" w:type="dxa"/>
          </w:tcPr>
          <w:p w:rsidR="00B82F29" w:rsidRDefault="00B82F29">
            <w:pPr>
              <w:pStyle w:val="ConsPlusNormal"/>
              <w:jc w:val="both"/>
            </w:pPr>
            <w:r>
              <w:t>Пробки корковые. Определение общей миграции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 xml:space="preserve">ГОСТ Р ИСО </w:t>
            </w:r>
            <w:hyperlink r:id="rId173" w:history="1">
              <w:r>
                <w:rPr>
                  <w:color w:val="0000FF"/>
                </w:rPr>
                <w:t>22308-2006</w:t>
              </w:r>
            </w:hyperlink>
          </w:p>
        </w:tc>
        <w:tc>
          <w:tcPr>
            <w:tcW w:w="4785" w:type="dxa"/>
          </w:tcPr>
          <w:p w:rsidR="00B82F29" w:rsidRDefault="00B82F29">
            <w:pPr>
              <w:pStyle w:val="ConsPlusNormal"/>
              <w:jc w:val="both"/>
            </w:pPr>
            <w:r>
              <w:t>Пробки корковые. Сенсорный метод контроля</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74"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lastRenderedPageBreak/>
              <w:t xml:space="preserve">(в ред. </w:t>
            </w:r>
            <w:hyperlink r:id="rId175" w:history="1">
              <w:r>
                <w:rPr>
                  <w:color w:val="0000FF"/>
                </w:rPr>
                <w:t>решения</w:t>
              </w:r>
            </w:hyperlink>
            <w:r>
              <w:t xml:space="preserve"> Коллегии Евразийской экономической комиссии от 10.06.2014 N 89)</w:t>
            </w:r>
          </w:p>
        </w:tc>
      </w:tr>
      <w:tr w:rsidR="00B82F29">
        <w:tc>
          <w:tcPr>
            <w:tcW w:w="825" w:type="dxa"/>
            <w:vMerge w:val="restart"/>
            <w:tcBorders>
              <w:bottom w:val="nil"/>
            </w:tcBorders>
          </w:tcPr>
          <w:p w:rsidR="00B82F29" w:rsidRDefault="00B82F29">
            <w:pPr>
              <w:pStyle w:val="ConsPlusNormal"/>
              <w:jc w:val="center"/>
            </w:pPr>
            <w:r>
              <w:t>15</w:t>
            </w:r>
          </w:p>
        </w:tc>
        <w:tc>
          <w:tcPr>
            <w:tcW w:w="2145" w:type="dxa"/>
            <w:vMerge w:val="restart"/>
            <w:tcBorders>
              <w:bottom w:val="nil"/>
            </w:tcBorders>
          </w:tcPr>
          <w:p w:rsidR="00B82F29" w:rsidRDefault="00B82F29">
            <w:pPr>
              <w:pStyle w:val="ConsPlusNormal"/>
            </w:pPr>
            <w:r>
              <w:t xml:space="preserve">Статья 5, п. 9, </w:t>
            </w:r>
            <w:hyperlink w:anchor="P1686" w:history="1">
              <w:r>
                <w:rPr>
                  <w:color w:val="0000FF"/>
                </w:rPr>
                <w:t>пп. 9.4</w:t>
              </w:r>
            </w:hyperlink>
            <w:r>
              <w:t xml:space="preserve"> (картонные)</w:t>
            </w:r>
          </w:p>
        </w:tc>
        <w:tc>
          <w:tcPr>
            <w:tcW w:w="2475" w:type="dxa"/>
          </w:tcPr>
          <w:p w:rsidR="00B82F29" w:rsidRDefault="00B82F29">
            <w:pPr>
              <w:pStyle w:val="ConsPlusNormal"/>
            </w:pPr>
            <w:r>
              <w:t>СТБ 1372-2002 (ГОСТ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c>
          <w:tcPr>
            <w:tcW w:w="825" w:type="dxa"/>
            <w:vMerge/>
            <w:tcBorders>
              <w:bottom w:val="nil"/>
            </w:tcBorders>
          </w:tcPr>
          <w:p w:rsidR="00B82F29" w:rsidRDefault="00B82F29"/>
        </w:tc>
        <w:tc>
          <w:tcPr>
            <w:tcW w:w="2145" w:type="dxa"/>
            <w:vMerge/>
            <w:tcBorders>
              <w:bottom w:val="nil"/>
            </w:tcBorders>
          </w:tcPr>
          <w:p w:rsidR="00B82F29" w:rsidRDefault="00B82F29"/>
        </w:tc>
        <w:tc>
          <w:tcPr>
            <w:tcW w:w="2475" w:type="dxa"/>
          </w:tcPr>
          <w:p w:rsidR="00B82F29" w:rsidRDefault="00B82F29">
            <w:pPr>
              <w:pStyle w:val="ConsPlusNormal"/>
            </w:pPr>
            <w:r>
              <w:t>ГОСТ Р 51214-98</w:t>
            </w:r>
          </w:p>
        </w:tc>
        <w:tc>
          <w:tcPr>
            <w:tcW w:w="4785" w:type="dxa"/>
          </w:tcPr>
          <w:p w:rsidR="00B82F29" w:rsidRDefault="00B82F29">
            <w:pPr>
              <w:pStyle w:val="ConsPlusNormal"/>
              <w:jc w:val="both"/>
            </w:pPr>
            <w:r>
              <w:t>Средства укупорочные. Общие положения по безопасности, маркировке и правилам приемки</w:t>
            </w:r>
          </w:p>
        </w:tc>
        <w:tc>
          <w:tcPr>
            <w:tcW w:w="1980" w:type="dxa"/>
          </w:tcPr>
          <w:p w:rsidR="00B82F29" w:rsidRDefault="00B82F29">
            <w:pPr>
              <w:pStyle w:val="ConsPlusNormal"/>
              <w:jc w:val="both"/>
            </w:pPr>
          </w:p>
        </w:tc>
      </w:tr>
      <w:tr w:rsidR="00B82F29">
        <w:tblPrEx>
          <w:tblBorders>
            <w:insideH w:val="nil"/>
          </w:tblBorders>
        </w:tblPrEx>
        <w:tc>
          <w:tcPr>
            <w:tcW w:w="825" w:type="dxa"/>
            <w:vMerge/>
            <w:tcBorders>
              <w:bottom w:val="nil"/>
            </w:tcBorders>
          </w:tcPr>
          <w:p w:rsidR="00B82F29" w:rsidRDefault="00B82F29"/>
        </w:tc>
        <w:tc>
          <w:tcPr>
            <w:tcW w:w="2145" w:type="dxa"/>
            <w:vMerge/>
            <w:tcBorders>
              <w:bottom w:val="nil"/>
            </w:tcBorders>
          </w:tcPr>
          <w:p w:rsidR="00B82F29" w:rsidRDefault="00B82F29"/>
        </w:tc>
        <w:tc>
          <w:tcPr>
            <w:tcW w:w="9240" w:type="dxa"/>
            <w:gridSpan w:val="3"/>
            <w:tcBorders>
              <w:bottom w:val="nil"/>
            </w:tcBorders>
          </w:tcPr>
          <w:p w:rsidR="00B82F29" w:rsidRDefault="00B82F29">
            <w:pPr>
              <w:pStyle w:val="ConsPlusNormal"/>
              <w:jc w:val="both"/>
            </w:pPr>
            <w:r>
              <w:t xml:space="preserve">Позиция исключена. - </w:t>
            </w:r>
            <w:hyperlink r:id="rId176" w:history="1">
              <w:r>
                <w:rPr>
                  <w:color w:val="0000FF"/>
                </w:rPr>
                <w:t>Решение</w:t>
              </w:r>
            </w:hyperlink>
            <w:r>
              <w:t xml:space="preserve"> Коллегии Евразийской экономической комиссии от 10.06.2014 N 89</w:t>
            </w:r>
          </w:p>
        </w:tc>
      </w:tr>
      <w:tr w:rsidR="00B82F29">
        <w:tblPrEx>
          <w:tblBorders>
            <w:insideH w:val="nil"/>
          </w:tblBorders>
        </w:tblPrEx>
        <w:tc>
          <w:tcPr>
            <w:tcW w:w="12210" w:type="dxa"/>
            <w:gridSpan w:val="5"/>
            <w:tcBorders>
              <w:top w:val="nil"/>
            </w:tcBorders>
          </w:tcPr>
          <w:p w:rsidR="00B82F29" w:rsidRDefault="00B82F29">
            <w:pPr>
              <w:pStyle w:val="ConsPlusNormal"/>
              <w:jc w:val="both"/>
            </w:pPr>
            <w:r>
              <w:t xml:space="preserve">(в ред. </w:t>
            </w:r>
            <w:hyperlink r:id="rId177" w:history="1">
              <w:r>
                <w:rPr>
                  <w:color w:val="0000FF"/>
                </w:rPr>
                <w:t>решения</w:t>
              </w:r>
            </w:hyperlink>
            <w:r>
              <w:t xml:space="preserve"> Коллегии Евразийской экономической комиссии от 10.06.2014 N 89)</w:t>
            </w:r>
          </w:p>
        </w:tc>
      </w:tr>
    </w:tbl>
    <w:p w:rsidR="00B82F29" w:rsidRDefault="00B82F29">
      <w:pPr>
        <w:sectPr w:rsidR="00B82F29">
          <w:pgSz w:w="16838" w:h="11905" w:orient="landscape"/>
          <w:pgMar w:top="1701" w:right="1134" w:bottom="850" w:left="1134" w:header="0" w:footer="0" w:gutter="0"/>
          <w:cols w:space="720"/>
        </w:sectPr>
      </w:pPr>
    </w:p>
    <w:p w:rsidR="00B82F29" w:rsidRDefault="00B82F29">
      <w:pPr>
        <w:pStyle w:val="ConsPlusNormal"/>
        <w:ind w:firstLine="540"/>
        <w:jc w:val="both"/>
      </w:pPr>
    </w:p>
    <w:p w:rsidR="00B82F29" w:rsidRDefault="00B82F29">
      <w:pPr>
        <w:pStyle w:val="ConsPlusNormal"/>
        <w:ind w:firstLine="540"/>
        <w:jc w:val="both"/>
      </w:pPr>
      <w:r>
        <w:t>--------------------------------</w:t>
      </w:r>
    </w:p>
    <w:p w:rsidR="00B82F29" w:rsidRDefault="00B82F29">
      <w:pPr>
        <w:pStyle w:val="ConsPlusNormal"/>
        <w:ind w:firstLine="540"/>
        <w:jc w:val="both"/>
      </w:pPr>
      <w:bookmarkStart w:id="5" w:name="P1526"/>
      <w:bookmarkEnd w:id="5"/>
      <w:r>
        <w:t>&lt;*&gt; Применяется временно до принятия соответствующего межгосударственного стандарта.</w:t>
      </w: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jc w:val="right"/>
        <w:outlineLvl w:val="0"/>
      </w:pPr>
      <w:r>
        <w:t>Утвержден</w:t>
      </w:r>
    </w:p>
    <w:p w:rsidR="00B82F29" w:rsidRDefault="00B82F29">
      <w:pPr>
        <w:pStyle w:val="ConsPlusNormal"/>
        <w:jc w:val="right"/>
      </w:pPr>
      <w:r>
        <w:t>Решением Комиссии Таможенного союза</w:t>
      </w:r>
    </w:p>
    <w:p w:rsidR="00B82F29" w:rsidRDefault="00B82F29">
      <w:pPr>
        <w:pStyle w:val="ConsPlusNormal"/>
        <w:jc w:val="right"/>
      </w:pPr>
      <w:r>
        <w:t>от 16 августа 2011 г. N 769</w:t>
      </w:r>
    </w:p>
    <w:p w:rsidR="00B82F29" w:rsidRDefault="00B82F29">
      <w:pPr>
        <w:pStyle w:val="ConsPlusNormal"/>
        <w:ind w:firstLine="540"/>
        <w:jc w:val="both"/>
      </w:pPr>
    </w:p>
    <w:p w:rsidR="00B82F29" w:rsidRDefault="00B82F29">
      <w:pPr>
        <w:pStyle w:val="ConsPlusTitle"/>
        <w:jc w:val="center"/>
      </w:pPr>
      <w:bookmarkStart w:id="6" w:name="P1536"/>
      <w:bookmarkEnd w:id="6"/>
      <w:r>
        <w:t>ТЕХНИЧЕСКИЙ РЕГЛАМЕНТ</w:t>
      </w:r>
    </w:p>
    <w:p w:rsidR="00B82F29" w:rsidRDefault="00B82F29">
      <w:pPr>
        <w:pStyle w:val="ConsPlusTitle"/>
        <w:jc w:val="center"/>
      </w:pPr>
      <w:r>
        <w:t>ТАМОЖЕННОГО СОЮЗА "О БЕЗОПАСНОСТИ УПАКОВКИ"</w:t>
      </w:r>
    </w:p>
    <w:p w:rsidR="00B82F29" w:rsidRDefault="00B82F29">
      <w:pPr>
        <w:pStyle w:val="ConsPlusTitle"/>
        <w:jc w:val="center"/>
      </w:pPr>
    </w:p>
    <w:p w:rsidR="00B82F29" w:rsidRDefault="00B82F29">
      <w:pPr>
        <w:pStyle w:val="ConsPlusTitle"/>
        <w:jc w:val="center"/>
      </w:pPr>
      <w:r>
        <w:t>(ТР ТС 005/2011)</w:t>
      </w:r>
    </w:p>
    <w:p w:rsidR="00B82F29" w:rsidRDefault="00B82F29">
      <w:pPr>
        <w:pStyle w:val="ConsPlusNormal"/>
        <w:jc w:val="center"/>
      </w:pPr>
      <w:r>
        <w:t>Список изменяющих документов</w:t>
      </w:r>
    </w:p>
    <w:p w:rsidR="00B82F29" w:rsidRDefault="00B82F29">
      <w:pPr>
        <w:pStyle w:val="ConsPlusNormal"/>
        <w:jc w:val="center"/>
      </w:pPr>
      <w:r>
        <w:t>(в ред. решений Совета Евразийской экономической комиссии</w:t>
      </w:r>
    </w:p>
    <w:p w:rsidR="00B82F29" w:rsidRDefault="00B82F29">
      <w:pPr>
        <w:pStyle w:val="ConsPlusNormal"/>
        <w:jc w:val="center"/>
      </w:pPr>
      <w:r>
        <w:t xml:space="preserve">от 15.06.2012 </w:t>
      </w:r>
      <w:hyperlink r:id="rId178" w:history="1">
        <w:r>
          <w:rPr>
            <w:color w:val="0000FF"/>
          </w:rPr>
          <w:t>N 35</w:t>
        </w:r>
      </w:hyperlink>
      <w:r>
        <w:t xml:space="preserve">, от 17.12.2012 </w:t>
      </w:r>
      <w:hyperlink r:id="rId179" w:history="1">
        <w:r>
          <w:rPr>
            <w:color w:val="0000FF"/>
          </w:rPr>
          <w:t>N 116</w:t>
        </w:r>
      </w:hyperlink>
      <w:r>
        <w:t>)</w:t>
      </w:r>
    </w:p>
    <w:p w:rsidR="00B82F29" w:rsidRDefault="00B82F29">
      <w:pPr>
        <w:pStyle w:val="ConsPlusNormal"/>
        <w:jc w:val="center"/>
      </w:pPr>
    </w:p>
    <w:p w:rsidR="00B82F29" w:rsidRDefault="00B82F29">
      <w:pPr>
        <w:pStyle w:val="ConsPlusNormal"/>
        <w:ind w:firstLine="540"/>
        <w:jc w:val="both"/>
        <w:outlineLvl w:val="1"/>
      </w:pPr>
      <w:r>
        <w:t>Предисловие</w:t>
      </w:r>
    </w:p>
    <w:p w:rsidR="00B82F29" w:rsidRDefault="00B82F29">
      <w:pPr>
        <w:pStyle w:val="ConsPlusNormal"/>
        <w:ind w:firstLine="540"/>
        <w:jc w:val="both"/>
      </w:pPr>
    </w:p>
    <w:p w:rsidR="00B82F29" w:rsidRDefault="00B82F29">
      <w:pPr>
        <w:pStyle w:val="ConsPlusNormal"/>
        <w:ind w:firstLine="540"/>
        <w:jc w:val="both"/>
      </w:pPr>
      <w:r>
        <w:t xml:space="preserve">1. Настоящий технический регламент разработан в соответствии с </w:t>
      </w:r>
      <w:hyperlink r:id="rId180"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B82F29" w:rsidRDefault="00B82F29">
      <w:pPr>
        <w:pStyle w:val="ConsPlusNormal"/>
        <w:ind w:firstLine="540"/>
        <w:jc w:val="both"/>
      </w:pPr>
      <w:r>
        <w:t>2. Настоящий технический регламент разработан с целью установления на таможенной территории Таможенного союза единых обязательных для применения и исполнения требований к упаковке (укупорочным средствам), обеспечения свободного перемещения упаковки (укупорочных средств), выпускаемой в обращение на таможенной территории Таможенного союза.</w:t>
      </w:r>
    </w:p>
    <w:p w:rsidR="00B82F29" w:rsidRDefault="00B82F29">
      <w:pPr>
        <w:pStyle w:val="ConsPlusNormal"/>
        <w:ind w:firstLine="540"/>
        <w:jc w:val="both"/>
      </w:pPr>
      <w:r>
        <w:t>3. Если в отношении упаковки (укупорочных средств) приняты иные технические регламенты Таможенного союза, устанавливающие требования к упаковке (укупорочным средствам), то упаковка (укупорочные средства) должна соответствовать требованиям всех технических регламентов Таможенного союза, действие которых на нее распространяется.</w:t>
      </w:r>
    </w:p>
    <w:p w:rsidR="00B82F29" w:rsidRDefault="00B82F29">
      <w:pPr>
        <w:pStyle w:val="ConsPlusNormal"/>
        <w:ind w:firstLine="540"/>
        <w:jc w:val="both"/>
      </w:pPr>
    </w:p>
    <w:p w:rsidR="00B82F29" w:rsidRDefault="00B82F29">
      <w:pPr>
        <w:pStyle w:val="ConsPlusNormal"/>
        <w:ind w:firstLine="540"/>
        <w:jc w:val="both"/>
        <w:outlineLvl w:val="1"/>
      </w:pPr>
      <w:r>
        <w:t>Статья 1. Область применения</w:t>
      </w:r>
    </w:p>
    <w:p w:rsidR="00B82F29" w:rsidRDefault="00B82F29">
      <w:pPr>
        <w:pStyle w:val="ConsPlusNormal"/>
        <w:ind w:firstLine="540"/>
        <w:jc w:val="both"/>
      </w:pPr>
    </w:p>
    <w:p w:rsidR="00B82F29" w:rsidRDefault="00B82F29">
      <w:pPr>
        <w:pStyle w:val="ConsPlusNormal"/>
        <w:ind w:firstLine="540"/>
        <w:jc w:val="both"/>
      </w:pPr>
      <w:r>
        <w:t xml:space="preserve">1. Настоящий технический регламент распространяется на все типы упаковки, в том числе укупорочные средства в соответствии с </w:t>
      </w:r>
      <w:hyperlink w:anchor="P4918" w:history="1">
        <w:r>
          <w:rPr>
            <w:color w:val="0000FF"/>
          </w:rPr>
          <w:t>Приложением 5</w:t>
        </w:r>
      </w:hyperlink>
      <w:r>
        <w:t>, являющиеся готовой продукцией, выпускаемой в обращение на таможенной территории Таможенного союза, независимо от страны происхождения.</w:t>
      </w:r>
    </w:p>
    <w:p w:rsidR="00B82F29" w:rsidRDefault="00B82F29">
      <w:pPr>
        <w:pStyle w:val="ConsPlusNormal"/>
        <w:jc w:val="both"/>
      </w:pPr>
      <w:r>
        <w:t xml:space="preserve">(в ред. </w:t>
      </w:r>
      <w:hyperlink r:id="rId181" w:history="1">
        <w:r>
          <w:rPr>
            <w:color w:val="0000FF"/>
          </w:rPr>
          <w:t>решения</w:t>
        </w:r>
      </w:hyperlink>
      <w:r>
        <w:t xml:space="preserve"> Совета Евразийской экономической комиссии от 17.12.2012 N 116)</w:t>
      </w:r>
    </w:p>
    <w:p w:rsidR="00B82F29" w:rsidRDefault="00B82F29">
      <w:pPr>
        <w:pStyle w:val="ConsPlusNormal"/>
        <w:ind w:firstLine="540"/>
        <w:jc w:val="both"/>
      </w:pPr>
      <w:r>
        <w:t xml:space="preserve">2. На все типы упаковки (укупорочные средства), которые изготавливаются производителем продукции, упаковываемой в процессе производства такой продукции, выпускаемой в обращение на таможенной территории Таможенного союза, распространяются требования только </w:t>
      </w:r>
      <w:hyperlink w:anchor="P1569" w:history="1">
        <w:r>
          <w:rPr>
            <w:color w:val="0000FF"/>
          </w:rPr>
          <w:t>статей 2</w:t>
        </w:r>
      </w:hyperlink>
      <w:r>
        <w:t xml:space="preserve">, </w:t>
      </w:r>
      <w:hyperlink w:anchor="P1593" w:history="1">
        <w:r>
          <w:rPr>
            <w:color w:val="0000FF"/>
          </w:rPr>
          <w:t>4</w:t>
        </w:r>
      </w:hyperlink>
      <w:r>
        <w:t xml:space="preserve">, </w:t>
      </w:r>
      <w:hyperlink w:anchor="P1599" w:history="1">
        <w:r>
          <w:rPr>
            <w:color w:val="0000FF"/>
          </w:rPr>
          <w:t>5</w:t>
        </w:r>
      </w:hyperlink>
      <w:r>
        <w:t xml:space="preserve">, </w:t>
      </w:r>
      <w:hyperlink w:anchor="P1698" w:history="1">
        <w:r>
          <w:rPr>
            <w:color w:val="0000FF"/>
          </w:rPr>
          <w:t>пунктов 1</w:t>
        </w:r>
      </w:hyperlink>
      <w:r>
        <w:t xml:space="preserve"> и </w:t>
      </w:r>
      <w:hyperlink w:anchor="P1699" w:history="1">
        <w:r>
          <w:rPr>
            <w:color w:val="0000FF"/>
          </w:rPr>
          <w:t>2 статьи 6</w:t>
        </w:r>
      </w:hyperlink>
      <w:r>
        <w:t xml:space="preserve"> в части информации о возможности утилизации использованной упаковки (укупорочных средств) с указанием цифрового обозначения и (или) буквенного обозначения (аббревиатуры) материала, из которого изготавливается упаковка (укупорочные средства), и </w:t>
      </w:r>
      <w:hyperlink w:anchor="P1745" w:history="1">
        <w:r>
          <w:rPr>
            <w:color w:val="0000FF"/>
          </w:rPr>
          <w:t>статьи 9</w:t>
        </w:r>
      </w:hyperlink>
      <w:r>
        <w:t xml:space="preserve"> настоящего технического регламента.</w:t>
      </w:r>
    </w:p>
    <w:p w:rsidR="00B82F29" w:rsidRDefault="00B82F29">
      <w:pPr>
        <w:pStyle w:val="ConsPlusNormal"/>
        <w:jc w:val="both"/>
      </w:pPr>
      <w:r>
        <w:t xml:space="preserve">(в ред. </w:t>
      </w:r>
      <w:hyperlink r:id="rId182" w:history="1">
        <w:r>
          <w:rPr>
            <w:color w:val="0000FF"/>
          </w:rPr>
          <w:t>решения</w:t>
        </w:r>
      </w:hyperlink>
      <w:r>
        <w:t xml:space="preserve"> Совета Евразийской экономической комиссии от 17.12.2012 N 116)</w:t>
      </w:r>
    </w:p>
    <w:p w:rsidR="00B82F29" w:rsidRDefault="00B82F29">
      <w:pPr>
        <w:pStyle w:val="ConsPlusNormal"/>
        <w:ind w:firstLine="540"/>
        <w:jc w:val="both"/>
      </w:pPr>
      <w:r>
        <w:t xml:space="preserve">3. Настоящий технический регламент устанавливает обязательные для применения и исполнения на таможенной территории Таможенного союза требования к упаковке (укупорочным средствам) и связанные с ними требования к процессам хранения, транспортирования и утилизации, в целях защиты жизни и здоровья человека, имущества, окружающей среды, жизни </w:t>
      </w:r>
      <w:r>
        <w:lastRenderedPageBreak/>
        <w:t>или здоровья животных, растений, а также предупреждения действий, вводящих в заблуждение потребителей упаковки (укупорочных средств) относительно ее назначения и безопасности.</w:t>
      </w:r>
    </w:p>
    <w:p w:rsidR="00B82F29" w:rsidRDefault="00B82F29">
      <w:pPr>
        <w:pStyle w:val="ConsPlusNormal"/>
        <w:ind w:firstLine="540"/>
        <w:jc w:val="both"/>
      </w:pPr>
      <w:r>
        <w:t>4. Упаковка подразделяется по используемым материалам на следующие типы:</w:t>
      </w:r>
    </w:p>
    <w:p w:rsidR="00B82F29" w:rsidRDefault="00B82F29">
      <w:pPr>
        <w:pStyle w:val="ConsPlusNormal"/>
        <w:ind w:firstLine="540"/>
        <w:jc w:val="both"/>
      </w:pPr>
      <w:r>
        <w:t>металлическая;</w:t>
      </w:r>
    </w:p>
    <w:p w:rsidR="00B82F29" w:rsidRDefault="00B82F29">
      <w:pPr>
        <w:pStyle w:val="ConsPlusNormal"/>
        <w:ind w:firstLine="540"/>
        <w:jc w:val="both"/>
      </w:pPr>
      <w:r>
        <w:t>полимерная;</w:t>
      </w:r>
    </w:p>
    <w:p w:rsidR="00B82F29" w:rsidRDefault="00B82F29">
      <w:pPr>
        <w:pStyle w:val="ConsPlusNormal"/>
        <w:ind w:firstLine="540"/>
        <w:jc w:val="both"/>
      </w:pPr>
      <w:r>
        <w:t>бумажная и картонная;</w:t>
      </w:r>
    </w:p>
    <w:p w:rsidR="00B82F29" w:rsidRDefault="00B82F29">
      <w:pPr>
        <w:pStyle w:val="ConsPlusNormal"/>
        <w:ind w:firstLine="540"/>
        <w:jc w:val="both"/>
      </w:pPr>
      <w:r>
        <w:t>стеклянная;</w:t>
      </w:r>
    </w:p>
    <w:p w:rsidR="00B82F29" w:rsidRDefault="00B82F29">
      <w:pPr>
        <w:pStyle w:val="ConsPlusNormal"/>
        <w:ind w:firstLine="540"/>
        <w:jc w:val="both"/>
      </w:pPr>
      <w:r>
        <w:t>деревянная;</w:t>
      </w:r>
    </w:p>
    <w:p w:rsidR="00B82F29" w:rsidRDefault="00B82F29">
      <w:pPr>
        <w:pStyle w:val="ConsPlusNormal"/>
        <w:ind w:firstLine="540"/>
        <w:jc w:val="both"/>
      </w:pPr>
      <w:r>
        <w:t>из комбинированных материалов;</w:t>
      </w:r>
    </w:p>
    <w:p w:rsidR="00B82F29" w:rsidRDefault="00B82F29">
      <w:pPr>
        <w:pStyle w:val="ConsPlusNormal"/>
        <w:ind w:firstLine="540"/>
        <w:jc w:val="both"/>
      </w:pPr>
      <w:r>
        <w:t>из текстильных материалов;</w:t>
      </w:r>
    </w:p>
    <w:p w:rsidR="00B82F29" w:rsidRDefault="00B82F29">
      <w:pPr>
        <w:pStyle w:val="ConsPlusNormal"/>
        <w:ind w:firstLine="540"/>
        <w:jc w:val="both"/>
      </w:pPr>
      <w:r>
        <w:t>керамическая.</w:t>
      </w:r>
    </w:p>
    <w:p w:rsidR="00B82F29" w:rsidRDefault="00B82F29">
      <w:pPr>
        <w:pStyle w:val="ConsPlusNormal"/>
        <w:ind w:firstLine="540"/>
        <w:jc w:val="both"/>
      </w:pPr>
      <w:r>
        <w:t>5. Средства укупорочные подразделяются по используемым материалам на: металлические, корковые, полимерные, комбинированные и из картона.</w:t>
      </w:r>
    </w:p>
    <w:p w:rsidR="00B82F29" w:rsidRDefault="00B82F29">
      <w:pPr>
        <w:pStyle w:val="ConsPlusNormal"/>
        <w:ind w:firstLine="540"/>
        <w:jc w:val="both"/>
      </w:pPr>
      <w:r>
        <w:t>6. Настоящий технический регламент не распространяется на упаковку для медицинских приборов, лекарственных средств, фармацевтической продукции, табачных изделий и опасных грузов.</w:t>
      </w:r>
    </w:p>
    <w:p w:rsidR="00B82F29" w:rsidRDefault="00B82F29">
      <w:pPr>
        <w:pStyle w:val="ConsPlusNormal"/>
        <w:ind w:firstLine="540"/>
        <w:jc w:val="both"/>
      </w:pPr>
    </w:p>
    <w:p w:rsidR="00B82F29" w:rsidRDefault="00B82F29">
      <w:pPr>
        <w:pStyle w:val="ConsPlusNormal"/>
        <w:ind w:firstLine="540"/>
        <w:jc w:val="both"/>
        <w:outlineLvl w:val="1"/>
      </w:pPr>
      <w:bookmarkStart w:id="7" w:name="P1569"/>
      <w:bookmarkEnd w:id="7"/>
      <w:r>
        <w:t>Статья 2. Определения</w:t>
      </w:r>
    </w:p>
    <w:p w:rsidR="00B82F29" w:rsidRDefault="00B82F29">
      <w:pPr>
        <w:pStyle w:val="ConsPlusNormal"/>
        <w:ind w:firstLine="540"/>
        <w:jc w:val="both"/>
      </w:pPr>
    </w:p>
    <w:p w:rsidR="00B82F29" w:rsidRDefault="00B82F29">
      <w:pPr>
        <w:pStyle w:val="ConsPlusNormal"/>
        <w:ind w:firstLine="540"/>
        <w:jc w:val="both"/>
      </w:pPr>
      <w:r>
        <w:t>В настоящем техническом регламенте Таможенного союза применяются следующие термины и их определения:</w:t>
      </w:r>
    </w:p>
    <w:p w:rsidR="00B82F29" w:rsidRDefault="00B82F29">
      <w:pPr>
        <w:pStyle w:val="ConsPlusNormal"/>
        <w:ind w:firstLine="540"/>
        <w:jc w:val="both"/>
      </w:pPr>
      <w:r>
        <w:t>идентификация - процедура отнесения упаковки (укупорочных средств) к области применения настоящего технического регламента и установления соответствия фактических характеристик упаковки (укупорочных средств) данным, содержащимся в технической документации (в том числе в сопроводительных документах) к ней;</w:t>
      </w:r>
    </w:p>
    <w:p w:rsidR="00B82F29" w:rsidRDefault="00B82F29">
      <w:pPr>
        <w:pStyle w:val="ConsPlusNormal"/>
        <w:ind w:firstLine="540"/>
        <w:jc w:val="both"/>
      </w:pPr>
      <w:r>
        <w:t>изготовитель (производитель) - юридическое или физическое лицо в качестве индивидуального предпринимателя, осуществляющие от своего имени производство и (или) выпуск в обращение упаковки (укупорочных средств) и ответственные за ее соответствие требованиям безопасности настоящего технического регламента;</w:t>
      </w:r>
    </w:p>
    <w:p w:rsidR="00B82F29" w:rsidRDefault="00B82F29">
      <w:pPr>
        <w:pStyle w:val="ConsPlusNormal"/>
        <w:ind w:firstLine="540"/>
        <w:jc w:val="both"/>
      </w:pPr>
      <w:r>
        <w:t>импортер - резидент государства - члена Таможенного союза, который заключил с нерезидентом государства - члена Таможенного союза внешнеторговый договор на передачу упаковки (укупорочных средств), осуществляет реализацию и (или) использование упаковки (укупорочных средств) и несет ответственность за ее соответствие требованиям безопасности настоящего технического регламента Таможенного союза;</w:t>
      </w:r>
    </w:p>
    <w:p w:rsidR="00B82F29" w:rsidRDefault="00B82F29">
      <w:pPr>
        <w:pStyle w:val="ConsPlusNormal"/>
        <w:ind w:firstLine="540"/>
        <w:jc w:val="both"/>
      </w:pPr>
      <w:r>
        <w:t>маркировка упаковки (укупорочных средств) - информация в виде знаков, надписей, пиктограмм, символов, наносимая на упаковку (укупорочные средства) и (или) сопроводительные документы для обеспечения идентификации, информирования потребителей;</w:t>
      </w:r>
    </w:p>
    <w:p w:rsidR="00B82F29" w:rsidRDefault="00B82F29">
      <w:pPr>
        <w:pStyle w:val="ConsPlusNormal"/>
        <w:ind w:firstLine="540"/>
        <w:jc w:val="both"/>
      </w:pPr>
      <w:r>
        <w:t>многооборотная упаковка - упаковка, предназначенная для ее многократного применения;</w:t>
      </w:r>
    </w:p>
    <w:p w:rsidR="00B82F29" w:rsidRDefault="00B82F29">
      <w:pPr>
        <w:pStyle w:val="ConsPlusNormal"/>
        <w:ind w:firstLine="540"/>
        <w:jc w:val="both"/>
      </w:pPr>
      <w:r>
        <w:t>модельная среда - среда, имитирующая свойства пищевой продукции;</w:t>
      </w:r>
    </w:p>
    <w:p w:rsidR="00B82F29" w:rsidRDefault="00B82F29">
      <w:pPr>
        <w:pStyle w:val="ConsPlusNormal"/>
        <w:ind w:firstLine="540"/>
        <w:jc w:val="both"/>
      </w:pPr>
      <w:r>
        <w:t>обращение на рынке - процессы перехода упаковки (укупорочных средств) от изготовителя к потребителю (пользователю), которые проходит упаковка (укупорочные средства) после завершения ее изготовления;</w:t>
      </w:r>
    </w:p>
    <w:p w:rsidR="00B82F29" w:rsidRDefault="00B82F29">
      <w:pPr>
        <w:pStyle w:val="ConsPlusNormal"/>
        <w:ind w:firstLine="540"/>
        <w:jc w:val="both"/>
      </w:pPr>
      <w:r>
        <w:t>потребительская упаковка - упаковка, предназначенная для продажи или первичной упаковки продукции, реализуемой конечному потребителю;</w:t>
      </w:r>
    </w:p>
    <w:p w:rsidR="00B82F29" w:rsidRDefault="00B82F29">
      <w:pPr>
        <w:pStyle w:val="ConsPlusNormal"/>
        <w:ind w:firstLine="540"/>
        <w:jc w:val="both"/>
      </w:pPr>
      <w:r>
        <w:t>применение по назначению - использование упаковки (укупорочных средств) в соответствии с ее назначением, установленным изготовителем;</w:t>
      </w:r>
    </w:p>
    <w:p w:rsidR="00B82F29" w:rsidRDefault="00B82F29">
      <w:pPr>
        <w:pStyle w:val="ConsPlusNormal"/>
        <w:ind w:firstLine="540"/>
        <w:jc w:val="both"/>
      </w:pPr>
      <w:r>
        <w:t>тип упаковки (укупорочных средств) - классификационная единица, определяющая упаковку (укупорочное средство) по материалу и конструкции;</w:t>
      </w:r>
    </w:p>
    <w:p w:rsidR="00B82F29" w:rsidRDefault="00B82F29">
      <w:pPr>
        <w:pStyle w:val="ConsPlusNormal"/>
        <w:ind w:firstLine="540"/>
        <w:jc w:val="both"/>
      </w:pPr>
      <w:r>
        <w:t>типовой образец - образец упаковки (укупорочного средства), выбранный из группы однородной продукции, выполненной из одних и тех же материалов, по одной и той же технологии, одной и той же конструкции и отвечающий одним и тем же требованиям безопасности;</w:t>
      </w:r>
    </w:p>
    <w:p w:rsidR="00B82F29" w:rsidRDefault="00B82F29">
      <w:pPr>
        <w:pStyle w:val="ConsPlusNormal"/>
        <w:ind w:firstLine="540"/>
        <w:jc w:val="both"/>
      </w:pPr>
      <w:r>
        <w:t xml:space="preserve">транспортная упаковка - упаковка, предназначенная для хранения и транспортирования продукции с целью защиты ее от повреждений при перемещении и образующая самостоятельную </w:t>
      </w:r>
      <w:r>
        <w:lastRenderedPageBreak/>
        <w:t>транспортную единицу;</w:t>
      </w:r>
    </w:p>
    <w:p w:rsidR="00B82F29" w:rsidRDefault="00B82F29">
      <w:pPr>
        <w:pStyle w:val="ConsPlusNormal"/>
        <w:ind w:firstLine="540"/>
        <w:jc w:val="both"/>
      </w:pPr>
      <w:r>
        <w:t>укупорочное средство - изделие, предназначенное для укупоривания упаковки и сохранения ее содержимого;</w:t>
      </w:r>
    </w:p>
    <w:p w:rsidR="00B82F29" w:rsidRDefault="00B82F29">
      <w:pPr>
        <w:pStyle w:val="ConsPlusNormal"/>
        <w:ind w:firstLine="540"/>
        <w:jc w:val="both"/>
      </w:pPr>
      <w:r>
        <w:t>упаковка - изделие, которое используется для размещения, защиты, транспортирования, загрузки и разгрузки, доставки и хранения сырья и готовой продукции.</w:t>
      </w:r>
    </w:p>
    <w:p w:rsidR="00B82F29" w:rsidRDefault="00B82F29">
      <w:pPr>
        <w:pStyle w:val="ConsPlusNormal"/>
        <w:ind w:firstLine="540"/>
        <w:jc w:val="both"/>
      </w:pPr>
      <w:r>
        <w:t>упаковочный материал - материал, предназначенный для изготовления упаковки.</w:t>
      </w:r>
    </w:p>
    <w:p w:rsidR="00B82F29" w:rsidRDefault="00B82F29">
      <w:pPr>
        <w:pStyle w:val="ConsPlusNormal"/>
        <w:ind w:firstLine="540"/>
        <w:jc w:val="both"/>
      </w:pPr>
    </w:p>
    <w:p w:rsidR="00B82F29" w:rsidRDefault="00B82F29">
      <w:pPr>
        <w:pStyle w:val="ConsPlusNormal"/>
        <w:ind w:firstLine="540"/>
        <w:jc w:val="both"/>
        <w:outlineLvl w:val="1"/>
      </w:pPr>
      <w:r>
        <w:t>Статья 3. Правила обращения на рынке</w:t>
      </w:r>
    </w:p>
    <w:p w:rsidR="00B82F29" w:rsidRDefault="00B82F29">
      <w:pPr>
        <w:pStyle w:val="ConsPlusNormal"/>
        <w:ind w:firstLine="540"/>
        <w:jc w:val="both"/>
      </w:pPr>
    </w:p>
    <w:p w:rsidR="00B82F29" w:rsidRDefault="00B82F29">
      <w:pPr>
        <w:pStyle w:val="ConsPlusNormal"/>
        <w:ind w:firstLine="540"/>
        <w:jc w:val="both"/>
      </w:pPr>
      <w:r>
        <w:t>1. Упаковка (укупорочные средства) выпускается в обращение на таможенной территории Таможенного союза при условии, что она прошла необходимые процедуры оценки (подтверждения) соответствия, установленные настоящим техническим регламентом, а также другими техническими регламентами Таможенного союза, действие которых распространяется на упаковку (укупорочные средства).</w:t>
      </w:r>
    </w:p>
    <w:p w:rsidR="00B82F29" w:rsidRDefault="00B82F29">
      <w:pPr>
        <w:pStyle w:val="ConsPlusNormal"/>
        <w:ind w:firstLine="540"/>
        <w:jc w:val="both"/>
      </w:pPr>
      <w:r>
        <w:t>2. Упаковка (укупорочные средства), соответствие которой требованиям настоящего технического регламента не подтверждено, не должна быть маркирована единым знаком обращения продукции на рынке государств - членов Таможенного союза и не допускается к обращению на таможенной территории Таможенного союза.</w:t>
      </w:r>
    </w:p>
    <w:p w:rsidR="00B82F29" w:rsidRDefault="00B82F29">
      <w:pPr>
        <w:pStyle w:val="ConsPlusNormal"/>
        <w:ind w:firstLine="540"/>
        <w:jc w:val="both"/>
      </w:pPr>
    </w:p>
    <w:p w:rsidR="00B82F29" w:rsidRDefault="00B82F29">
      <w:pPr>
        <w:pStyle w:val="ConsPlusNormal"/>
        <w:ind w:firstLine="540"/>
        <w:jc w:val="both"/>
        <w:outlineLvl w:val="1"/>
      </w:pPr>
      <w:bookmarkStart w:id="8" w:name="P1593"/>
      <w:bookmarkEnd w:id="8"/>
      <w:r>
        <w:t>Статья 4. Обеспечение соответствия требованиям безопасности</w:t>
      </w:r>
    </w:p>
    <w:p w:rsidR="00B82F29" w:rsidRDefault="00B82F29">
      <w:pPr>
        <w:pStyle w:val="ConsPlusNormal"/>
        <w:ind w:firstLine="540"/>
        <w:jc w:val="both"/>
      </w:pPr>
    </w:p>
    <w:p w:rsidR="00B82F29" w:rsidRDefault="00B82F29">
      <w:pPr>
        <w:pStyle w:val="ConsPlusNormal"/>
        <w:ind w:firstLine="540"/>
        <w:jc w:val="both"/>
      </w:pPr>
      <w:bookmarkStart w:id="9" w:name="P1595"/>
      <w:bookmarkEnd w:id="9"/>
      <w:r>
        <w:t>1. Соответствие упаковки (укупорочных средств) настоящему техническому регламенту обеспечивается выполнением его требований непосредственно либо выполнением требований стандартов, в результате применения которых на добровольной основе обеспечивается соблюдение требований настоящего технического регламента, и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 (далее - стандарты).</w:t>
      </w:r>
    </w:p>
    <w:p w:rsidR="00B82F29" w:rsidRDefault="00B82F29">
      <w:pPr>
        <w:pStyle w:val="ConsPlusNormal"/>
        <w:ind w:firstLine="540"/>
        <w:jc w:val="both"/>
      </w:pPr>
      <w:r>
        <w:t>Выполнение на добровольной основе требований данных стандартов свидетельствует о соответствии упаковки (укупорочных средств) требованиям настоящего технического регламента.</w:t>
      </w:r>
    </w:p>
    <w:p w:rsidR="00B82F29" w:rsidRDefault="00B82F29">
      <w:pPr>
        <w:pStyle w:val="ConsPlusNormal"/>
        <w:ind w:firstLine="540"/>
        <w:jc w:val="both"/>
      </w:pPr>
      <w:bookmarkStart w:id="10" w:name="P1597"/>
      <w:bookmarkEnd w:id="10"/>
      <w:r>
        <w:t xml:space="preserve">2. Перечни стандартов, указанных в </w:t>
      </w:r>
      <w:hyperlink w:anchor="P1595" w:history="1">
        <w:r>
          <w:rPr>
            <w:color w:val="0000FF"/>
          </w:rPr>
          <w:t>пункте 1</w:t>
        </w:r>
      </w:hyperlink>
      <w:r>
        <w:t xml:space="preserve"> настоящей статьи, утверждает Комиссия Таможенного союза.</w:t>
      </w:r>
    </w:p>
    <w:p w:rsidR="00B82F29" w:rsidRDefault="00B82F29">
      <w:pPr>
        <w:pStyle w:val="ConsPlusNormal"/>
        <w:ind w:firstLine="540"/>
        <w:jc w:val="both"/>
      </w:pPr>
    </w:p>
    <w:p w:rsidR="00B82F29" w:rsidRDefault="00B82F29">
      <w:pPr>
        <w:pStyle w:val="ConsPlusNormal"/>
        <w:ind w:firstLine="540"/>
        <w:jc w:val="both"/>
        <w:outlineLvl w:val="1"/>
      </w:pPr>
      <w:bookmarkStart w:id="11" w:name="P1599"/>
      <w:bookmarkEnd w:id="11"/>
      <w:r>
        <w:t>Статья 5. Требования безопасности</w:t>
      </w:r>
    </w:p>
    <w:p w:rsidR="00B82F29" w:rsidRDefault="00B82F29">
      <w:pPr>
        <w:pStyle w:val="ConsPlusNormal"/>
        <w:ind w:firstLine="540"/>
        <w:jc w:val="both"/>
      </w:pPr>
    </w:p>
    <w:p w:rsidR="00B82F29" w:rsidRDefault="00B82F29">
      <w:pPr>
        <w:pStyle w:val="ConsPlusNormal"/>
        <w:ind w:firstLine="540"/>
        <w:jc w:val="both"/>
      </w:pPr>
      <w:bookmarkStart w:id="12" w:name="P1601"/>
      <w:bookmarkEnd w:id="12"/>
      <w:r>
        <w:t>1. Упаковка (укупорочные средства) и процессы ее хранения, транспортирования и утилизации должны соответствовать требованиям безопасности настоящей статьи.</w:t>
      </w:r>
    </w:p>
    <w:p w:rsidR="00B82F29" w:rsidRDefault="00B82F29">
      <w:pPr>
        <w:pStyle w:val="ConsPlusNormal"/>
        <w:ind w:firstLine="540"/>
        <w:jc w:val="both"/>
      </w:pPr>
      <w:r>
        <w:t>2. Упаковка (укупорочные средства) должна быть спроектирована и изготовлена таким образом, чтобы при ее применении по назначению обеспечивалась минимизация риска, обусловленного конструкцией упаковки (укупорочных средств) и применяемыми материалами.</w:t>
      </w:r>
    </w:p>
    <w:p w:rsidR="00B82F29" w:rsidRDefault="00B82F29">
      <w:pPr>
        <w:pStyle w:val="ConsPlusNormal"/>
        <w:ind w:firstLine="540"/>
        <w:jc w:val="both"/>
      </w:pPr>
      <w:r>
        <w:t>3. Безопасность упаковки должна обеспечиваться совокупностью требований к:</w:t>
      </w:r>
    </w:p>
    <w:p w:rsidR="00B82F29" w:rsidRDefault="00B82F29">
      <w:pPr>
        <w:pStyle w:val="ConsPlusNormal"/>
        <w:ind w:firstLine="540"/>
        <w:jc w:val="both"/>
      </w:pPr>
      <w:r>
        <w:t>применяемым материалам, контактирующим с пищевой продукцией, в части санитарно-гигиенических показателей;</w:t>
      </w:r>
    </w:p>
    <w:p w:rsidR="00B82F29" w:rsidRDefault="00B82F29">
      <w:pPr>
        <w:pStyle w:val="ConsPlusNormal"/>
        <w:ind w:firstLine="540"/>
        <w:jc w:val="both"/>
      </w:pPr>
      <w:r>
        <w:t>механическим показателям;</w:t>
      </w:r>
    </w:p>
    <w:p w:rsidR="00B82F29" w:rsidRDefault="00B82F29">
      <w:pPr>
        <w:pStyle w:val="ConsPlusNormal"/>
        <w:ind w:firstLine="540"/>
        <w:jc w:val="both"/>
      </w:pPr>
      <w:r>
        <w:t>химической стойкости;</w:t>
      </w:r>
    </w:p>
    <w:p w:rsidR="00B82F29" w:rsidRDefault="00B82F29">
      <w:pPr>
        <w:pStyle w:val="ConsPlusNormal"/>
        <w:ind w:firstLine="540"/>
        <w:jc w:val="both"/>
      </w:pPr>
      <w:r>
        <w:t>герметичности.</w:t>
      </w:r>
    </w:p>
    <w:p w:rsidR="00B82F29" w:rsidRDefault="00B82F29">
      <w:pPr>
        <w:pStyle w:val="ConsPlusNormal"/>
        <w:ind w:firstLine="540"/>
        <w:jc w:val="both"/>
      </w:pPr>
      <w:bookmarkStart w:id="13" w:name="P1608"/>
      <w:bookmarkEnd w:id="13"/>
      <w:r>
        <w:t xml:space="preserve">4. Упаковка, контактирующая с пищевой продукцией, включая детское питание, должна соответствовать санитарно-гигиеническим показателям, указанным в </w:t>
      </w:r>
      <w:hyperlink w:anchor="P1758" w:history="1">
        <w:r>
          <w:rPr>
            <w:color w:val="0000FF"/>
          </w:rPr>
          <w:t>Приложении 1</w:t>
        </w:r>
      </w:hyperlink>
      <w:r>
        <w:t>.</w:t>
      </w:r>
    </w:p>
    <w:p w:rsidR="00B82F29" w:rsidRDefault="00B82F29">
      <w:pPr>
        <w:pStyle w:val="ConsPlusNormal"/>
        <w:ind w:firstLine="540"/>
        <w:jc w:val="both"/>
      </w:pPr>
      <w:r>
        <w:t xml:space="preserve">Условия моделирования санитарно-химических исследований упаковки указаны в </w:t>
      </w:r>
      <w:hyperlink w:anchor="P4707" w:history="1">
        <w:r>
          <w:rPr>
            <w:color w:val="0000FF"/>
          </w:rPr>
          <w:t>Приложении 2</w:t>
        </w:r>
      </w:hyperlink>
      <w:r>
        <w:t>.</w:t>
      </w:r>
    </w:p>
    <w:p w:rsidR="00B82F29" w:rsidRDefault="00B82F29">
      <w:pPr>
        <w:pStyle w:val="ConsPlusNormal"/>
        <w:ind w:firstLine="540"/>
        <w:jc w:val="both"/>
      </w:pPr>
      <w:bookmarkStart w:id="14" w:name="P1610"/>
      <w:bookmarkEnd w:id="14"/>
      <w:r>
        <w:t xml:space="preserve">5. Упаковка, предназначенная для упаковывания пищевой продукции, включая детское питание, парфюмерно-косметической продукции, игрушек, изделий детского ассортимента, не должна выделять в контактирующие с ними модельные и воздушную среды вещества в количествах, вредных для здоровья человека, превышающих предельно допустимые количества </w:t>
      </w:r>
      <w:r>
        <w:lastRenderedPageBreak/>
        <w:t>миграции химических веществ.</w:t>
      </w:r>
    </w:p>
    <w:p w:rsidR="00B82F29" w:rsidRDefault="00B82F29">
      <w:pPr>
        <w:pStyle w:val="ConsPlusNormal"/>
        <w:ind w:firstLine="540"/>
        <w:jc w:val="both"/>
      </w:pPr>
      <w:r>
        <w:t xml:space="preserve">6. Упаковка по механическим показателям и химической стойкости (если они предусмотрены конструкцией и назначением упаковки) должна соответствовать требованиям безопасности, изложенным в </w:t>
      </w:r>
      <w:hyperlink w:anchor="P1612" w:history="1">
        <w:r>
          <w:rPr>
            <w:color w:val="0000FF"/>
          </w:rPr>
          <w:t>пунктах 6.1</w:t>
        </w:r>
      </w:hyperlink>
      <w:r>
        <w:t xml:space="preserve"> - </w:t>
      </w:r>
      <w:hyperlink w:anchor="P1650" w:history="1">
        <w:r>
          <w:rPr>
            <w:color w:val="0000FF"/>
          </w:rPr>
          <w:t>6.8</w:t>
        </w:r>
      </w:hyperlink>
      <w:r>
        <w:t xml:space="preserve"> настоящей статьи:</w:t>
      </w:r>
    </w:p>
    <w:p w:rsidR="00B82F29" w:rsidRDefault="00B82F29">
      <w:pPr>
        <w:pStyle w:val="ConsPlusNormal"/>
        <w:ind w:firstLine="540"/>
        <w:jc w:val="both"/>
      </w:pPr>
      <w:bookmarkStart w:id="15" w:name="P1612"/>
      <w:bookmarkEnd w:id="15"/>
      <w:r>
        <w:t>6.1. упаковка металлическая:</w:t>
      </w:r>
    </w:p>
    <w:p w:rsidR="00B82F29" w:rsidRDefault="00B82F29">
      <w:pPr>
        <w:pStyle w:val="ConsPlusNormal"/>
        <w:ind w:firstLine="540"/>
        <w:jc w:val="both"/>
      </w:pPr>
      <w:r>
        <w:t>- должна обеспечивать герметичность при внутреннем избыточном давлении воздуха;</w:t>
      </w:r>
    </w:p>
    <w:p w:rsidR="00B82F29" w:rsidRDefault="00B82F29">
      <w:pPr>
        <w:pStyle w:val="ConsPlusNormal"/>
        <w:ind w:firstLine="540"/>
        <w:jc w:val="both"/>
      </w:pPr>
      <w:r>
        <w:t>- должна выдерживать сжимающее усилие в направлении вертикальной оси корпуса упаковки;</w:t>
      </w:r>
    </w:p>
    <w:p w:rsidR="00B82F29" w:rsidRDefault="00B82F29">
      <w:pPr>
        <w:pStyle w:val="ConsPlusNormal"/>
        <w:ind w:firstLine="540"/>
        <w:jc w:val="both"/>
      </w:pPr>
      <w:r>
        <w:t>- внутреннее покрытие должно быть стойким к упаковываемой продукции и (или) выдерживать стерилизацию или пастеризацию в модельных средах;</w:t>
      </w:r>
    </w:p>
    <w:p w:rsidR="00B82F29" w:rsidRDefault="00B82F29">
      <w:pPr>
        <w:pStyle w:val="ConsPlusNormal"/>
        <w:ind w:firstLine="540"/>
        <w:jc w:val="both"/>
      </w:pPr>
      <w:r>
        <w:t>- должна быть стойкой к коррозии.</w:t>
      </w:r>
    </w:p>
    <w:p w:rsidR="00B82F29" w:rsidRDefault="00B82F29">
      <w:pPr>
        <w:pStyle w:val="ConsPlusNormal"/>
        <w:ind w:firstLine="540"/>
        <w:jc w:val="both"/>
      </w:pPr>
      <w:bookmarkStart w:id="16" w:name="P1617"/>
      <w:bookmarkEnd w:id="16"/>
      <w:r>
        <w:t>6.2. упаковка стеклянная:</w:t>
      </w:r>
    </w:p>
    <w:p w:rsidR="00B82F29" w:rsidRDefault="00B82F29">
      <w:pPr>
        <w:pStyle w:val="ConsPlusNormal"/>
        <w:ind w:firstLine="540"/>
        <w:jc w:val="both"/>
      </w:pPr>
      <w:r>
        <w:t>- должна выдерживать внутреннее гидростатическое давление в зависимости от основных параметров и назначения;</w:t>
      </w:r>
    </w:p>
    <w:p w:rsidR="00B82F29" w:rsidRDefault="00B82F29">
      <w:pPr>
        <w:pStyle w:val="ConsPlusNormal"/>
        <w:ind w:firstLine="540"/>
        <w:jc w:val="both"/>
      </w:pPr>
      <w:r>
        <w:t>- должна выдерживать без разрушения перепад температур;</w:t>
      </w:r>
    </w:p>
    <w:p w:rsidR="00B82F29" w:rsidRDefault="00B82F29">
      <w:pPr>
        <w:pStyle w:val="ConsPlusNormal"/>
        <w:ind w:firstLine="540"/>
        <w:jc w:val="both"/>
      </w:pPr>
      <w:r>
        <w:t>- должна выдерживать сжимающее усилие в направлении вертикальной оси корпуса упаковки;</w:t>
      </w:r>
    </w:p>
    <w:p w:rsidR="00B82F29" w:rsidRDefault="00B82F29">
      <w:pPr>
        <w:pStyle w:val="ConsPlusNormal"/>
        <w:ind w:firstLine="540"/>
        <w:jc w:val="both"/>
      </w:pPr>
      <w:r>
        <w:t>- водостойкость стекла должна быть не ниже класса 3/98 (для пищевой продукции, включая детское питание, парфюмерно-косметической продукции);</w:t>
      </w:r>
    </w:p>
    <w:p w:rsidR="00B82F29" w:rsidRDefault="00B82F29">
      <w:pPr>
        <w:pStyle w:val="ConsPlusNormal"/>
        <w:ind w:firstLine="540"/>
        <w:jc w:val="both"/>
      </w:pPr>
      <w:r>
        <w:t>- должна быть кислотостойкой (для банок и бутылок для консервирования, пищевых кислот и продуктов детского питания);</w:t>
      </w:r>
    </w:p>
    <w:p w:rsidR="00B82F29" w:rsidRDefault="00B82F29">
      <w:pPr>
        <w:pStyle w:val="ConsPlusNormal"/>
        <w:ind w:firstLine="540"/>
        <w:jc w:val="both"/>
      </w:pPr>
      <w:r>
        <w:t>- не должна повторно использоваться для контакта с детским питанием.</w:t>
      </w:r>
    </w:p>
    <w:p w:rsidR="00B82F29" w:rsidRDefault="00B82F29">
      <w:pPr>
        <w:pStyle w:val="ConsPlusNormal"/>
        <w:jc w:val="both"/>
      </w:pPr>
      <w:r>
        <w:t xml:space="preserve">(в ред. </w:t>
      </w:r>
      <w:hyperlink r:id="rId183" w:history="1">
        <w:r>
          <w:rPr>
            <w:color w:val="0000FF"/>
          </w:rPr>
          <w:t>решения</w:t>
        </w:r>
      </w:hyperlink>
      <w:r>
        <w:t xml:space="preserve"> Совета Евразийской экономической комиссии от 15.06.2012 N 35)</w:t>
      </w:r>
    </w:p>
    <w:p w:rsidR="00B82F29" w:rsidRDefault="00B82F29">
      <w:pPr>
        <w:pStyle w:val="ConsPlusNormal"/>
        <w:ind w:firstLine="540"/>
        <w:jc w:val="both"/>
      </w:pPr>
      <w:bookmarkStart w:id="17" w:name="P1625"/>
      <w:bookmarkEnd w:id="17"/>
      <w:r>
        <w:t>6.3. упаковка полимерная:</w:t>
      </w:r>
    </w:p>
    <w:p w:rsidR="00B82F29" w:rsidRDefault="00B82F29">
      <w:pPr>
        <w:pStyle w:val="ConsPlusNormal"/>
        <w:ind w:firstLine="540"/>
        <w:jc w:val="both"/>
      </w:pPr>
      <w:r>
        <w:t>- должна обеспечивать герметичность;</w:t>
      </w:r>
    </w:p>
    <w:p w:rsidR="00B82F29" w:rsidRDefault="00B82F29">
      <w:pPr>
        <w:pStyle w:val="ConsPlusNormal"/>
        <w:ind w:firstLine="540"/>
        <w:jc w:val="both"/>
      </w:pPr>
      <w:r>
        <w:t>- должна выдерживать установленное количество ударов при свободном падении с высоты без разрушения (для укупоренных изделий, кроме парфюмерно-косметической продукции);</w:t>
      </w:r>
    </w:p>
    <w:p w:rsidR="00B82F29" w:rsidRDefault="00B82F29">
      <w:pPr>
        <w:pStyle w:val="ConsPlusNormal"/>
        <w:ind w:firstLine="540"/>
        <w:jc w:val="both"/>
      </w:pPr>
      <w:r>
        <w:t>- должна выдерживать сжимающее усилие в направлении вертикальной оси корпуса упаковки (кроме пакетов и мешков);</w:t>
      </w:r>
    </w:p>
    <w:p w:rsidR="00B82F29" w:rsidRDefault="00B82F29">
      <w:pPr>
        <w:pStyle w:val="ConsPlusNormal"/>
        <w:ind w:firstLine="540"/>
        <w:jc w:val="both"/>
      </w:pPr>
      <w:r>
        <w:t>- не должна деформироваться и растрескиваться при воздействии горячей воды (кроме пакетов и мешков);</w:t>
      </w:r>
    </w:p>
    <w:p w:rsidR="00B82F29" w:rsidRDefault="00B82F29">
      <w:pPr>
        <w:pStyle w:val="ConsPlusNormal"/>
        <w:ind w:firstLine="540"/>
        <w:jc w:val="both"/>
      </w:pPr>
      <w:r>
        <w:t>- ручки упаковки должны быть прочно прикреплены к ней и выдерживать установленную нагрузку;</w:t>
      </w:r>
    </w:p>
    <w:p w:rsidR="00B82F29" w:rsidRDefault="00B82F29">
      <w:pPr>
        <w:pStyle w:val="ConsPlusNormal"/>
        <w:ind w:firstLine="540"/>
        <w:jc w:val="both"/>
      </w:pPr>
      <w:r>
        <w:t>- сварной и клеевой швы упаковки не должны пропускать воду;</w:t>
      </w:r>
    </w:p>
    <w:p w:rsidR="00B82F29" w:rsidRDefault="00B82F29">
      <w:pPr>
        <w:pStyle w:val="ConsPlusNormal"/>
        <w:ind w:firstLine="540"/>
        <w:jc w:val="both"/>
      </w:pPr>
      <w:r>
        <w:t>- должна выдерживать установленную статическую нагрузку при растяжении (для пакетов и мешков);</w:t>
      </w:r>
    </w:p>
    <w:p w:rsidR="00B82F29" w:rsidRDefault="00B82F29">
      <w:pPr>
        <w:pStyle w:val="ConsPlusNormal"/>
        <w:ind w:firstLine="540"/>
        <w:jc w:val="both"/>
      </w:pPr>
      <w:r>
        <w:t>- внутренняя поверхность упаковки должна быть стойкой к воздействию упаковываемой продукции.</w:t>
      </w:r>
    </w:p>
    <w:p w:rsidR="00B82F29" w:rsidRDefault="00B82F29">
      <w:pPr>
        <w:pStyle w:val="ConsPlusNormal"/>
        <w:ind w:firstLine="540"/>
        <w:jc w:val="both"/>
      </w:pPr>
      <w:bookmarkStart w:id="18" w:name="P1634"/>
      <w:bookmarkEnd w:id="18"/>
      <w:r>
        <w:t>6.4. упаковка картонная и бумажная:</w:t>
      </w:r>
    </w:p>
    <w:p w:rsidR="00B82F29" w:rsidRDefault="00B82F29">
      <w:pPr>
        <w:pStyle w:val="ConsPlusNormal"/>
        <w:ind w:firstLine="540"/>
        <w:jc w:val="both"/>
      </w:pPr>
      <w:r>
        <w:t>- должна выдерживать установленное количество ударов при свободном падении с высоты без разрушения;</w:t>
      </w:r>
    </w:p>
    <w:p w:rsidR="00B82F29" w:rsidRDefault="00B82F29">
      <w:pPr>
        <w:pStyle w:val="ConsPlusNormal"/>
        <w:ind w:firstLine="540"/>
        <w:jc w:val="both"/>
      </w:pPr>
      <w:r>
        <w:t>- должна выдерживать сжимающее усилие в направлении вертикальной оси корпуса упаковки.</w:t>
      </w:r>
    </w:p>
    <w:p w:rsidR="00B82F29" w:rsidRDefault="00B82F29">
      <w:pPr>
        <w:pStyle w:val="ConsPlusNormal"/>
        <w:ind w:firstLine="540"/>
        <w:jc w:val="both"/>
      </w:pPr>
      <w:bookmarkStart w:id="19" w:name="P1637"/>
      <w:bookmarkEnd w:id="19"/>
      <w:r>
        <w:t>6.5. упаковка из комбинированных материалов:</w:t>
      </w:r>
    </w:p>
    <w:p w:rsidR="00B82F29" w:rsidRDefault="00B82F29">
      <w:pPr>
        <w:pStyle w:val="ConsPlusNormal"/>
        <w:ind w:firstLine="540"/>
        <w:jc w:val="both"/>
      </w:pPr>
      <w:r>
        <w:t>- должна быть герметичной (при наличии укупорочных средств) или обеспечивать установленную прочность соединительных швов;</w:t>
      </w:r>
    </w:p>
    <w:p w:rsidR="00B82F29" w:rsidRDefault="00B82F29">
      <w:pPr>
        <w:pStyle w:val="ConsPlusNormal"/>
        <w:ind w:firstLine="540"/>
        <w:jc w:val="both"/>
      </w:pPr>
      <w:r>
        <w:t>- должна быть влагостойкой;</w:t>
      </w:r>
    </w:p>
    <w:p w:rsidR="00B82F29" w:rsidRDefault="00B82F29">
      <w:pPr>
        <w:pStyle w:val="ConsPlusNormal"/>
        <w:ind w:firstLine="540"/>
        <w:jc w:val="both"/>
      </w:pPr>
      <w:r>
        <w:t>- поверхность внутреннего покрытия не должна быть окислена;</w:t>
      </w:r>
    </w:p>
    <w:p w:rsidR="00B82F29" w:rsidRDefault="00B82F29">
      <w:pPr>
        <w:pStyle w:val="ConsPlusNormal"/>
        <w:ind w:firstLine="540"/>
        <w:jc w:val="both"/>
      </w:pPr>
      <w:r>
        <w:t>- внутренняя поверхность упаковки должна быть стойкой к воздействию упаковываемой продукции.</w:t>
      </w:r>
    </w:p>
    <w:p w:rsidR="00B82F29" w:rsidRDefault="00B82F29">
      <w:pPr>
        <w:pStyle w:val="ConsPlusNormal"/>
        <w:ind w:firstLine="540"/>
        <w:jc w:val="both"/>
      </w:pPr>
      <w:bookmarkStart w:id="20" w:name="P1642"/>
      <w:bookmarkEnd w:id="20"/>
      <w:r>
        <w:t>6.6. упаковка из текстильных материалов:</w:t>
      </w:r>
    </w:p>
    <w:p w:rsidR="00B82F29" w:rsidRDefault="00B82F29">
      <w:pPr>
        <w:pStyle w:val="ConsPlusNormal"/>
        <w:ind w:firstLine="540"/>
        <w:jc w:val="both"/>
      </w:pPr>
      <w:r>
        <w:t>- должна выдерживать установленное количество ударов при свободном падении с высоты без разрушения;</w:t>
      </w:r>
    </w:p>
    <w:p w:rsidR="00B82F29" w:rsidRDefault="00B82F29">
      <w:pPr>
        <w:pStyle w:val="ConsPlusNormal"/>
        <w:ind w:firstLine="540"/>
        <w:jc w:val="both"/>
      </w:pPr>
      <w:r>
        <w:t>- должна выдерживать установленную разрывную нагрузку.</w:t>
      </w:r>
    </w:p>
    <w:p w:rsidR="00B82F29" w:rsidRDefault="00B82F29">
      <w:pPr>
        <w:pStyle w:val="ConsPlusNormal"/>
        <w:ind w:firstLine="540"/>
        <w:jc w:val="both"/>
      </w:pPr>
      <w:bookmarkStart w:id="21" w:name="P1645"/>
      <w:bookmarkEnd w:id="21"/>
      <w:r>
        <w:lastRenderedPageBreak/>
        <w:t>6.7. упаковка деревянная:</w:t>
      </w:r>
    </w:p>
    <w:p w:rsidR="00B82F29" w:rsidRDefault="00B82F29">
      <w:pPr>
        <w:pStyle w:val="ConsPlusNormal"/>
        <w:ind w:firstLine="540"/>
        <w:jc w:val="both"/>
      </w:pPr>
      <w:r>
        <w:t>- должна выдерживать установленное количество ударов при свободном падении с высоты без разрушения;</w:t>
      </w:r>
    </w:p>
    <w:p w:rsidR="00B82F29" w:rsidRDefault="00B82F29">
      <w:pPr>
        <w:pStyle w:val="ConsPlusNormal"/>
        <w:ind w:firstLine="540"/>
        <w:jc w:val="both"/>
      </w:pPr>
      <w:r>
        <w:t>- должна выдерживать установленное количество ударов на горизонтальной или наклонной плоскостях;</w:t>
      </w:r>
    </w:p>
    <w:p w:rsidR="00B82F29" w:rsidRDefault="00B82F29">
      <w:pPr>
        <w:pStyle w:val="ConsPlusNormal"/>
        <w:ind w:firstLine="540"/>
        <w:jc w:val="both"/>
      </w:pPr>
      <w:r>
        <w:t>- должна выдерживать сжимающее усилие в направлении вертикальной оси корпуса упаковки;</w:t>
      </w:r>
    </w:p>
    <w:p w:rsidR="00B82F29" w:rsidRDefault="00B82F29">
      <w:pPr>
        <w:pStyle w:val="ConsPlusNormal"/>
        <w:ind w:firstLine="540"/>
        <w:jc w:val="both"/>
      </w:pPr>
      <w:r>
        <w:t>- влажность древесины должна соответствовать установленной.</w:t>
      </w:r>
    </w:p>
    <w:p w:rsidR="00B82F29" w:rsidRDefault="00B82F29">
      <w:pPr>
        <w:pStyle w:val="ConsPlusNormal"/>
        <w:ind w:firstLine="540"/>
        <w:jc w:val="both"/>
      </w:pPr>
      <w:bookmarkStart w:id="22" w:name="P1650"/>
      <w:bookmarkEnd w:id="22"/>
      <w:r>
        <w:t>6.8. упаковка керамическая:</w:t>
      </w:r>
    </w:p>
    <w:p w:rsidR="00B82F29" w:rsidRDefault="00B82F29">
      <w:pPr>
        <w:pStyle w:val="ConsPlusNormal"/>
        <w:ind w:firstLine="540"/>
        <w:jc w:val="both"/>
      </w:pPr>
      <w:r>
        <w:t>- должна быть водостойкой.</w:t>
      </w:r>
    </w:p>
    <w:p w:rsidR="00B82F29" w:rsidRDefault="00B82F29">
      <w:pPr>
        <w:pStyle w:val="ConsPlusNormal"/>
        <w:ind w:firstLine="540"/>
        <w:jc w:val="both"/>
      </w:pPr>
      <w:r>
        <w:t>7. Безопасность укупорочных средств должна обеспечиваться совокупностью требований к:</w:t>
      </w:r>
    </w:p>
    <w:p w:rsidR="00B82F29" w:rsidRDefault="00B82F29">
      <w:pPr>
        <w:pStyle w:val="ConsPlusNormal"/>
        <w:ind w:firstLine="540"/>
        <w:jc w:val="both"/>
      </w:pPr>
      <w:r>
        <w:t>применяемым материалам, контактирующим с пищевой продукцией, в части санитарно-гигиенических показателей;</w:t>
      </w:r>
    </w:p>
    <w:p w:rsidR="00B82F29" w:rsidRDefault="00B82F29">
      <w:pPr>
        <w:pStyle w:val="ConsPlusNormal"/>
        <w:ind w:firstLine="540"/>
        <w:jc w:val="both"/>
      </w:pPr>
      <w:r>
        <w:t>герметичности;</w:t>
      </w:r>
    </w:p>
    <w:p w:rsidR="00B82F29" w:rsidRDefault="00B82F29">
      <w:pPr>
        <w:pStyle w:val="ConsPlusNormal"/>
        <w:ind w:firstLine="540"/>
        <w:jc w:val="both"/>
      </w:pPr>
      <w:r>
        <w:t>химической стойкости;</w:t>
      </w:r>
    </w:p>
    <w:p w:rsidR="00B82F29" w:rsidRDefault="00B82F29">
      <w:pPr>
        <w:pStyle w:val="ConsPlusNormal"/>
        <w:ind w:firstLine="540"/>
        <w:jc w:val="both"/>
      </w:pPr>
      <w:r>
        <w:t>безопасному вскрытию;</w:t>
      </w:r>
    </w:p>
    <w:p w:rsidR="00B82F29" w:rsidRDefault="00B82F29">
      <w:pPr>
        <w:pStyle w:val="ConsPlusNormal"/>
        <w:ind w:firstLine="540"/>
        <w:jc w:val="both"/>
      </w:pPr>
      <w:r>
        <w:t>физико-механическим показателям.</w:t>
      </w:r>
    </w:p>
    <w:p w:rsidR="00B82F29" w:rsidRDefault="00B82F29">
      <w:pPr>
        <w:pStyle w:val="ConsPlusNormal"/>
        <w:ind w:firstLine="540"/>
        <w:jc w:val="both"/>
      </w:pPr>
      <w:bookmarkStart w:id="23" w:name="P1658"/>
      <w:bookmarkEnd w:id="23"/>
      <w:r>
        <w:t xml:space="preserve">8. Укупорочные средства, контактирующие с пищевой продукцией, включая детское питание, должны соответствовать санитарно-гигиеническим показателям, указанным в </w:t>
      </w:r>
      <w:hyperlink w:anchor="P1758" w:history="1">
        <w:r>
          <w:rPr>
            <w:color w:val="0000FF"/>
          </w:rPr>
          <w:t>Приложении 1</w:t>
        </w:r>
      </w:hyperlink>
      <w:r>
        <w:t>.</w:t>
      </w:r>
    </w:p>
    <w:p w:rsidR="00B82F29" w:rsidRDefault="00B82F29">
      <w:pPr>
        <w:pStyle w:val="ConsPlusNormal"/>
        <w:ind w:firstLine="540"/>
        <w:jc w:val="both"/>
      </w:pPr>
      <w:r>
        <w:t xml:space="preserve">Условия моделирования санитарно-химических исследований укупорочных средств указаны в </w:t>
      </w:r>
      <w:hyperlink w:anchor="P4707" w:history="1">
        <w:r>
          <w:rPr>
            <w:color w:val="0000FF"/>
          </w:rPr>
          <w:t>Приложении 2</w:t>
        </w:r>
      </w:hyperlink>
      <w:r>
        <w:t>.</w:t>
      </w:r>
    </w:p>
    <w:p w:rsidR="00B82F29" w:rsidRDefault="00B82F29">
      <w:pPr>
        <w:pStyle w:val="ConsPlusNormal"/>
        <w:ind w:firstLine="540"/>
        <w:jc w:val="both"/>
      </w:pPr>
      <w:r>
        <w:t>Укупорочные средства, контактирующие с пищевой продукцией, включая детское питание, парфюмерно-косметической продукцией, не должны выделять в контактирующие с ними модельные среды вещества в количествах, вредных для здоровья человека, превышающих допустимые количества миграции химических веществ.</w:t>
      </w:r>
    </w:p>
    <w:p w:rsidR="00B82F29" w:rsidRDefault="00B82F29">
      <w:pPr>
        <w:pStyle w:val="ConsPlusNormal"/>
        <w:ind w:firstLine="540"/>
        <w:jc w:val="both"/>
      </w:pPr>
      <w:bookmarkStart w:id="24" w:name="P1661"/>
      <w:bookmarkEnd w:id="24"/>
      <w:r>
        <w:t xml:space="preserve">9. Укупорочные средства по физико-механическим показателям и химической стойкости должны соответствовать требованиям безопасности, изложенным в </w:t>
      </w:r>
      <w:hyperlink w:anchor="P1662" w:history="1">
        <w:r>
          <w:rPr>
            <w:color w:val="0000FF"/>
          </w:rPr>
          <w:t>пунктах 9.1</w:t>
        </w:r>
      </w:hyperlink>
      <w:r>
        <w:t xml:space="preserve"> - </w:t>
      </w:r>
      <w:hyperlink w:anchor="P1686" w:history="1">
        <w:r>
          <w:rPr>
            <w:color w:val="0000FF"/>
          </w:rPr>
          <w:t>9.4</w:t>
        </w:r>
      </w:hyperlink>
      <w:r>
        <w:t xml:space="preserve"> настоящей статьи:</w:t>
      </w:r>
    </w:p>
    <w:p w:rsidR="00B82F29" w:rsidRDefault="00B82F29">
      <w:pPr>
        <w:pStyle w:val="ConsPlusNormal"/>
        <w:ind w:firstLine="540"/>
        <w:jc w:val="both"/>
      </w:pPr>
      <w:bookmarkStart w:id="25" w:name="P1662"/>
      <w:bookmarkEnd w:id="25"/>
      <w:r>
        <w:t>9.1. металлические укупорочные средства:</w:t>
      </w:r>
    </w:p>
    <w:p w:rsidR="00B82F29" w:rsidRDefault="00B82F29">
      <w:pPr>
        <w:pStyle w:val="ConsPlusNormal"/>
        <w:ind w:firstLine="540"/>
        <w:jc w:val="both"/>
      </w:pPr>
      <w:r>
        <w:t>- должны обеспечивать герметичность упаковки (кроме колпачков для парфюмерно-косметической продукции, мюзле, скобы);</w:t>
      </w:r>
    </w:p>
    <w:p w:rsidR="00B82F29" w:rsidRDefault="00B82F29">
      <w:pPr>
        <w:pStyle w:val="ConsPlusNormal"/>
        <w:ind w:firstLine="540"/>
        <w:jc w:val="both"/>
      </w:pPr>
      <w:r>
        <w:t>- крышки для консервирования должны быть стойкими к горячей обработке;</w:t>
      </w:r>
    </w:p>
    <w:p w:rsidR="00B82F29" w:rsidRDefault="00B82F29">
      <w:pPr>
        <w:pStyle w:val="ConsPlusNormal"/>
        <w:ind w:firstLine="540"/>
        <w:jc w:val="both"/>
      </w:pPr>
      <w:r>
        <w:t>- крутящий момент при открывании винтовых укупорочных средств должен соответствовать установленным требованиям;</w:t>
      </w:r>
    </w:p>
    <w:p w:rsidR="00B82F29" w:rsidRDefault="00B82F29">
      <w:pPr>
        <w:pStyle w:val="ConsPlusNormal"/>
        <w:ind w:firstLine="540"/>
        <w:jc w:val="both"/>
      </w:pPr>
      <w:r>
        <w:t>- клеевой шов обжимных и обкаточных колпачков должен быть прочным;</w:t>
      </w:r>
    </w:p>
    <w:p w:rsidR="00B82F29" w:rsidRDefault="00B82F29">
      <w:pPr>
        <w:pStyle w:val="ConsPlusNormal"/>
        <w:ind w:firstLine="540"/>
        <w:jc w:val="both"/>
      </w:pPr>
      <w:r>
        <w:t>- кронен-пробки должны выдерживать внутреннее гидростатическое давление;</w:t>
      </w:r>
    </w:p>
    <w:p w:rsidR="00B82F29" w:rsidRDefault="00B82F29">
      <w:pPr>
        <w:pStyle w:val="ConsPlusNormal"/>
        <w:ind w:firstLine="540"/>
        <w:jc w:val="both"/>
      </w:pPr>
      <w:r>
        <w:t>- должны быть стойкими к коррозии;</w:t>
      </w:r>
    </w:p>
    <w:p w:rsidR="00B82F29" w:rsidRDefault="00B82F29">
      <w:pPr>
        <w:pStyle w:val="ConsPlusNormal"/>
        <w:ind w:firstLine="540"/>
        <w:jc w:val="both"/>
      </w:pPr>
      <w:r>
        <w:t>- лакокрасочное покрытие внутренней поверхности крышки и уплотнительной прокладки в процессе пастеризации и стерилизации должно быть устойчиво к воздействию модельных сред.</w:t>
      </w:r>
    </w:p>
    <w:p w:rsidR="00B82F29" w:rsidRDefault="00B82F29">
      <w:pPr>
        <w:pStyle w:val="ConsPlusNormal"/>
        <w:ind w:firstLine="540"/>
        <w:jc w:val="both"/>
      </w:pPr>
      <w:bookmarkStart w:id="26" w:name="P1670"/>
      <w:bookmarkEnd w:id="26"/>
      <w:r>
        <w:t>9.2. полимерные и комбинированные укупорочные средства:</w:t>
      </w:r>
    </w:p>
    <w:p w:rsidR="00B82F29" w:rsidRDefault="00B82F29">
      <w:pPr>
        <w:pStyle w:val="ConsPlusNormal"/>
        <w:ind w:firstLine="540"/>
        <w:jc w:val="both"/>
      </w:pPr>
      <w:r>
        <w:t>- должны обеспечивать герметичность упаковки (кроме колпачков термоусадочных, обкаточных, клапанов, дозаторов-ограничителей, рассекателей, прокладок уплотнительных, крышек для закрывания) в установленных условиях эксплуатации;</w:t>
      </w:r>
    </w:p>
    <w:p w:rsidR="00B82F29" w:rsidRDefault="00B82F29">
      <w:pPr>
        <w:pStyle w:val="ConsPlusNormal"/>
        <w:ind w:firstLine="540"/>
        <w:jc w:val="both"/>
      </w:pPr>
      <w:r>
        <w:t>- крутящий момент при открывании винтовых крышек и колпачков должен соответствовать установленным требованиям;</w:t>
      </w:r>
    </w:p>
    <w:p w:rsidR="00B82F29" w:rsidRDefault="00B82F29">
      <w:pPr>
        <w:pStyle w:val="ConsPlusNormal"/>
        <w:ind w:firstLine="540"/>
        <w:jc w:val="both"/>
      </w:pPr>
      <w:r>
        <w:t>- укупорочные средства, предназначенные для укупоривания игристых (шампанских) и газированных вин должны выдерживать внутреннее гидростатическое давление;</w:t>
      </w:r>
    </w:p>
    <w:p w:rsidR="00B82F29" w:rsidRDefault="00B82F29">
      <w:pPr>
        <w:pStyle w:val="ConsPlusNormal"/>
        <w:ind w:firstLine="540"/>
        <w:jc w:val="both"/>
      </w:pPr>
      <w:r>
        <w:t>- клеевой шов термоусадочных и обкаточных колпачков должен быть прочным;</w:t>
      </w:r>
    </w:p>
    <w:p w:rsidR="00B82F29" w:rsidRDefault="00B82F29">
      <w:pPr>
        <w:pStyle w:val="ConsPlusNormal"/>
        <w:ind w:firstLine="540"/>
        <w:jc w:val="both"/>
      </w:pPr>
      <w:r>
        <w:t>- уплотнительные прокладки не должны расслаиваться;</w:t>
      </w:r>
    </w:p>
    <w:p w:rsidR="00B82F29" w:rsidRDefault="00B82F29">
      <w:pPr>
        <w:pStyle w:val="ConsPlusNormal"/>
        <w:ind w:firstLine="540"/>
        <w:jc w:val="both"/>
      </w:pPr>
      <w:r>
        <w:t>- количество полимерной пыли не должно быть выше установленного;</w:t>
      </w:r>
    </w:p>
    <w:p w:rsidR="00B82F29" w:rsidRDefault="00B82F29">
      <w:pPr>
        <w:pStyle w:val="ConsPlusNormal"/>
        <w:ind w:firstLine="540"/>
        <w:jc w:val="both"/>
      </w:pPr>
      <w:r>
        <w:t>- крышки для консервирования должны быть стойкими к горячей обработке;</w:t>
      </w:r>
    </w:p>
    <w:p w:rsidR="00B82F29" w:rsidRDefault="00B82F29">
      <w:pPr>
        <w:pStyle w:val="ConsPlusNormal"/>
        <w:ind w:firstLine="540"/>
        <w:jc w:val="both"/>
      </w:pPr>
      <w:r>
        <w:t>- крышки для консервирования должны быть стойкими к растворам кислот.</w:t>
      </w:r>
    </w:p>
    <w:p w:rsidR="00B82F29" w:rsidRDefault="00B82F29">
      <w:pPr>
        <w:pStyle w:val="ConsPlusNormal"/>
        <w:ind w:firstLine="540"/>
        <w:jc w:val="both"/>
      </w:pPr>
      <w:bookmarkStart w:id="27" w:name="P1679"/>
      <w:bookmarkEnd w:id="27"/>
      <w:r>
        <w:t>9.3. корковые укупорочные средства:</w:t>
      </w:r>
    </w:p>
    <w:p w:rsidR="00B82F29" w:rsidRDefault="00B82F29">
      <w:pPr>
        <w:pStyle w:val="ConsPlusNormal"/>
        <w:ind w:firstLine="540"/>
        <w:jc w:val="both"/>
      </w:pPr>
      <w:r>
        <w:lastRenderedPageBreak/>
        <w:t>- должны обеспечивать герметичность упаковки;</w:t>
      </w:r>
    </w:p>
    <w:p w:rsidR="00B82F29" w:rsidRDefault="00B82F29">
      <w:pPr>
        <w:pStyle w:val="ConsPlusNormal"/>
        <w:ind w:firstLine="540"/>
        <w:jc w:val="both"/>
      </w:pPr>
      <w:r>
        <w:t>- влажность пробок и уплотнительных прокладок должна соответствовать установленным требованиям;</w:t>
      </w:r>
    </w:p>
    <w:p w:rsidR="00B82F29" w:rsidRDefault="00B82F29">
      <w:pPr>
        <w:pStyle w:val="ConsPlusNormal"/>
        <w:ind w:firstLine="540"/>
        <w:jc w:val="both"/>
      </w:pPr>
      <w:r>
        <w:t>- предел прочности при кручении агломерированных и сборных пробок должен соответствовать установленным требованиям;</w:t>
      </w:r>
    </w:p>
    <w:p w:rsidR="00B82F29" w:rsidRDefault="00B82F29">
      <w:pPr>
        <w:pStyle w:val="ConsPlusNormal"/>
        <w:ind w:firstLine="540"/>
        <w:jc w:val="both"/>
      </w:pPr>
      <w:r>
        <w:t>- агломерированные и сборные пробки должны выдерживать кипячение в воде без разрушений и появления трещин;</w:t>
      </w:r>
    </w:p>
    <w:p w:rsidR="00B82F29" w:rsidRDefault="00B82F29">
      <w:pPr>
        <w:pStyle w:val="ConsPlusNormal"/>
        <w:ind w:firstLine="540"/>
        <w:jc w:val="both"/>
      </w:pPr>
      <w:r>
        <w:t>- капиллярность боковой поверхности должна соответствовать установленным требованиям;</w:t>
      </w:r>
    </w:p>
    <w:p w:rsidR="00B82F29" w:rsidRDefault="00B82F29">
      <w:pPr>
        <w:pStyle w:val="ConsPlusNormal"/>
        <w:ind w:firstLine="540"/>
        <w:jc w:val="both"/>
      </w:pPr>
      <w:r>
        <w:t>- количество пробковой пыли натуральных, кольматированных, агломерированных и сборных пробок не должно быть выше установленного.</w:t>
      </w:r>
    </w:p>
    <w:p w:rsidR="00B82F29" w:rsidRDefault="00B82F29">
      <w:pPr>
        <w:pStyle w:val="ConsPlusNormal"/>
        <w:ind w:firstLine="540"/>
        <w:jc w:val="both"/>
      </w:pPr>
      <w:bookmarkStart w:id="28" w:name="P1686"/>
      <w:bookmarkEnd w:id="28"/>
      <w:r>
        <w:t>9.4. картонные укупорочные средства:</w:t>
      </w:r>
    </w:p>
    <w:p w:rsidR="00B82F29" w:rsidRDefault="00B82F29">
      <w:pPr>
        <w:pStyle w:val="ConsPlusNormal"/>
        <w:ind w:firstLine="540"/>
        <w:jc w:val="both"/>
      </w:pPr>
      <w:r>
        <w:t>- должны быть устойчивы к воздействию модельных сред;</w:t>
      </w:r>
    </w:p>
    <w:p w:rsidR="00B82F29" w:rsidRDefault="00B82F29">
      <w:pPr>
        <w:pStyle w:val="ConsPlusNormal"/>
        <w:ind w:firstLine="540"/>
        <w:jc w:val="both"/>
      </w:pPr>
      <w:r>
        <w:t>- не должны расслаиваться на составляющие.</w:t>
      </w:r>
    </w:p>
    <w:p w:rsidR="00B82F29" w:rsidRDefault="00B82F29">
      <w:pPr>
        <w:pStyle w:val="ConsPlusNormal"/>
        <w:ind w:firstLine="540"/>
        <w:jc w:val="both"/>
      </w:pPr>
      <w:r>
        <w:t xml:space="preserve">10. Протоколы испытаний, подтверждающие соответствие типов упаковки (укупорочных средств), изготавливаемой производителем упаковываемой продукции в процессе производства такой продукции, требованиям </w:t>
      </w:r>
      <w:hyperlink w:anchor="P1601" w:history="1">
        <w:r>
          <w:rPr>
            <w:color w:val="0000FF"/>
          </w:rPr>
          <w:t>пунктов 1</w:t>
        </w:r>
      </w:hyperlink>
      <w:r>
        <w:t xml:space="preserve"> - </w:t>
      </w:r>
      <w:hyperlink w:anchor="P1661" w:history="1">
        <w:r>
          <w:rPr>
            <w:color w:val="0000FF"/>
          </w:rPr>
          <w:t>9</w:t>
        </w:r>
      </w:hyperlink>
      <w:r>
        <w:t xml:space="preserve"> настоящей статьи, включают в комплект доказательственных материалов, формируемый при подтверждении соответствия упакованной продукции.</w:t>
      </w:r>
    </w:p>
    <w:p w:rsidR="00B82F29" w:rsidRDefault="00B82F29">
      <w:pPr>
        <w:pStyle w:val="ConsPlusNormal"/>
        <w:ind w:firstLine="540"/>
        <w:jc w:val="both"/>
      </w:pPr>
      <w:r>
        <w:t>11. Требования к процессам обращения упаковки (укупорочных средств) на рынке (хранения, транспортирования, утилизации):</w:t>
      </w:r>
    </w:p>
    <w:p w:rsidR="00B82F29" w:rsidRDefault="00B82F29">
      <w:pPr>
        <w:pStyle w:val="ConsPlusNormal"/>
        <w:ind w:firstLine="540"/>
        <w:jc w:val="both"/>
      </w:pPr>
      <w:r>
        <w:t>11.1. упаковку (укупорочные средства) хранят в соответствии с требованиями нормативных и (или) технических документов на конкретные типы упаковки (укупорочных средств);</w:t>
      </w:r>
    </w:p>
    <w:p w:rsidR="00B82F29" w:rsidRDefault="00B82F29">
      <w:pPr>
        <w:pStyle w:val="ConsPlusNormal"/>
        <w:ind w:firstLine="540"/>
        <w:jc w:val="both"/>
      </w:pPr>
      <w:r>
        <w:t>11.2. транспортирование упаковки (укупорочных средств) осуществляется всеми видами транспорта в соответствии с правилами перевозки грузов;</w:t>
      </w:r>
    </w:p>
    <w:p w:rsidR="00B82F29" w:rsidRDefault="00B82F29">
      <w:pPr>
        <w:pStyle w:val="ConsPlusNormal"/>
        <w:ind w:firstLine="540"/>
        <w:jc w:val="both"/>
      </w:pPr>
      <w:bookmarkStart w:id="29" w:name="P1693"/>
      <w:bookmarkEnd w:id="29"/>
      <w:r>
        <w:t>11.3. в целях ресурсосбережения и исключения загрязнения окружающей среды упаковка (укупорочные средства), бывшая в употреблении, должна быть утилизирована в порядке, установленном законодательством государства - члена Таможенного союза;</w:t>
      </w:r>
    </w:p>
    <w:p w:rsidR="00B82F29" w:rsidRDefault="00B82F29">
      <w:pPr>
        <w:pStyle w:val="ConsPlusNormal"/>
        <w:ind w:firstLine="540"/>
        <w:jc w:val="both"/>
      </w:pPr>
      <w:r>
        <w:t>11.4. при невозможности утилизации упаковки (укупорочных средств) информация должна быть доведена до потребителя путем нанесения соответствующей маркировки.</w:t>
      </w:r>
    </w:p>
    <w:p w:rsidR="00B82F29" w:rsidRDefault="00B82F29">
      <w:pPr>
        <w:pStyle w:val="ConsPlusNormal"/>
        <w:ind w:firstLine="540"/>
        <w:jc w:val="both"/>
      </w:pPr>
    </w:p>
    <w:p w:rsidR="00B82F29" w:rsidRDefault="00B82F29">
      <w:pPr>
        <w:pStyle w:val="ConsPlusNormal"/>
        <w:ind w:firstLine="540"/>
        <w:jc w:val="both"/>
        <w:outlineLvl w:val="1"/>
      </w:pPr>
      <w:r>
        <w:t>Статья 6. Требования к маркировке упаковки (укупорочных средств)</w:t>
      </w:r>
    </w:p>
    <w:p w:rsidR="00B82F29" w:rsidRDefault="00B82F29">
      <w:pPr>
        <w:pStyle w:val="ConsPlusNormal"/>
        <w:ind w:firstLine="540"/>
        <w:jc w:val="both"/>
      </w:pPr>
    </w:p>
    <w:p w:rsidR="00B82F29" w:rsidRDefault="00B82F29">
      <w:pPr>
        <w:pStyle w:val="ConsPlusNormal"/>
        <w:ind w:firstLine="540"/>
        <w:jc w:val="both"/>
      </w:pPr>
      <w:bookmarkStart w:id="30" w:name="P1698"/>
      <w:bookmarkEnd w:id="30"/>
      <w:r>
        <w:t>1. Маркировка должна содержать информацию, необходимую для идентификации материала, из которого изготавливается упаковка (укупорочные средства), а также информацию о возможности его утилизации и информирования потребителей.</w:t>
      </w:r>
    </w:p>
    <w:p w:rsidR="00B82F29" w:rsidRDefault="00B82F29">
      <w:pPr>
        <w:pStyle w:val="ConsPlusNormal"/>
        <w:ind w:firstLine="540"/>
        <w:jc w:val="both"/>
      </w:pPr>
      <w:bookmarkStart w:id="31" w:name="P1699"/>
      <w:bookmarkEnd w:id="31"/>
      <w:r>
        <w:t xml:space="preserve">2. Маркировка должна содержать цифровое обозначение и (или) буквенное обозначение (аббревиатуру) материала, из которого изготавливается упаковка (укупорочные средства), в соответствии с </w:t>
      </w:r>
      <w:hyperlink w:anchor="P4760" w:history="1">
        <w:r>
          <w:rPr>
            <w:color w:val="0000FF"/>
          </w:rPr>
          <w:t>Приложением 3</w:t>
        </w:r>
      </w:hyperlink>
      <w:r>
        <w:t xml:space="preserve">, и содержать пиктограммы и символы в соответствии с </w:t>
      </w:r>
      <w:hyperlink w:anchor="P4899" w:history="1">
        <w:r>
          <w:rPr>
            <w:color w:val="0000FF"/>
          </w:rPr>
          <w:t>Приложением 4</w:t>
        </w:r>
      </w:hyperlink>
      <w:r>
        <w:t xml:space="preserve">: </w:t>
      </w:r>
      <w:hyperlink w:anchor="P4904" w:history="1">
        <w:r>
          <w:rPr>
            <w:color w:val="0000FF"/>
          </w:rPr>
          <w:t>рисунок 1</w:t>
        </w:r>
      </w:hyperlink>
      <w:r>
        <w:t xml:space="preserve"> - упаковка (укупорочные средства), предназначенные для контакта с пищевой продукцией; </w:t>
      </w:r>
      <w:hyperlink w:anchor="P4904" w:history="1">
        <w:r>
          <w:rPr>
            <w:color w:val="0000FF"/>
          </w:rPr>
          <w:t>рисунок 2</w:t>
        </w:r>
      </w:hyperlink>
      <w:r>
        <w:t xml:space="preserve"> - упаковка (укупорочные средства) для парфюмерно-косметической продукции; </w:t>
      </w:r>
      <w:hyperlink w:anchor="P4904" w:history="1">
        <w:r>
          <w:rPr>
            <w:color w:val="0000FF"/>
          </w:rPr>
          <w:t>рисунок 3</w:t>
        </w:r>
      </w:hyperlink>
      <w:r>
        <w:t xml:space="preserve"> - упаковка (укупорочные средства), не предназначенные для контакта с пищевой продукцией; </w:t>
      </w:r>
      <w:hyperlink w:anchor="P4910" w:history="1">
        <w:r>
          <w:rPr>
            <w:color w:val="0000FF"/>
          </w:rPr>
          <w:t>рисунок 4</w:t>
        </w:r>
      </w:hyperlink>
      <w:r>
        <w:t xml:space="preserve"> - возможность утилизации использованной упаковки (укупорочных средств) - петля Мебиуса.</w:t>
      </w:r>
    </w:p>
    <w:p w:rsidR="00B82F29" w:rsidRDefault="00B82F29">
      <w:pPr>
        <w:pStyle w:val="ConsPlusNormal"/>
        <w:ind w:firstLine="540"/>
        <w:jc w:val="both"/>
      </w:pPr>
      <w:r>
        <w:t>3. Информация об упаковке (укупорочных средствах), должна быть приведена в сопроводительных документах и содержать:</w:t>
      </w:r>
    </w:p>
    <w:p w:rsidR="00B82F29" w:rsidRDefault="00B82F29">
      <w:pPr>
        <w:pStyle w:val="ConsPlusNormal"/>
        <w:ind w:firstLine="540"/>
        <w:jc w:val="both"/>
      </w:pPr>
      <w:r>
        <w:t>наименование упаковки (укупорочных средств);</w:t>
      </w:r>
    </w:p>
    <w:p w:rsidR="00B82F29" w:rsidRDefault="00B82F29">
      <w:pPr>
        <w:pStyle w:val="ConsPlusNormal"/>
        <w:ind w:firstLine="540"/>
        <w:jc w:val="both"/>
      </w:pPr>
      <w:r>
        <w:t>информацию о назначении упаковки (укупорочных средств);</w:t>
      </w:r>
    </w:p>
    <w:p w:rsidR="00B82F29" w:rsidRDefault="00B82F29">
      <w:pPr>
        <w:pStyle w:val="ConsPlusNormal"/>
        <w:ind w:firstLine="540"/>
        <w:jc w:val="both"/>
      </w:pPr>
      <w:r>
        <w:t>условия хранения, транспортирования, возможность утилизации;</w:t>
      </w:r>
    </w:p>
    <w:p w:rsidR="00B82F29" w:rsidRDefault="00B82F29">
      <w:pPr>
        <w:pStyle w:val="ConsPlusNormal"/>
        <w:ind w:firstLine="540"/>
        <w:jc w:val="both"/>
      </w:pPr>
      <w:r>
        <w:t>способ обработки (для многооборотной упаковки);</w:t>
      </w:r>
    </w:p>
    <w:p w:rsidR="00B82F29" w:rsidRDefault="00B82F29">
      <w:pPr>
        <w:pStyle w:val="ConsPlusNormal"/>
        <w:ind w:firstLine="540"/>
        <w:jc w:val="both"/>
      </w:pPr>
      <w:r>
        <w:t>наименование и местонахождение изготовителя (производителя), информацию для связи с ним;</w:t>
      </w:r>
    </w:p>
    <w:p w:rsidR="00B82F29" w:rsidRDefault="00B82F29">
      <w:pPr>
        <w:pStyle w:val="ConsPlusNormal"/>
        <w:ind w:firstLine="540"/>
        <w:jc w:val="both"/>
      </w:pPr>
      <w:r>
        <w:t>наименование и местонахождение уполномоченного изготовителем лица, импортера, информацию для связи с ним (при их наличии);</w:t>
      </w:r>
    </w:p>
    <w:p w:rsidR="00B82F29" w:rsidRDefault="00B82F29">
      <w:pPr>
        <w:pStyle w:val="ConsPlusNormal"/>
        <w:ind w:firstLine="540"/>
        <w:jc w:val="both"/>
      </w:pPr>
      <w:r>
        <w:t>дату изготовления (месяц, год);</w:t>
      </w:r>
    </w:p>
    <w:p w:rsidR="00B82F29" w:rsidRDefault="00B82F29">
      <w:pPr>
        <w:pStyle w:val="ConsPlusNormal"/>
        <w:ind w:firstLine="540"/>
        <w:jc w:val="both"/>
      </w:pPr>
      <w:r>
        <w:lastRenderedPageBreak/>
        <w:t>срок хранения (если установлен изготовителем (производителем)).</w:t>
      </w:r>
    </w:p>
    <w:p w:rsidR="00B82F29" w:rsidRDefault="00B82F29">
      <w:pPr>
        <w:pStyle w:val="ConsPlusNormal"/>
        <w:ind w:firstLine="540"/>
        <w:jc w:val="both"/>
      </w:pPr>
      <w:r>
        <w:t>4. Информация должна быть изложена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p>
    <w:p w:rsidR="00B82F29" w:rsidRDefault="00B82F29">
      <w:pPr>
        <w:pStyle w:val="ConsPlusNormal"/>
        <w:ind w:firstLine="540"/>
        <w:jc w:val="both"/>
      </w:pPr>
    </w:p>
    <w:p w:rsidR="00B82F29" w:rsidRDefault="00B82F29">
      <w:pPr>
        <w:pStyle w:val="ConsPlusNormal"/>
        <w:ind w:firstLine="540"/>
        <w:jc w:val="both"/>
        <w:outlineLvl w:val="1"/>
      </w:pPr>
      <w:bookmarkStart w:id="32" w:name="P1711"/>
      <w:bookmarkEnd w:id="32"/>
      <w:r>
        <w:t>Статья 7. Подтверждение соответствия</w:t>
      </w:r>
    </w:p>
    <w:p w:rsidR="00B82F29" w:rsidRDefault="00B82F29">
      <w:pPr>
        <w:pStyle w:val="ConsPlusNormal"/>
        <w:ind w:firstLine="540"/>
        <w:jc w:val="both"/>
      </w:pPr>
    </w:p>
    <w:p w:rsidR="00B82F29" w:rsidRDefault="00B82F29">
      <w:pPr>
        <w:pStyle w:val="ConsPlusNormal"/>
        <w:ind w:firstLine="540"/>
        <w:jc w:val="both"/>
      </w:pPr>
      <w:r>
        <w:t>1. Перед выпуском в обращение на таможенной территории Таможенного союза упаковка (укупорочные средства) должна быть подвергнута процедуре подтверждения соответствия требованиям настоящего технического регламента.</w:t>
      </w:r>
    </w:p>
    <w:p w:rsidR="00B82F29" w:rsidRDefault="00B82F29">
      <w:pPr>
        <w:pStyle w:val="ConsPlusNormal"/>
        <w:ind w:firstLine="540"/>
        <w:jc w:val="both"/>
      </w:pPr>
      <w:r>
        <w:t>2. Подтверждение соответствия упаковки (укупорочных средств) требованиям настоящего технического регламента носит обязательный характер и осуществляется в форме декларирования соответствия по одной из следующих схем:</w:t>
      </w:r>
    </w:p>
    <w:p w:rsidR="00B82F29" w:rsidRDefault="00B82F29">
      <w:pPr>
        <w:pStyle w:val="ConsPlusNormal"/>
        <w:ind w:firstLine="540"/>
        <w:jc w:val="both"/>
      </w:pPr>
      <w:bookmarkStart w:id="33" w:name="P1715"/>
      <w:bookmarkEnd w:id="33"/>
      <w:r>
        <w:t>2.1. схемы 3Д, 4Д, 5Д - в отношении упаковки (укупорочных средств), предназначенной для упаковывания пищевой продукции, включая детское питание, парфюмерно-косметической продукции, имеющей непосредственный контакт с упакованной продукцией, игрушек и изделий детского ассортимента, имеющих непосредственный контакт со ртом ребенка (в случае упаковки (укупорочных средств), имеющей разные материалы, типоразмеры, толщину применяемых материалов, испытания могут быть проведены на типовых образцах, включающих особенности типа упаковки (укупорочных средств);</w:t>
      </w:r>
    </w:p>
    <w:p w:rsidR="00B82F29" w:rsidRDefault="00B82F29">
      <w:pPr>
        <w:pStyle w:val="ConsPlusNormal"/>
        <w:ind w:firstLine="540"/>
        <w:jc w:val="both"/>
      </w:pPr>
      <w:r>
        <w:t xml:space="preserve">2.2. схемы 1Д и 2Д - в отношении упаковки (укупорочных средств), не указанной в </w:t>
      </w:r>
      <w:hyperlink w:anchor="P1715" w:history="1">
        <w:r>
          <w:rPr>
            <w:color w:val="0000FF"/>
          </w:rPr>
          <w:t>подпункте 2.1</w:t>
        </w:r>
      </w:hyperlink>
      <w:r>
        <w:t xml:space="preserve"> настоящего пункта (в случае упаковки (укупорочных средств), имеющей разные материалы, типоразмеры, толщину применяемых материалов, испытания могут быть проведены на типовых образцах, включающих особенности типа упаковки (укупорочных средств).</w:t>
      </w:r>
    </w:p>
    <w:p w:rsidR="00B82F29" w:rsidRDefault="00B82F29">
      <w:pPr>
        <w:pStyle w:val="ConsPlusNormal"/>
        <w:ind w:firstLine="540"/>
        <w:jc w:val="both"/>
      </w:pPr>
      <w:r>
        <w:t>3. Декларирование соответствия серийно выпускаемой упаковки (укупорочных средств) проводит изготовитель либо уполномоченное изготовителем лицо.</w:t>
      </w:r>
    </w:p>
    <w:p w:rsidR="00B82F29" w:rsidRDefault="00B82F29">
      <w:pPr>
        <w:pStyle w:val="ConsPlusNormal"/>
        <w:ind w:firstLine="540"/>
        <w:jc w:val="both"/>
      </w:pPr>
      <w:r>
        <w:t>Декларирование соответствия партии упаковки (укупорочных средств) проводит изготовитель (уполномоченное изготовителем лицо), импортер.</w:t>
      </w:r>
    </w:p>
    <w:p w:rsidR="00B82F29" w:rsidRDefault="00B82F29">
      <w:pPr>
        <w:pStyle w:val="ConsPlusNormal"/>
        <w:ind w:firstLine="540"/>
        <w:jc w:val="both"/>
      </w:pPr>
      <w:r>
        <w:t>4. Идентификацию упаковки (укупорочных средств) при декларировании ее соответствия требованиям настоящего технического регламента проводит изготовитель (уполномоченное изготовителем лицо), импортер.</w:t>
      </w:r>
    </w:p>
    <w:p w:rsidR="00B82F29" w:rsidRDefault="00B82F29">
      <w:pPr>
        <w:pStyle w:val="ConsPlusNormal"/>
        <w:ind w:firstLine="540"/>
        <w:jc w:val="both"/>
      </w:pPr>
      <w:r>
        <w:t>5. Принятие декларации о соответствии включает в себя следующие процедуры:</w:t>
      </w:r>
    </w:p>
    <w:p w:rsidR="00B82F29" w:rsidRDefault="00B82F29">
      <w:pPr>
        <w:pStyle w:val="ConsPlusNormal"/>
        <w:ind w:firstLine="540"/>
        <w:jc w:val="both"/>
      </w:pPr>
      <w:r>
        <w:t>- формирование и анализ нормативной и технической документации;</w:t>
      </w:r>
    </w:p>
    <w:p w:rsidR="00B82F29" w:rsidRDefault="00B82F29">
      <w:pPr>
        <w:pStyle w:val="ConsPlusNormal"/>
        <w:ind w:firstLine="540"/>
        <w:jc w:val="both"/>
      </w:pPr>
      <w:r>
        <w:t>- проведение испытаний;</w:t>
      </w:r>
    </w:p>
    <w:p w:rsidR="00B82F29" w:rsidRDefault="00B82F29">
      <w:pPr>
        <w:pStyle w:val="ConsPlusNormal"/>
        <w:ind w:firstLine="540"/>
        <w:jc w:val="both"/>
      </w:pPr>
      <w:r>
        <w:t>- формирование комплекта доказательственных материалов;</w:t>
      </w:r>
    </w:p>
    <w:p w:rsidR="00B82F29" w:rsidRDefault="00B82F29">
      <w:pPr>
        <w:pStyle w:val="ConsPlusNormal"/>
        <w:ind w:firstLine="540"/>
        <w:jc w:val="both"/>
      </w:pPr>
      <w:r>
        <w:t>- принятие и регистрация декларации о соответствии;</w:t>
      </w:r>
    </w:p>
    <w:p w:rsidR="00B82F29" w:rsidRDefault="00B82F29">
      <w:pPr>
        <w:pStyle w:val="ConsPlusNormal"/>
        <w:ind w:firstLine="540"/>
        <w:jc w:val="both"/>
      </w:pPr>
      <w:r>
        <w:t>- нанесение единого знака обращения продукции на рынке государств - членов Таможенного союза.</w:t>
      </w:r>
    </w:p>
    <w:p w:rsidR="00B82F29" w:rsidRDefault="00B82F29">
      <w:pPr>
        <w:pStyle w:val="ConsPlusNormal"/>
        <w:ind w:firstLine="540"/>
        <w:jc w:val="both"/>
      </w:pPr>
      <w:r>
        <w:t>6. При декларировании соответствия изготовитель (уполномоченное изготовителем лицо), импортер самостоятельно формирует доказательственные материалы в целях подтверждения соответствия упаковки (укупорочных средств) требованиям настоящего технического регламента.</w:t>
      </w:r>
    </w:p>
    <w:p w:rsidR="00B82F29" w:rsidRDefault="00B82F29">
      <w:pPr>
        <w:pStyle w:val="ConsPlusNormal"/>
        <w:ind w:firstLine="540"/>
        <w:jc w:val="both"/>
      </w:pPr>
      <w:bookmarkStart w:id="34" w:name="P1727"/>
      <w:bookmarkEnd w:id="34"/>
      <w:r>
        <w:t>7. Доказательственные материалы для принятия декларации о соответствии должны включать в себя:</w:t>
      </w:r>
    </w:p>
    <w:p w:rsidR="00B82F29" w:rsidRDefault="00B82F29">
      <w:pPr>
        <w:pStyle w:val="ConsPlusNormal"/>
        <w:ind w:firstLine="540"/>
        <w:jc w:val="both"/>
      </w:pPr>
      <w:r>
        <w:t>- протокол (протоколы) испытаний, проведенных изготовителем (уполномоченным изготовителем лицом), импортером и (или) аккредитованной испытательной лабораторией (центром), включенной в Единый реестр органов по сертификации и испытательных лабораторий (центров) Таможенного союза, подтверждающий соответствие декларируемым требованиям (при условии, что с момента оформления протокола (протоколов) прошло не более одного года);</w:t>
      </w:r>
    </w:p>
    <w:p w:rsidR="00B82F29" w:rsidRDefault="00B82F29">
      <w:pPr>
        <w:pStyle w:val="ConsPlusNormal"/>
        <w:ind w:firstLine="540"/>
        <w:jc w:val="both"/>
      </w:pPr>
      <w:r>
        <w:t xml:space="preserve">- перечень стандартов, требованиям которых должна соответствовать упаковка (укупорочные средства), из Перечня стандартов, указанных в </w:t>
      </w:r>
      <w:hyperlink w:anchor="P1597" w:history="1">
        <w:r>
          <w:rPr>
            <w:color w:val="0000FF"/>
          </w:rPr>
          <w:t>пункте 2 статьи 4</w:t>
        </w:r>
      </w:hyperlink>
      <w:r>
        <w:t>;</w:t>
      </w:r>
    </w:p>
    <w:p w:rsidR="00B82F29" w:rsidRDefault="00B82F29">
      <w:pPr>
        <w:pStyle w:val="ConsPlusNormal"/>
        <w:ind w:firstLine="540"/>
        <w:jc w:val="both"/>
      </w:pPr>
      <w:r>
        <w:t xml:space="preserve">- описание принятых технических решений, подтверждающих выполнение требований настоящего технического регламента, если стандарты, указанные в </w:t>
      </w:r>
      <w:hyperlink w:anchor="P1597" w:history="1">
        <w:r>
          <w:rPr>
            <w:color w:val="0000FF"/>
          </w:rPr>
          <w:t>пункте 2 статьи 4</w:t>
        </w:r>
      </w:hyperlink>
      <w:r>
        <w:t>, отсутствуют или не применялись;</w:t>
      </w:r>
    </w:p>
    <w:p w:rsidR="00B82F29" w:rsidRDefault="00B82F29">
      <w:pPr>
        <w:pStyle w:val="ConsPlusNormal"/>
        <w:ind w:firstLine="540"/>
        <w:jc w:val="both"/>
      </w:pPr>
      <w:r>
        <w:t xml:space="preserve">- другие документы, подтверждающие соответствие упаковки (укупорочных средств) </w:t>
      </w:r>
      <w:r>
        <w:lastRenderedPageBreak/>
        <w:t>требованиям настоящего технического регламента, в том числе сертификат соответствия на систему менеджмента или акт (протокол) оценки системы менеджмента (при наличии), сертификат (сертификаты) соответствия на конкретный тип упаковки (укупорочных средств) (при наличии), сертификат (сертификаты) соответствия или протоколы испытаний на материалы (при наличии).</w:t>
      </w:r>
    </w:p>
    <w:p w:rsidR="00B82F29" w:rsidRDefault="00B82F29">
      <w:pPr>
        <w:pStyle w:val="ConsPlusNormal"/>
        <w:ind w:firstLine="540"/>
        <w:jc w:val="both"/>
      </w:pPr>
      <w:r>
        <w:t xml:space="preserve">8. Декларация о соответствии оформляется по единой </w:t>
      </w:r>
      <w:hyperlink r:id="rId184" w:history="1">
        <w:r>
          <w:rPr>
            <w:color w:val="0000FF"/>
          </w:rPr>
          <w:t>форме</w:t>
        </w:r>
      </w:hyperlink>
      <w:r>
        <w:t>, утвержденной решением Комиссии Таможенного союза.</w:t>
      </w:r>
    </w:p>
    <w:p w:rsidR="00B82F29" w:rsidRDefault="00B82F29">
      <w:pPr>
        <w:pStyle w:val="ConsPlusNormal"/>
        <w:ind w:firstLine="540"/>
        <w:jc w:val="both"/>
      </w:pPr>
      <w:r>
        <w:t xml:space="preserve">Декларация о соответствии подлежит регистрации в соответствии с </w:t>
      </w:r>
      <w:hyperlink r:id="rId185" w:history="1">
        <w:r>
          <w:rPr>
            <w:color w:val="0000FF"/>
          </w:rPr>
          <w:t>законодательством</w:t>
        </w:r>
      </w:hyperlink>
      <w:r>
        <w:t xml:space="preserve"> Таможенного союза.</w:t>
      </w:r>
    </w:p>
    <w:p w:rsidR="00B82F29" w:rsidRDefault="00B82F29">
      <w:pPr>
        <w:pStyle w:val="ConsPlusNormal"/>
        <w:ind w:firstLine="540"/>
        <w:jc w:val="both"/>
      </w:pPr>
      <w:r>
        <w:t>9. Декларация о соответствии оформляется на конкретное наименование упаковки (укупорочных средств) или на группу упаковки (укупорочных средств), изготовленных из одних материалов и имеющих одинаковую конструкцию, и отвечающих одним и тем же требованиям безопасности.</w:t>
      </w:r>
    </w:p>
    <w:p w:rsidR="00B82F29" w:rsidRDefault="00B82F29">
      <w:pPr>
        <w:pStyle w:val="ConsPlusNormal"/>
        <w:ind w:firstLine="540"/>
        <w:jc w:val="both"/>
      </w:pPr>
      <w:r>
        <w:t xml:space="preserve">10. Комплект доказательственных материалов, предусмотренных </w:t>
      </w:r>
      <w:hyperlink w:anchor="P1727" w:history="1">
        <w:r>
          <w:rPr>
            <w:color w:val="0000FF"/>
          </w:rPr>
          <w:t>пунктом 7</w:t>
        </w:r>
      </w:hyperlink>
      <w:r>
        <w:t xml:space="preserve"> настоящей статьи, вместе с декларацией о соответствии, должен храниться у изготовителя (уполномоченного изготовителем лица), импортера в течение срока, установленного законодательством Таможенного союза.</w:t>
      </w:r>
    </w:p>
    <w:p w:rsidR="00B82F29" w:rsidRDefault="00B82F29">
      <w:pPr>
        <w:pStyle w:val="ConsPlusNormal"/>
        <w:ind w:firstLine="540"/>
        <w:jc w:val="both"/>
      </w:pPr>
      <w:r>
        <w:t>11. Декларация о соответствии упаковки (укупорочных средств) принимается на срок не более 5 лет для серийно выпускаемой продукции. Декларация о соответствии на партию упаковки (укупорочных средств) принимается без указания срока ее действия.</w:t>
      </w:r>
    </w:p>
    <w:p w:rsidR="00B82F29" w:rsidRDefault="00B82F29">
      <w:pPr>
        <w:pStyle w:val="ConsPlusNormal"/>
        <w:ind w:firstLine="540"/>
        <w:jc w:val="both"/>
      </w:pPr>
      <w:r>
        <w:t>Декларация о соответствии партии упаковки (укупорочных средств) действует только в отношении упаковки (укупорочных средств), относящейся к конкретной партии.</w:t>
      </w:r>
    </w:p>
    <w:p w:rsidR="00B82F29" w:rsidRDefault="00B82F29">
      <w:pPr>
        <w:pStyle w:val="ConsPlusNormal"/>
        <w:ind w:firstLine="540"/>
        <w:jc w:val="both"/>
      </w:pPr>
    </w:p>
    <w:p w:rsidR="00B82F29" w:rsidRDefault="00B82F29">
      <w:pPr>
        <w:pStyle w:val="ConsPlusNormal"/>
        <w:ind w:firstLine="540"/>
        <w:jc w:val="both"/>
        <w:outlineLvl w:val="1"/>
      </w:pPr>
      <w:r>
        <w:t xml:space="preserve">Статья 8. </w:t>
      </w:r>
      <w:hyperlink r:id="rId186" w:history="1">
        <w:r>
          <w:rPr>
            <w:color w:val="0000FF"/>
          </w:rPr>
          <w:t>Маркировка</w:t>
        </w:r>
      </w:hyperlink>
      <w:r>
        <w:t xml:space="preserve"> единым знаком обращения продукции на рынке государств - членов Таможенного союза</w:t>
      </w:r>
    </w:p>
    <w:p w:rsidR="00B82F29" w:rsidRDefault="00B82F29">
      <w:pPr>
        <w:pStyle w:val="ConsPlusNormal"/>
        <w:ind w:firstLine="540"/>
        <w:jc w:val="both"/>
      </w:pPr>
    </w:p>
    <w:p w:rsidR="00B82F29" w:rsidRDefault="00B82F29">
      <w:pPr>
        <w:pStyle w:val="ConsPlusNormal"/>
        <w:ind w:firstLine="540"/>
        <w:jc w:val="both"/>
      </w:pPr>
      <w:r>
        <w:t xml:space="preserve">1. Упаковка (укупорочные средства), соответствующая требованиям настоящего технического регламента и прошедшая процедуру подтверждения соответствия согласно </w:t>
      </w:r>
      <w:hyperlink w:anchor="P1711" w:history="1">
        <w:r>
          <w:rPr>
            <w:color w:val="0000FF"/>
          </w:rPr>
          <w:t>статье 7</w:t>
        </w:r>
      </w:hyperlink>
      <w:r>
        <w:t xml:space="preserve"> настоящего технического регламента, должна иметь маркировку единым знаком обращения продукции на рынке государств - членов Таможенного союза, который проставляется в сопроводительной документации.</w:t>
      </w:r>
    </w:p>
    <w:p w:rsidR="00B82F29" w:rsidRDefault="00B82F29">
      <w:pPr>
        <w:pStyle w:val="ConsPlusNormal"/>
        <w:ind w:firstLine="540"/>
        <w:jc w:val="both"/>
      </w:pPr>
      <w:r>
        <w:t>2. Маркировка единым знаком обращения продукции на рынке государств - членов Таможенного союза осуществляется изготовителем, уполномоченным изготовителем лицом, импортером перед размещением продукции на рынке.</w:t>
      </w:r>
    </w:p>
    <w:p w:rsidR="00B82F29" w:rsidRDefault="00B82F29">
      <w:pPr>
        <w:pStyle w:val="ConsPlusNormal"/>
        <w:ind w:firstLine="540"/>
        <w:jc w:val="both"/>
      </w:pPr>
      <w:r>
        <w:t>3. Упаковка (укупорочные средства) маркируется единым знаком обращения продукции на рынке государств - членов Таможенного союза при ее соответствии требованиям настоящего технического регламента, а также других технических регламентов Таможенного союза, действие которых на нее распространяется.</w:t>
      </w:r>
    </w:p>
    <w:p w:rsidR="00B82F29" w:rsidRDefault="00B82F29">
      <w:pPr>
        <w:pStyle w:val="ConsPlusNormal"/>
        <w:ind w:firstLine="540"/>
        <w:jc w:val="both"/>
      </w:pPr>
    </w:p>
    <w:p w:rsidR="00B82F29" w:rsidRDefault="00B82F29">
      <w:pPr>
        <w:pStyle w:val="ConsPlusNormal"/>
        <w:ind w:firstLine="540"/>
        <w:jc w:val="both"/>
        <w:outlineLvl w:val="1"/>
      </w:pPr>
      <w:bookmarkStart w:id="35" w:name="P1745"/>
      <w:bookmarkEnd w:id="35"/>
      <w:r>
        <w:t>Статья 9. Защитительная оговорка</w:t>
      </w:r>
    </w:p>
    <w:p w:rsidR="00B82F29" w:rsidRDefault="00B82F29">
      <w:pPr>
        <w:pStyle w:val="ConsPlusNormal"/>
        <w:ind w:firstLine="540"/>
        <w:jc w:val="both"/>
      </w:pPr>
    </w:p>
    <w:p w:rsidR="00B82F29" w:rsidRDefault="00B82F29">
      <w:pPr>
        <w:pStyle w:val="ConsPlusNormal"/>
        <w:ind w:firstLine="540"/>
        <w:jc w:val="both"/>
      </w:pPr>
      <w:r>
        <w:t>1. Государства - члены Таможенного союза обязаны предпринять все меры для ограничения, запрета выпуска в обращение упаковки (укупорочных средств) на таможенной территории Таможенного союза, а также изъятия с рынка упаковки (укупорочных средств), не соответствующих требованиям настоящего технического регламента и других технических регламентов Таможенного союза, действие которых распространяется на упаковку (укупорочные средства).</w:t>
      </w: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jc w:val="right"/>
        <w:outlineLvl w:val="1"/>
      </w:pPr>
      <w:r>
        <w:t>Приложение 1</w:t>
      </w:r>
    </w:p>
    <w:p w:rsidR="00B82F29" w:rsidRDefault="00B82F29">
      <w:pPr>
        <w:pStyle w:val="ConsPlusNormal"/>
        <w:jc w:val="right"/>
      </w:pPr>
      <w:r>
        <w:t>к техническому регламенту</w:t>
      </w:r>
    </w:p>
    <w:p w:rsidR="00B82F29" w:rsidRDefault="00B82F29">
      <w:pPr>
        <w:pStyle w:val="ConsPlusNormal"/>
        <w:jc w:val="right"/>
      </w:pPr>
      <w:r>
        <w:lastRenderedPageBreak/>
        <w:t>Таможенного союза</w:t>
      </w:r>
    </w:p>
    <w:p w:rsidR="00B82F29" w:rsidRDefault="00B82F29">
      <w:pPr>
        <w:pStyle w:val="ConsPlusNormal"/>
        <w:jc w:val="right"/>
      </w:pPr>
      <w:r>
        <w:t>"О безопасности упаковки"</w:t>
      </w:r>
    </w:p>
    <w:p w:rsidR="00B82F29" w:rsidRDefault="00B82F29">
      <w:pPr>
        <w:pStyle w:val="ConsPlusNormal"/>
        <w:ind w:firstLine="540"/>
        <w:jc w:val="both"/>
      </w:pPr>
    </w:p>
    <w:p w:rsidR="00B82F29" w:rsidRDefault="00B82F29">
      <w:pPr>
        <w:pStyle w:val="ConsPlusNormal"/>
        <w:jc w:val="center"/>
      </w:pPr>
      <w:bookmarkStart w:id="36" w:name="P1758"/>
      <w:bookmarkEnd w:id="36"/>
      <w:r>
        <w:t>САНИТАРНО-ГИГИЕНИЧЕСКИЕ ПОКАЗАТЕЛИ</w:t>
      </w:r>
    </w:p>
    <w:p w:rsidR="00B82F29" w:rsidRDefault="00B82F29">
      <w:pPr>
        <w:pStyle w:val="ConsPlusNormal"/>
        <w:jc w:val="center"/>
      </w:pPr>
      <w:r>
        <w:t>БЕЗОПАСНОСТИ И НОРМАТИВЫ ВЕЩЕСТВ, ВЫДЕЛЯЮЩИХСЯ ИЗ УПАКОВКИ</w:t>
      </w:r>
    </w:p>
    <w:p w:rsidR="00B82F29" w:rsidRDefault="00B82F29">
      <w:pPr>
        <w:pStyle w:val="ConsPlusNormal"/>
        <w:jc w:val="center"/>
      </w:pPr>
      <w:r>
        <w:t>(УКУПОРОЧНЫХ СРЕДСТВ), КОНТАКТИРУЮЩИХ С ПИЩЕВОЙ ПРОДУКЦИЕЙ</w:t>
      </w:r>
    </w:p>
    <w:p w:rsidR="00B82F29" w:rsidRDefault="00B82F29">
      <w:pPr>
        <w:pStyle w:val="ConsPlusNormal"/>
        <w:jc w:val="center"/>
      </w:pPr>
      <w:r>
        <w:t>Список изменяющих документов</w:t>
      </w:r>
    </w:p>
    <w:p w:rsidR="00B82F29" w:rsidRDefault="00B82F29">
      <w:pPr>
        <w:pStyle w:val="ConsPlusNormal"/>
        <w:jc w:val="center"/>
      </w:pPr>
      <w:r>
        <w:t xml:space="preserve">(в ред. </w:t>
      </w:r>
      <w:hyperlink r:id="rId187" w:history="1">
        <w:r>
          <w:rPr>
            <w:color w:val="0000FF"/>
          </w:rPr>
          <w:t>решения</w:t>
        </w:r>
      </w:hyperlink>
      <w:r>
        <w:t xml:space="preserve"> Совета Евразийской экономической комиссии</w:t>
      </w:r>
    </w:p>
    <w:p w:rsidR="00B82F29" w:rsidRDefault="00B82F29">
      <w:pPr>
        <w:pStyle w:val="ConsPlusNormal"/>
        <w:jc w:val="center"/>
      </w:pPr>
      <w:r>
        <w:t>от 17.12.2012 N 116)</w:t>
      </w:r>
    </w:p>
    <w:p w:rsidR="00B82F29" w:rsidRDefault="00B82F29">
      <w:pPr>
        <w:pStyle w:val="ConsPlusNormal"/>
        <w:ind w:firstLine="540"/>
        <w:jc w:val="both"/>
      </w:pPr>
    </w:p>
    <w:p w:rsidR="00B82F29" w:rsidRDefault="00B82F29">
      <w:pPr>
        <w:sectPr w:rsidR="00B82F29">
          <w:pgSz w:w="11905" w:h="16838"/>
          <w:pgMar w:top="1134" w:right="850" w:bottom="1134" w:left="1701" w:header="0" w:footer="0" w:gutter="0"/>
          <w:cols w:space="720"/>
        </w:sectPr>
      </w:pPr>
    </w:p>
    <w:p w:rsidR="00B82F29" w:rsidRDefault="00B82F29">
      <w:pPr>
        <w:pStyle w:val="ConsPlusNormal"/>
        <w:jc w:val="right"/>
        <w:outlineLvl w:val="2"/>
      </w:pPr>
      <w:r>
        <w:lastRenderedPageBreak/>
        <w:t>Таблица 1</w:t>
      </w:r>
    </w:p>
    <w:p w:rsidR="00B82F29" w:rsidRDefault="00B82F2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312"/>
        <w:gridCol w:w="2428"/>
        <w:gridCol w:w="1396"/>
        <w:gridCol w:w="1288"/>
        <w:gridCol w:w="1432"/>
        <w:gridCol w:w="1144"/>
        <w:gridCol w:w="1432"/>
      </w:tblGrid>
      <w:tr w:rsidR="00B82F29">
        <w:tc>
          <w:tcPr>
            <w:tcW w:w="4312" w:type="dxa"/>
          </w:tcPr>
          <w:p w:rsidR="00B82F29" w:rsidRDefault="00B82F29">
            <w:pPr>
              <w:pStyle w:val="ConsPlusNormal"/>
              <w:jc w:val="center"/>
            </w:pPr>
            <w:r>
              <w:t>Наименование материала изделия</w:t>
            </w:r>
          </w:p>
        </w:tc>
        <w:tc>
          <w:tcPr>
            <w:tcW w:w="2428" w:type="dxa"/>
          </w:tcPr>
          <w:p w:rsidR="00B82F29" w:rsidRDefault="00B82F29">
            <w:pPr>
              <w:pStyle w:val="ConsPlusNormal"/>
              <w:jc w:val="center"/>
            </w:pPr>
            <w:r>
              <w:t>Контролируемые показатели</w:t>
            </w:r>
          </w:p>
        </w:tc>
        <w:tc>
          <w:tcPr>
            <w:tcW w:w="1396" w:type="dxa"/>
          </w:tcPr>
          <w:p w:rsidR="00B82F29" w:rsidRDefault="00B82F29">
            <w:pPr>
              <w:pStyle w:val="ConsPlusNormal"/>
              <w:jc w:val="center"/>
            </w:pPr>
            <w:r>
              <w:t>ДКМ, мг/л</w:t>
            </w:r>
          </w:p>
        </w:tc>
        <w:tc>
          <w:tcPr>
            <w:tcW w:w="1288" w:type="dxa"/>
          </w:tcPr>
          <w:p w:rsidR="00B82F29" w:rsidRDefault="00B82F29">
            <w:pPr>
              <w:pStyle w:val="ConsPlusNormal"/>
              <w:jc w:val="center"/>
            </w:pPr>
            <w:r>
              <w:t>ПДК, в питьевой воде, мг/л</w:t>
            </w:r>
          </w:p>
        </w:tc>
        <w:tc>
          <w:tcPr>
            <w:tcW w:w="1432" w:type="dxa"/>
          </w:tcPr>
          <w:p w:rsidR="00B82F29" w:rsidRDefault="00B82F29">
            <w:pPr>
              <w:pStyle w:val="ConsPlusNormal"/>
              <w:jc w:val="center"/>
            </w:pPr>
            <w:r>
              <w:t>Класс опасности</w:t>
            </w:r>
          </w:p>
        </w:tc>
        <w:tc>
          <w:tcPr>
            <w:tcW w:w="1144" w:type="dxa"/>
          </w:tcPr>
          <w:p w:rsidR="00B82F29" w:rsidRDefault="00B82F29">
            <w:pPr>
              <w:pStyle w:val="ConsPlusNormal"/>
              <w:jc w:val="center"/>
            </w:pPr>
            <w:r>
              <w:t>ПДК с.с., мг/м3 в атм. воздухе</w:t>
            </w:r>
          </w:p>
        </w:tc>
        <w:tc>
          <w:tcPr>
            <w:tcW w:w="1432" w:type="dxa"/>
          </w:tcPr>
          <w:p w:rsidR="00B82F29" w:rsidRDefault="00B82F29">
            <w:pPr>
              <w:pStyle w:val="ConsPlusNormal"/>
              <w:jc w:val="center"/>
            </w:pPr>
            <w:r>
              <w:t>Класс опасности</w:t>
            </w:r>
          </w:p>
        </w:tc>
      </w:tr>
      <w:tr w:rsidR="00B82F29">
        <w:tc>
          <w:tcPr>
            <w:tcW w:w="4312" w:type="dxa"/>
          </w:tcPr>
          <w:p w:rsidR="00B82F29" w:rsidRDefault="00B82F29">
            <w:pPr>
              <w:pStyle w:val="ConsPlusNormal"/>
              <w:jc w:val="center"/>
            </w:pPr>
            <w:r>
              <w:t>1</w:t>
            </w:r>
          </w:p>
        </w:tc>
        <w:tc>
          <w:tcPr>
            <w:tcW w:w="2428" w:type="dxa"/>
          </w:tcPr>
          <w:p w:rsidR="00B82F29" w:rsidRDefault="00B82F29">
            <w:pPr>
              <w:pStyle w:val="ConsPlusNormal"/>
              <w:jc w:val="center"/>
            </w:pPr>
            <w:r>
              <w:t>2</w:t>
            </w:r>
          </w:p>
        </w:tc>
        <w:tc>
          <w:tcPr>
            <w:tcW w:w="1396" w:type="dxa"/>
          </w:tcPr>
          <w:p w:rsidR="00B82F29" w:rsidRDefault="00B82F29">
            <w:pPr>
              <w:pStyle w:val="ConsPlusNormal"/>
              <w:jc w:val="center"/>
            </w:pPr>
            <w:r>
              <w:t>3</w:t>
            </w:r>
          </w:p>
        </w:tc>
        <w:tc>
          <w:tcPr>
            <w:tcW w:w="1288" w:type="dxa"/>
          </w:tcPr>
          <w:p w:rsidR="00B82F29" w:rsidRDefault="00B82F29">
            <w:pPr>
              <w:pStyle w:val="ConsPlusNormal"/>
              <w:jc w:val="center"/>
            </w:pPr>
            <w:r>
              <w:t>4</w:t>
            </w:r>
          </w:p>
        </w:tc>
        <w:tc>
          <w:tcPr>
            <w:tcW w:w="1432" w:type="dxa"/>
          </w:tcPr>
          <w:p w:rsidR="00B82F29" w:rsidRDefault="00B82F29">
            <w:pPr>
              <w:pStyle w:val="ConsPlusNormal"/>
              <w:jc w:val="center"/>
            </w:pPr>
            <w:r>
              <w:t>5</w:t>
            </w:r>
          </w:p>
        </w:tc>
        <w:tc>
          <w:tcPr>
            <w:tcW w:w="1144" w:type="dxa"/>
          </w:tcPr>
          <w:p w:rsidR="00B82F29" w:rsidRDefault="00B82F29">
            <w:pPr>
              <w:pStyle w:val="ConsPlusNormal"/>
              <w:jc w:val="center"/>
            </w:pPr>
            <w:r>
              <w:t>6</w:t>
            </w:r>
          </w:p>
        </w:tc>
        <w:tc>
          <w:tcPr>
            <w:tcW w:w="1432" w:type="dxa"/>
          </w:tcPr>
          <w:p w:rsidR="00B82F29" w:rsidRDefault="00B82F29">
            <w:pPr>
              <w:pStyle w:val="ConsPlusNormal"/>
              <w:jc w:val="center"/>
            </w:pPr>
            <w:r>
              <w:t>7</w:t>
            </w:r>
          </w:p>
        </w:tc>
      </w:tr>
      <w:tr w:rsidR="00B82F29">
        <w:tblPrEx>
          <w:tblBorders>
            <w:insideH w:val="nil"/>
          </w:tblBorders>
        </w:tblPrEx>
        <w:tc>
          <w:tcPr>
            <w:tcW w:w="13432" w:type="dxa"/>
            <w:gridSpan w:val="7"/>
            <w:tcBorders>
              <w:bottom w:val="nil"/>
            </w:tcBorders>
          </w:tcPr>
          <w:p w:rsidR="00B82F29" w:rsidRDefault="00B82F29">
            <w:pPr>
              <w:pStyle w:val="ConsPlusNormal"/>
              <w:jc w:val="center"/>
              <w:outlineLvl w:val="3"/>
            </w:pPr>
            <w:r>
              <w:t>1. Полимерные материалы и пластические массы на их основе &lt;4&gt;</w:t>
            </w:r>
          </w:p>
        </w:tc>
      </w:tr>
      <w:tr w:rsidR="00B82F29">
        <w:tblPrEx>
          <w:tblBorders>
            <w:insideH w:val="nil"/>
          </w:tblBorders>
        </w:tblPrEx>
        <w:tc>
          <w:tcPr>
            <w:tcW w:w="13432" w:type="dxa"/>
            <w:gridSpan w:val="7"/>
            <w:tcBorders>
              <w:top w:val="nil"/>
            </w:tcBorders>
          </w:tcPr>
          <w:p w:rsidR="00B82F29" w:rsidRDefault="00B82F29">
            <w:pPr>
              <w:pStyle w:val="ConsPlusNormal"/>
              <w:jc w:val="both"/>
            </w:pPr>
            <w:r>
              <w:t xml:space="preserve">(в ред. </w:t>
            </w:r>
            <w:hyperlink r:id="rId188" w:history="1">
              <w:r>
                <w:rPr>
                  <w:color w:val="0000FF"/>
                </w:rPr>
                <w:t>решения</w:t>
              </w:r>
            </w:hyperlink>
            <w:r>
              <w:t xml:space="preserve"> Совета Евразийской экономической комиссии от 17.12.2012 N 116)</w:t>
            </w:r>
          </w:p>
        </w:tc>
      </w:tr>
      <w:tr w:rsidR="00B82F29">
        <w:tc>
          <w:tcPr>
            <w:tcW w:w="4312" w:type="dxa"/>
            <w:vMerge w:val="restart"/>
          </w:tcPr>
          <w:p w:rsidR="00B82F29" w:rsidRDefault="00B82F29">
            <w:pPr>
              <w:pStyle w:val="ConsPlusNormal"/>
              <w:jc w:val="center"/>
            </w:pPr>
            <w:r>
              <w:t>1.1. Полиэтилен (ПЭВД, ПЭНД), полипропилен, сополимеры пропилена с этиленом, полибутилен, полиизобутилен, комбинированные материалы на основе полиолефинов</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Гексан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Гептан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both"/>
            </w:pPr>
          </w:p>
        </w:tc>
        <w:tc>
          <w:tcPr>
            <w:tcW w:w="1432" w:type="dxa"/>
          </w:tcPr>
          <w:p w:rsidR="00B82F29" w:rsidRDefault="00B82F29">
            <w:pPr>
              <w:pStyle w:val="ConsPlusNormal"/>
              <w:jc w:val="both"/>
            </w:pPr>
          </w:p>
        </w:tc>
      </w:tr>
      <w:tr w:rsidR="00B82F29">
        <w:tc>
          <w:tcPr>
            <w:tcW w:w="4312" w:type="dxa"/>
            <w:vMerge/>
          </w:tcPr>
          <w:p w:rsidR="00B82F29" w:rsidRDefault="00B82F29"/>
        </w:tc>
        <w:tc>
          <w:tcPr>
            <w:tcW w:w="2428" w:type="dxa"/>
          </w:tcPr>
          <w:p w:rsidR="00B82F29" w:rsidRDefault="00B82F29">
            <w:pPr>
              <w:pStyle w:val="ConsPlusNormal"/>
              <w:jc w:val="center"/>
            </w:pPr>
            <w:r>
              <w:t>Гексен</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0,085</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Гептен</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0,065</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0,300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13432" w:type="dxa"/>
            <w:gridSpan w:val="7"/>
          </w:tcPr>
          <w:p w:rsidR="00B82F29" w:rsidRDefault="00B82F29">
            <w:pPr>
              <w:pStyle w:val="ConsPlusNormal"/>
            </w:pPr>
            <w:r>
              <w:t>1.2. Полистирольные пластики:</w:t>
            </w:r>
          </w:p>
        </w:tc>
      </w:tr>
      <w:tr w:rsidR="00B82F29">
        <w:tc>
          <w:tcPr>
            <w:tcW w:w="4312" w:type="dxa"/>
            <w:vMerge w:val="restart"/>
          </w:tcPr>
          <w:p w:rsidR="00B82F29" w:rsidRDefault="00B82F29">
            <w:pPr>
              <w:pStyle w:val="ConsPlusNormal"/>
              <w:jc w:val="center"/>
            </w:pPr>
            <w:r>
              <w:t>1.2.1. Полистирол блочный, ударопрочный</w:t>
            </w:r>
          </w:p>
        </w:tc>
        <w:tc>
          <w:tcPr>
            <w:tcW w:w="2428" w:type="dxa"/>
          </w:tcPr>
          <w:p w:rsidR="00B82F29" w:rsidRDefault="00B82F29">
            <w:pPr>
              <w:pStyle w:val="ConsPlusNormal"/>
              <w:jc w:val="center"/>
            </w:pPr>
            <w:r>
              <w:t>Стирол:</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0,002</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Этилбензол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0,020</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jc w:val="center"/>
            </w:pPr>
            <w:r>
              <w:t>1.2.2. Сополимер стирола с акрилонитрилом</w:t>
            </w:r>
          </w:p>
        </w:tc>
        <w:tc>
          <w:tcPr>
            <w:tcW w:w="2428" w:type="dxa"/>
          </w:tcPr>
          <w:p w:rsidR="00B82F29" w:rsidRDefault="00B82F29">
            <w:pPr>
              <w:pStyle w:val="ConsPlusNormal"/>
              <w:jc w:val="center"/>
            </w:pPr>
            <w:r>
              <w:t>Стирол</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0,002</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Акрилонитрил</w:t>
            </w:r>
          </w:p>
        </w:tc>
        <w:tc>
          <w:tcPr>
            <w:tcW w:w="1396" w:type="dxa"/>
          </w:tcPr>
          <w:p w:rsidR="00B82F29" w:rsidRDefault="00B82F29">
            <w:pPr>
              <w:pStyle w:val="ConsPlusNormal"/>
            </w:pPr>
            <w:r>
              <w:t>0,020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0,030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Бензальдегид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0,003</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0,040</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jc w:val="center"/>
            </w:pPr>
            <w:r>
              <w:t>1.2.3. АБС-пластики (акрилнитрил бутадиен стирольных пластиков)</w:t>
            </w:r>
          </w:p>
        </w:tc>
        <w:tc>
          <w:tcPr>
            <w:tcW w:w="2428" w:type="dxa"/>
          </w:tcPr>
          <w:p w:rsidR="00B82F29" w:rsidRDefault="00B82F29">
            <w:pPr>
              <w:pStyle w:val="ConsPlusNormal"/>
              <w:jc w:val="center"/>
            </w:pPr>
            <w:r>
              <w:t>Стирол</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0,002</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Акрилонитрил</w:t>
            </w:r>
          </w:p>
        </w:tc>
        <w:tc>
          <w:tcPr>
            <w:tcW w:w="1396" w:type="dxa"/>
          </w:tcPr>
          <w:p w:rsidR="00B82F29" w:rsidRDefault="00B82F29">
            <w:pPr>
              <w:pStyle w:val="ConsPlusNormal"/>
            </w:pPr>
            <w:r>
              <w:t>0,020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0,030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Альфа-метилстирол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0,040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Этилбензол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0,020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0,003</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0,040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Ксилолы (смесь изомеров)</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0,002</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jc w:val="center"/>
            </w:pPr>
            <w:r>
              <w:t>1.2.4. Сополимер стирола с метилметакрилатом</w:t>
            </w:r>
          </w:p>
        </w:tc>
        <w:tc>
          <w:tcPr>
            <w:tcW w:w="2428" w:type="dxa"/>
          </w:tcPr>
          <w:p w:rsidR="00B82F29" w:rsidRDefault="00B82F29">
            <w:pPr>
              <w:pStyle w:val="ConsPlusNormal"/>
              <w:jc w:val="center"/>
            </w:pPr>
            <w:r>
              <w:t>Стирол</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0,002</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pPr>
            <w:r>
              <w:t>Метилметакрилат</w:t>
            </w:r>
          </w:p>
        </w:tc>
        <w:tc>
          <w:tcPr>
            <w:tcW w:w="1396" w:type="dxa"/>
          </w:tcPr>
          <w:p w:rsidR="00B82F29" w:rsidRDefault="00B82F29">
            <w:pPr>
              <w:pStyle w:val="ConsPlusNormal"/>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Метиловый спирт</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jc w:val="center"/>
            </w:pPr>
            <w:r>
              <w:t>1.2.5. Сополимер стирола с метилметакрилатом и акрилонитрилом</w:t>
            </w:r>
          </w:p>
        </w:tc>
        <w:tc>
          <w:tcPr>
            <w:tcW w:w="2428" w:type="dxa"/>
          </w:tcPr>
          <w:p w:rsidR="00B82F29" w:rsidRDefault="00B82F29">
            <w:pPr>
              <w:pStyle w:val="ConsPlusNormal"/>
              <w:jc w:val="center"/>
            </w:pPr>
            <w:r>
              <w:t>Стирол</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0,002</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pPr>
            <w:r>
              <w:t>Метилметакрилат</w:t>
            </w:r>
          </w:p>
        </w:tc>
        <w:tc>
          <w:tcPr>
            <w:tcW w:w="1396" w:type="dxa"/>
          </w:tcPr>
          <w:p w:rsidR="00B82F29" w:rsidRDefault="00B82F29">
            <w:pPr>
              <w:pStyle w:val="ConsPlusNormal"/>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Акрилонитрил</w:t>
            </w:r>
          </w:p>
        </w:tc>
        <w:tc>
          <w:tcPr>
            <w:tcW w:w="1396" w:type="dxa"/>
          </w:tcPr>
          <w:p w:rsidR="00B82F29" w:rsidRDefault="00B82F29">
            <w:pPr>
              <w:pStyle w:val="ConsPlusNormal"/>
            </w:pPr>
            <w:r>
              <w:t>0,020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0,030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pPr>
            <w:r>
              <w:t>Метиловый спирт</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jc w:val="center"/>
            </w:pPr>
            <w:r>
              <w:t>1.2.6. Сополимер стирола с альфа-метилстиролом</w:t>
            </w:r>
          </w:p>
        </w:tc>
        <w:tc>
          <w:tcPr>
            <w:tcW w:w="2428" w:type="dxa"/>
          </w:tcPr>
          <w:p w:rsidR="00B82F29" w:rsidRDefault="00B82F29">
            <w:pPr>
              <w:pStyle w:val="ConsPlusNormal"/>
              <w:jc w:val="center"/>
            </w:pPr>
            <w:r>
              <w:t>Стирол</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0,002</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Альфа-метилстирол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0,040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0,003</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0,040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Ацетофенон</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jc w:val="center"/>
            </w:pPr>
            <w:r>
              <w:t>1.2.7. Сополимеры стирола с бутадиеном</w:t>
            </w:r>
          </w:p>
        </w:tc>
        <w:tc>
          <w:tcPr>
            <w:tcW w:w="2428" w:type="dxa"/>
          </w:tcPr>
          <w:p w:rsidR="00B82F29" w:rsidRDefault="00B82F29">
            <w:pPr>
              <w:pStyle w:val="ConsPlusNormal"/>
              <w:jc w:val="center"/>
            </w:pPr>
            <w:r>
              <w:t>Стирол</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0,002</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Бутадиен</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0,050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1,000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Ксилолы (смесь изомеров)</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0,050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jc w:val="center"/>
            </w:pPr>
            <w:r>
              <w:t>1.2.8. Вспененные полистиролы</w:t>
            </w:r>
          </w:p>
        </w:tc>
        <w:tc>
          <w:tcPr>
            <w:tcW w:w="2428" w:type="dxa"/>
          </w:tcPr>
          <w:p w:rsidR="00B82F29" w:rsidRDefault="00B82F29">
            <w:pPr>
              <w:pStyle w:val="ConsPlusNormal"/>
              <w:jc w:val="center"/>
            </w:pPr>
            <w:r>
              <w:t>Стирол</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0,002</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Этилбензол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0,020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Кумол (изопропил 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0,014</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pPr>
            <w:r>
              <w:t>Метиловый спирт</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pPr>
            <w:r>
              <w:t>1.3. Поливинил-хлоридные пластики</w:t>
            </w:r>
          </w:p>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pPr>
            <w:r>
              <w:t>Винил хлористый</w:t>
            </w:r>
          </w:p>
        </w:tc>
        <w:tc>
          <w:tcPr>
            <w:tcW w:w="1396" w:type="dxa"/>
          </w:tcPr>
          <w:p w:rsidR="00B82F29" w:rsidRDefault="00B82F29">
            <w:pPr>
              <w:pStyle w:val="ConsPlusNormal"/>
              <w:jc w:val="center"/>
            </w:pPr>
            <w:r>
              <w:t>0,01</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0,01</w:t>
            </w:r>
          </w:p>
        </w:tc>
        <w:tc>
          <w:tcPr>
            <w:tcW w:w="1432" w:type="dxa"/>
          </w:tcPr>
          <w:p w:rsidR="00B82F29" w:rsidRDefault="00B82F29">
            <w:pPr>
              <w:pStyle w:val="ConsPlusNormal"/>
              <w:jc w:val="center"/>
            </w:pPr>
            <w:r>
              <w:t>1</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0,300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Олово (Sn)</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2,000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Диоктилфталат</w:t>
            </w:r>
          </w:p>
        </w:tc>
        <w:tc>
          <w:tcPr>
            <w:tcW w:w="1396" w:type="dxa"/>
          </w:tcPr>
          <w:p w:rsidR="00B82F29" w:rsidRDefault="00B82F29">
            <w:pPr>
              <w:pStyle w:val="ConsPlusNormal"/>
            </w:pPr>
            <w:r>
              <w:t>2,000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0,020</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Дибутилфталат</w:t>
            </w:r>
          </w:p>
        </w:tc>
        <w:tc>
          <w:tcPr>
            <w:tcW w:w="6692" w:type="dxa"/>
            <w:gridSpan w:val="5"/>
          </w:tcPr>
          <w:p w:rsidR="00B82F29" w:rsidRDefault="00B82F29">
            <w:pPr>
              <w:pStyle w:val="ConsPlusNormal"/>
              <w:jc w:val="center"/>
            </w:pPr>
            <w:r>
              <w:t>Не допускается</w:t>
            </w:r>
          </w:p>
        </w:tc>
      </w:tr>
      <w:tr w:rsidR="00B82F29">
        <w:tc>
          <w:tcPr>
            <w:tcW w:w="4312" w:type="dxa"/>
            <w:vMerge w:val="restart"/>
          </w:tcPr>
          <w:p w:rsidR="00B82F29" w:rsidRDefault="00B82F29">
            <w:pPr>
              <w:pStyle w:val="ConsPlusNormal"/>
              <w:jc w:val="center"/>
            </w:pPr>
            <w:r>
              <w:t>1.4. Полимеры на основе винилацетата и его производных: поливинилацетат, поливиниловый спирт, сополимерная дисперсия винилацетата с дибутилмалеинатом</w:t>
            </w:r>
          </w:p>
        </w:tc>
        <w:tc>
          <w:tcPr>
            <w:tcW w:w="2428" w:type="dxa"/>
          </w:tcPr>
          <w:p w:rsidR="00B82F29" w:rsidRDefault="00B82F29">
            <w:pPr>
              <w:pStyle w:val="ConsPlusNormal"/>
              <w:jc w:val="center"/>
            </w:pPr>
            <w:r>
              <w:t>Винилацетат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0,150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Гексан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Гептан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jc w:val="both"/>
            </w:pPr>
            <w:r>
              <w:t>1.5. Полиакрилаты</w:t>
            </w:r>
          </w:p>
        </w:tc>
        <w:tc>
          <w:tcPr>
            <w:tcW w:w="2428" w:type="dxa"/>
          </w:tcPr>
          <w:p w:rsidR="00B82F29" w:rsidRDefault="00B82F29">
            <w:pPr>
              <w:pStyle w:val="ConsPlusNormal"/>
              <w:jc w:val="center"/>
            </w:pPr>
            <w:r>
              <w:t>Гексан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Гептан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Акрилонитрил</w:t>
            </w:r>
          </w:p>
        </w:tc>
        <w:tc>
          <w:tcPr>
            <w:tcW w:w="1396" w:type="dxa"/>
          </w:tcPr>
          <w:p w:rsidR="00B82F29" w:rsidRDefault="00B82F29">
            <w:pPr>
              <w:pStyle w:val="ConsPlusNormal"/>
            </w:pPr>
            <w:r>
              <w:t>0,020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0,030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Метилакрилат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0,020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pPr>
            <w:r>
              <w:t>Метилметакрилат</w:t>
            </w:r>
          </w:p>
        </w:tc>
        <w:tc>
          <w:tcPr>
            <w:tcW w:w="1396" w:type="dxa"/>
          </w:tcPr>
          <w:p w:rsidR="00B82F29" w:rsidRDefault="00B82F29">
            <w:pPr>
              <w:pStyle w:val="ConsPlusNormal"/>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Бутилакрилат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c>
          <w:tcPr>
            <w:tcW w:w="1144" w:type="dxa"/>
          </w:tcPr>
          <w:p w:rsidR="00B82F29" w:rsidRDefault="00B82F29">
            <w:pPr>
              <w:pStyle w:val="ConsPlusNormal"/>
            </w:pPr>
            <w:r>
              <w:t>0,0075</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pPr>
            <w:r>
              <w:t>1.6. Полиорганосилаксаны (силиконы)</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13432" w:type="dxa"/>
            <w:gridSpan w:val="7"/>
          </w:tcPr>
          <w:p w:rsidR="00B82F29" w:rsidRDefault="00B82F29">
            <w:pPr>
              <w:pStyle w:val="ConsPlusNormal"/>
            </w:pPr>
            <w:r>
              <w:t>1.7. Полиамиды</w:t>
            </w:r>
          </w:p>
        </w:tc>
      </w:tr>
      <w:tr w:rsidR="00B82F29">
        <w:tc>
          <w:tcPr>
            <w:tcW w:w="4312" w:type="dxa"/>
            <w:vMerge w:val="restart"/>
          </w:tcPr>
          <w:p w:rsidR="00B82F29" w:rsidRDefault="00B82F29">
            <w:pPr>
              <w:pStyle w:val="ConsPlusNormal"/>
              <w:jc w:val="both"/>
            </w:pPr>
            <w:r>
              <w:t>1.7.1. Полиамид 6 (поликапроамид, капрон)</w:t>
            </w:r>
          </w:p>
        </w:tc>
        <w:tc>
          <w:tcPr>
            <w:tcW w:w="2428" w:type="dxa"/>
          </w:tcPr>
          <w:p w:rsidR="00B82F29" w:rsidRDefault="00B82F29">
            <w:pPr>
              <w:pStyle w:val="ConsPlusNormal"/>
              <w:jc w:val="center"/>
            </w:pPr>
            <w:r>
              <w:t>E-капролактам</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0,060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pPr>
            <w:r>
              <w:t>1.7.2. Полиамид 66 (полигексаметиленадипамид, найлон)</w:t>
            </w:r>
          </w:p>
        </w:tc>
        <w:tc>
          <w:tcPr>
            <w:tcW w:w="2428" w:type="dxa"/>
          </w:tcPr>
          <w:p w:rsidR="00B82F29" w:rsidRDefault="00B82F29">
            <w:pPr>
              <w:pStyle w:val="ConsPlusNormal"/>
              <w:jc w:val="center"/>
            </w:pPr>
            <w:r>
              <w:t>Гексаметилен- диамин</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0,001</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pPr>
            <w:r>
              <w:t>Метиловый спирт</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pPr>
            <w:r>
              <w:t>1.7.3. Полиамид 610 (полигексаметиленсебацинамид)</w:t>
            </w:r>
          </w:p>
        </w:tc>
        <w:tc>
          <w:tcPr>
            <w:tcW w:w="2428" w:type="dxa"/>
          </w:tcPr>
          <w:p w:rsidR="00B82F29" w:rsidRDefault="00B82F29">
            <w:pPr>
              <w:pStyle w:val="ConsPlusNormal"/>
              <w:jc w:val="center"/>
            </w:pPr>
            <w:r>
              <w:t>Гексаметилен- диамин</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0,001</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pPr>
            <w:r>
              <w:t>Метиловый спирт</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pPr>
            <w:r>
              <w:t>1.8. Полиуретаны</w:t>
            </w:r>
          </w:p>
        </w:tc>
        <w:tc>
          <w:tcPr>
            <w:tcW w:w="2428" w:type="dxa"/>
          </w:tcPr>
          <w:p w:rsidR="00B82F29" w:rsidRDefault="00B82F29">
            <w:pPr>
              <w:pStyle w:val="ConsPlusNormal"/>
              <w:jc w:val="center"/>
            </w:pPr>
            <w:r>
              <w:t>Этиленгликоль</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1,000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1,000</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Бутилацетат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0,300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13432" w:type="dxa"/>
            <w:gridSpan w:val="7"/>
          </w:tcPr>
          <w:p w:rsidR="00B82F29" w:rsidRDefault="00B82F29">
            <w:pPr>
              <w:pStyle w:val="ConsPlusNormal"/>
            </w:pPr>
            <w:r>
              <w:t>1.9. Полиэфиры:</w:t>
            </w:r>
          </w:p>
        </w:tc>
      </w:tr>
      <w:tr w:rsidR="00B82F29">
        <w:tc>
          <w:tcPr>
            <w:tcW w:w="4312" w:type="dxa"/>
            <w:vMerge w:val="restart"/>
          </w:tcPr>
          <w:p w:rsidR="00B82F29" w:rsidRDefault="00B82F29">
            <w:pPr>
              <w:pStyle w:val="ConsPlusNormal"/>
            </w:pPr>
            <w:r>
              <w:t>1.9.1. Полиэтилен-оксид</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 xml:space="preserve">0,003 </w:t>
            </w:r>
            <w:hyperlink w:anchor="P4331" w:history="1">
              <w:r>
                <w:rPr>
                  <w:color w:val="0000FF"/>
                </w:rPr>
                <w:t>&lt;1&gt;</w:t>
              </w:r>
            </w:hyperlink>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pPr>
            <w:r>
              <w:t>1.9.2. Полипропилен-оксид</w:t>
            </w:r>
          </w:p>
        </w:tc>
        <w:tc>
          <w:tcPr>
            <w:tcW w:w="2428" w:type="dxa"/>
          </w:tcPr>
          <w:p w:rsidR="00B82F29" w:rsidRDefault="00B82F29">
            <w:pPr>
              <w:pStyle w:val="ConsPlusNormal"/>
              <w:jc w:val="center"/>
            </w:pPr>
            <w:r>
              <w:t>Метилацетат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0,070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pPr>
            <w:r>
              <w:t>1.9.3.Политетра-метиленоксид</w:t>
            </w:r>
          </w:p>
        </w:tc>
        <w:tc>
          <w:tcPr>
            <w:tcW w:w="2428" w:type="dxa"/>
          </w:tcPr>
          <w:p w:rsidR="00B82F29" w:rsidRDefault="00B82F29">
            <w:pPr>
              <w:pStyle w:val="ConsPlusNormal"/>
              <w:jc w:val="center"/>
            </w:pPr>
            <w:r>
              <w:t>Пропиловый спирт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0,300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jc w:val="both"/>
            </w:pPr>
            <w:r>
              <w:t>1.9.4. Полифенилен-оксид</w:t>
            </w:r>
          </w:p>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pPr>
            <w:r>
              <w:t>Метиловый спирт</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jc w:val="both"/>
            </w:pPr>
            <w:r>
              <w:t>1.9.5. Полиэтилентерефталат и сополимеры на основе терефталевой кислоты</w:t>
            </w:r>
          </w:p>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Этиленгликоль</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1,000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1,000</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pPr>
            <w:r>
              <w:t>Диметилтерефта- лат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1,500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pPr>
            <w:r>
              <w:t>Спирты:</w:t>
            </w:r>
          </w:p>
        </w:tc>
        <w:tc>
          <w:tcPr>
            <w:tcW w:w="1396" w:type="dxa"/>
          </w:tcPr>
          <w:p w:rsidR="00B82F29" w:rsidRDefault="00B82F29">
            <w:pPr>
              <w:pStyle w:val="ConsPlusNormal"/>
              <w:jc w:val="both"/>
            </w:pPr>
          </w:p>
        </w:tc>
        <w:tc>
          <w:tcPr>
            <w:tcW w:w="1288" w:type="dxa"/>
          </w:tcPr>
          <w:p w:rsidR="00B82F29" w:rsidRDefault="00B82F29">
            <w:pPr>
              <w:pStyle w:val="ConsPlusNormal"/>
              <w:jc w:val="both"/>
            </w:pPr>
          </w:p>
        </w:tc>
        <w:tc>
          <w:tcPr>
            <w:tcW w:w="1432" w:type="dxa"/>
          </w:tcPr>
          <w:p w:rsidR="00B82F29" w:rsidRDefault="00B82F29">
            <w:pPr>
              <w:pStyle w:val="ConsPlusNormal"/>
              <w:jc w:val="both"/>
            </w:pPr>
          </w:p>
        </w:tc>
        <w:tc>
          <w:tcPr>
            <w:tcW w:w="1144" w:type="dxa"/>
          </w:tcPr>
          <w:p w:rsidR="00B82F29" w:rsidRDefault="00B82F29">
            <w:pPr>
              <w:pStyle w:val="ConsPlusNormal"/>
              <w:jc w:val="both"/>
            </w:pPr>
          </w:p>
        </w:tc>
        <w:tc>
          <w:tcPr>
            <w:tcW w:w="1432" w:type="dxa"/>
          </w:tcPr>
          <w:p w:rsidR="00B82F29" w:rsidRDefault="00B82F29">
            <w:pPr>
              <w:pStyle w:val="ConsPlusNormal"/>
              <w:jc w:val="both"/>
            </w:pP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both"/>
            </w:pP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val="restart"/>
          </w:tcPr>
          <w:p w:rsidR="00B82F29" w:rsidRDefault="00B82F29">
            <w:pPr>
              <w:pStyle w:val="ConsPlusNormal"/>
            </w:pPr>
            <w:r>
              <w:t>1.9.6. Поликарбонат</w:t>
            </w:r>
          </w:p>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Метиленхлорид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7,500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Хлорбензол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0,020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pPr>
            <w:r>
              <w:lastRenderedPageBreak/>
              <w:t>1.9.7. Полисульфон</w:t>
            </w:r>
          </w:p>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pPr>
            <w:r>
              <w:t>1.9.8. Полифениленсульфид</w:t>
            </w:r>
          </w:p>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Метиловый спирт</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Дихлорбензол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0,002</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0,030</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Бор (В)</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pPr>
            <w:r>
              <w:t>1.9.9. При использовании в качестве связующего:</w:t>
            </w:r>
          </w:p>
        </w:tc>
      </w:tr>
      <w:tr w:rsidR="00B82F29">
        <w:tc>
          <w:tcPr>
            <w:tcW w:w="4312" w:type="dxa"/>
            <w:vMerge w:val="restart"/>
          </w:tcPr>
          <w:p w:rsidR="00B82F29" w:rsidRDefault="00B82F29">
            <w:pPr>
              <w:pStyle w:val="ConsPlusNormal"/>
            </w:pPr>
            <w:r>
              <w:t>Фенолоформалфьдегидных смол</w:t>
            </w:r>
          </w:p>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pPr>
            <w:r>
              <w:t>кремнийорганических смол</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jc w:val="center"/>
            </w:pPr>
            <w:r>
              <w:t>Эпоксидных смол</w:t>
            </w:r>
          </w:p>
        </w:tc>
        <w:tc>
          <w:tcPr>
            <w:tcW w:w="2428" w:type="dxa"/>
          </w:tcPr>
          <w:p w:rsidR="00B82F29" w:rsidRDefault="00B82F29">
            <w:pPr>
              <w:pStyle w:val="ConsPlusNormal"/>
              <w:jc w:val="center"/>
            </w:pPr>
            <w:r>
              <w:t>Эпихлоргидрин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pPr>
            <w:r>
              <w:t>1.10. Фторопласты: фторопласт-3 фторопласт-4, тефлон</w:t>
            </w:r>
          </w:p>
        </w:tc>
        <w:tc>
          <w:tcPr>
            <w:tcW w:w="2428" w:type="dxa"/>
          </w:tcPr>
          <w:p w:rsidR="00B82F29" w:rsidRDefault="00B82F29">
            <w:pPr>
              <w:pStyle w:val="ConsPlusNormal"/>
              <w:jc w:val="center"/>
            </w:pPr>
            <w:r>
              <w:t>Фтор-ион</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Гексан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Гептан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1.11. Пластмассы на основе фенолформальдегидных смол (фенопласты)</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pPr>
            <w:r>
              <w:t>1.12. Полиформальдегид</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tcPr>
          <w:p w:rsidR="00B82F29" w:rsidRDefault="00B82F29">
            <w:pPr>
              <w:pStyle w:val="ConsPlusNormal"/>
            </w:pPr>
            <w:r>
              <w:t>1.13. Аминопласты (карбамидо- и меламиноформальдегидные)</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jc w:val="both"/>
            </w:pPr>
            <w:r>
              <w:t>1.14. Полимерные материалы на основе эпоксидных смол</w:t>
            </w:r>
          </w:p>
        </w:tc>
        <w:tc>
          <w:tcPr>
            <w:tcW w:w="2428" w:type="dxa"/>
          </w:tcPr>
          <w:p w:rsidR="00B82F29" w:rsidRDefault="00B82F29">
            <w:pPr>
              <w:pStyle w:val="ConsPlusNormal"/>
              <w:jc w:val="center"/>
            </w:pPr>
            <w:r>
              <w:t>Эпихлоргидрин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 xml:space="preserve">0,003 </w:t>
            </w:r>
            <w:hyperlink w:anchor="P4331" w:history="1">
              <w:r>
                <w:rPr>
                  <w:color w:val="0000FF"/>
                </w:rPr>
                <w:t>&lt;1&gt;</w:t>
              </w:r>
            </w:hyperlink>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1.15. Иономерные смолы, в т.ч. серлин</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 xml:space="preserve">0,003 </w:t>
            </w:r>
            <w:hyperlink w:anchor="P4331" w:history="1">
              <w:r>
                <w:rPr>
                  <w:color w:val="0000FF"/>
                </w:rPr>
                <w:t>&lt;1&gt;</w:t>
              </w:r>
            </w:hyperlink>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Метиловый спирт</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pPr>
            <w:r>
              <w:t>1.16. Целлюлоза</w:t>
            </w:r>
          </w:p>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2</w:t>
            </w:r>
          </w:p>
        </w:tc>
      </w:tr>
      <w:tr w:rsidR="00B82F29">
        <w:tc>
          <w:tcPr>
            <w:tcW w:w="4312" w:type="dxa"/>
            <w:vMerge w:val="restart"/>
          </w:tcPr>
          <w:p w:rsidR="00B82F29" w:rsidRDefault="00B82F29">
            <w:pPr>
              <w:pStyle w:val="ConsPlusNormal"/>
              <w:jc w:val="both"/>
            </w:pPr>
            <w:r>
              <w:t>1.17. Эфирцеллюлозные пластмассы (этролы)</w:t>
            </w:r>
          </w:p>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2,000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Спирты:</w:t>
            </w:r>
          </w:p>
        </w:tc>
        <w:tc>
          <w:tcPr>
            <w:tcW w:w="1396" w:type="dxa"/>
          </w:tcPr>
          <w:p w:rsidR="00B82F29" w:rsidRDefault="00B82F29">
            <w:pPr>
              <w:pStyle w:val="ConsPlusNormal"/>
              <w:jc w:val="both"/>
            </w:pPr>
          </w:p>
        </w:tc>
        <w:tc>
          <w:tcPr>
            <w:tcW w:w="1288" w:type="dxa"/>
          </w:tcPr>
          <w:p w:rsidR="00B82F29" w:rsidRDefault="00B82F29">
            <w:pPr>
              <w:pStyle w:val="ConsPlusNormal"/>
              <w:jc w:val="both"/>
            </w:pPr>
          </w:p>
        </w:tc>
        <w:tc>
          <w:tcPr>
            <w:tcW w:w="1432" w:type="dxa"/>
          </w:tcPr>
          <w:p w:rsidR="00B82F29" w:rsidRDefault="00B82F29">
            <w:pPr>
              <w:pStyle w:val="ConsPlusNormal"/>
              <w:jc w:val="both"/>
            </w:pPr>
          </w:p>
        </w:tc>
        <w:tc>
          <w:tcPr>
            <w:tcW w:w="1144" w:type="dxa"/>
          </w:tcPr>
          <w:p w:rsidR="00B82F29" w:rsidRDefault="00B82F29">
            <w:pPr>
              <w:pStyle w:val="ConsPlusNormal"/>
              <w:jc w:val="both"/>
            </w:pPr>
          </w:p>
        </w:tc>
        <w:tc>
          <w:tcPr>
            <w:tcW w:w="1432" w:type="dxa"/>
          </w:tcPr>
          <w:p w:rsidR="00B82F29" w:rsidRDefault="00B82F29">
            <w:pPr>
              <w:pStyle w:val="ConsPlusNormal"/>
              <w:jc w:val="both"/>
            </w:pPr>
          </w:p>
        </w:tc>
      </w:tr>
      <w:tr w:rsidR="00B82F29">
        <w:tc>
          <w:tcPr>
            <w:tcW w:w="4312" w:type="dxa"/>
            <w:vMerge w:val="restart"/>
          </w:tcPr>
          <w:p w:rsidR="00B82F29" w:rsidRDefault="00B82F29">
            <w:pPr>
              <w:pStyle w:val="ConsPlusNormal"/>
              <w:jc w:val="both"/>
            </w:pPr>
          </w:p>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val="restart"/>
          </w:tcPr>
          <w:p w:rsidR="00B82F29" w:rsidRDefault="00B82F29">
            <w:pPr>
              <w:pStyle w:val="ConsPlusNormal"/>
            </w:pPr>
            <w:r>
              <w:t>1.18. Коллаген (биополимер)</w:t>
            </w:r>
          </w:p>
        </w:tc>
        <w:tc>
          <w:tcPr>
            <w:tcW w:w="2428" w:type="dxa"/>
          </w:tcPr>
          <w:p w:rsidR="00B82F29" w:rsidRDefault="00B82F29">
            <w:pPr>
              <w:pStyle w:val="ConsPlusNormal"/>
              <w:jc w:val="center"/>
            </w:pPr>
            <w:r>
              <w:t>Формальдегид</w:t>
            </w:r>
          </w:p>
          <w:p w:rsidR="00B82F29" w:rsidRDefault="00B82F29">
            <w:pPr>
              <w:pStyle w:val="ConsPlusNormal"/>
              <w:jc w:val="center"/>
            </w:pPr>
            <w:hyperlink w:anchor="P4331" w:history="1">
              <w:r>
                <w:rPr>
                  <w:color w:val="0000FF"/>
                </w:rPr>
                <w:t>&lt;1&gt;</w:t>
              </w:r>
            </w:hyperlink>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Бутилацетат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pPr>
            <w:r>
              <w:t>Спирты:</w:t>
            </w:r>
          </w:p>
        </w:tc>
        <w:tc>
          <w:tcPr>
            <w:tcW w:w="1396" w:type="dxa"/>
          </w:tcPr>
          <w:p w:rsidR="00B82F29" w:rsidRDefault="00B82F29">
            <w:pPr>
              <w:pStyle w:val="ConsPlusNormal"/>
              <w:jc w:val="both"/>
            </w:pPr>
          </w:p>
        </w:tc>
        <w:tc>
          <w:tcPr>
            <w:tcW w:w="1288" w:type="dxa"/>
          </w:tcPr>
          <w:p w:rsidR="00B82F29" w:rsidRDefault="00B82F29">
            <w:pPr>
              <w:pStyle w:val="ConsPlusNormal"/>
              <w:jc w:val="both"/>
            </w:pPr>
          </w:p>
        </w:tc>
        <w:tc>
          <w:tcPr>
            <w:tcW w:w="1432" w:type="dxa"/>
          </w:tcPr>
          <w:p w:rsidR="00B82F29" w:rsidRDefault="00B82F29">
            <w:pPr>
              <w:pStyle w:val="ConsPlusNormal"/>
              <w:jc w:val="both"/>
            </w:pPr>
          </w:p>
        </w:tc>
        <w:tc>
          <w:tcPr>
            <w:tcW w:w="1144" w:type="dxa"/>
          </w:tcPr>
          <w:p w:rsidR="00B82F29" w:rsidRDefault="00B82F29">
            <w:pPr>
              <w:pStyle w:val="ConsPlusNormal"/>
              <w:jc w:val="both"/>
            </w:pPr>
          </w:p>
        </w:tc>
        <w:tc>
          <w:tcPr>
            <w:tcW w:w="1432" w:type="dxa"/>
          </w:tcPr>
          <w:p w:rsidR="00B82F29" w:rsidRDefault="00B82F29">
            <w:pPr>
              <w:pStyle w:val="ConsPlusNormal"/>
              <w:jc w:val="both"/>
            </w:pP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0,300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val="restart"/>
          </w:tcPr>
          <w:p w:rsidR="00B82F29" w:rsidRDefault="00B82F29">
            <w:pPr>
              <w:pStyle w:val="ConsPlusNormal"/>
              <w:jc w:val="both"/>
            </w:pPr>
            <w:r>
              <w:t>1.19. Резина и резинопластиковые материалы (прокладки, уплотнители бидонов, уплотнительные кольца крышек для консервирования и т.д.)</w:t>
            </w:r>
          </w:p>
        </w:tc>
        <w:tc>
          <w:tcPr>
            <w:tcW w:w="2428" w:type="dxa"/>
          </w:tcPr>
          <w:p w:rsidR="00B82F29" w:rsidRDefault="00B82F29">
            <w:pPr>
              <w:pStyle w:val="ConsPlusNormal"/>
              <w:jc w:val="center"/>
            </w:pPr>
            <w:r>
              <w:t>Нитрил акриловой кислоты (НАК)</w:t>
            </w:r>
          </w:p>
        </w:tc>
        <w:tc>
          <w:tcPr>
            <w:tcW w:w="1396" w:type="dxa"/>
          </w:tcPr>
          <w:p w:rsidR="00B82F29" w:rsidRDefault="00B82F29">
            <w:pPr>
              <w:pStyle w:val="ConsPlusNormal"/>
              <w:jc w:val="center"/>
            </w:pPr>
            <w:r>
              <w:t>0,02</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Тиурам Д</w:t>
            </w:r>
          </w:p>
        </w:tc>
        <w:tc>
          <w:tcPr>
            <w:tcW w:w="1396" w:type="dxa"/>
          </w:tcPr>
          <w:p w:rsidR="00B82F29" w:rsidRDefault="00B82F29">
            <w:pPr>
              <w:pStyle w:val="ConsPlusNormal"/>
              <w:jc w:val="center"/>
            </w:pPr>
            <w:r>
              <w:t>0,03</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Каптакс</w:t>
            </w:r>
          </w:p>
        </w:tc>
        <w:tc>
          <w:tcPr>
            <w:tcW w:w="1396" w:type="dxa"/>
          </w:tcPr>
          <w:p w:rsidR="00B82F29" w:rsidRDefault="00B82F29">
            <w:pPr>
              <w:pStyle w:val="ConsPlusNormal"/>
              <w:jc w:val="center"/>
            </w:pPr>
            <w:r>
              <w:t>0,15</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Цинк</w:t>
            </w:r>
          </w:p>
        </w:tc>
        <w:tc>
          <w:tcPr>
            <w:tcW w:w="1396" w:type="dxa"/>
          </w:tcPr>
          <w:p w:rsidR="00B82F29" w:rsidRDefault="00B82F29">
            <w:pPr>
              <w:pStyle w:val="ConsPlusNormal"/>
              <w:jc w:val="center"/>
            </w:pPr>
            <w:r>
              <w:t>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Диоктилфталат (ДОФ)</w:t>
            </w:r>
          </w:p>
        </w:tc>
        <w:tc>
          <w:tcPr>
            <w:tcW w:w="1396" w:type="dxa"/>
          </w:tcPr>
          <w:p w:rsidR="00B82F29" w:rsidRDefault="00B82F29">
            <w:pPr>
              <w:pStyle w:val="ConsPlusNormal"/>
              <w:jc w:val="center"/>
            </w:pPr>
            <w:r>
              <w:t>2,0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Дибутилфталат (ДБФ)</w:t>
            </w:r>
          </w:p>
        </w:tc>
        <w:tc>
          <w:tcPr>
            <w:tcW w:w="6692" w:type="dxa"/>
            <w:gridSpan w:val="5"/>
          </w:tcPr>
          <w:p w:rsidR="00B82F29" w:rsidRDefault="00B82F29">
            <w:pPr>
              <w:pStyle w:val="ConsPlusNormal"/>
              <w:jc w:val="center"/>
            </w:pPr>
            <w:r>
              <w:t>Не допускается</w:t>
            </w:r>
          </w:p>
        </w:tc>
      </w:tr>
      <w:tr w:rsidR="00B82F29">
        <w:tc>
          <w:tcPr>
            <w:tcW w:w="13432" w:type="dxa"/>
            <w:gridSpan w:val="7"/>
          </w:tcPr>
          <w:p w:rsidR="00B82F29" w:rsidRDefault="00B82F29">
            <w:pPr>
              <w:pStyle w:val="ConsPlusNormal"/>
              <w:jc w:val="center"/>
              <w:outlineLvl w:val="3"/>
            </w:pPr>
            <w:r>
              <w:t>2. Парафины и воски</w:t>
            </w:r>
          </w:p>
        </w:tc>
      </w:tr>
      <w:tr w:rsidR="00B82F29">
        <w:tc>
          <w:tcPr>
            <w:tcW w:w="4312" w:type="dxa"/>
            <w:vMerge w:val="restart"/>
          </w:tcPr>
          <w:p w:rsidR="00B82F29" w:rsidRDefault="00B82F29">
            <w:pPr>
              <w:pStyle w:val="ConsPlusNormal"/>
            </w:pPr>
            <w:r>
              <w:t>2.1. Парафины и воски (покрытие для сыров и др.)</w:t>
            </w:r>
          </w:p>
        </w:tc>
        <w:tc>
          <w:tcPr>
            <w:tcW w:w="2428" w:type="dxa"/>
          </w:tcPr>
          <w:p w:rsidR="00B82F29" w:rsidRDefault="00B82F29">
            <w:pPr>
              <w:pStyle w:val="ConsPlusNormal"/>
              <w:jc w:val="center"/>
            </w:pPr>
            <w:r>
              <w:t>Гексан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Гептан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Бенз(а)пирен</w:t>
            </w:r>
          </w:p>
        </w:tc>
        <w:tc>
          <w:tcPr>
            <w:tcW w:w="2684" w:type="dxa"/>
            <w:gridSpan w:val="2"/>
          </w:tcPr>
          <w:p w:rsidR="00B82F29" w:rsidRDefault="00B82F29">
            <w:pPr>
              <w:pStyle w:val="ConsPlusNormal"/>
              <w:jc w:val="center"/>
            </w:pPr>
            <w:r>
              <w:t>Не допускается</w:t>
            </w:r>
          </w:p>
        </w:tc>
        <w:tc>
          <w:tcPr>
            <w:tcW w:w="1432" w:type="dxa"/>
          </w:tcPr>
          <w:p w:rsidR="00B82F29" w:rsidRDefault="00B82F29">
            <w:pPr>
              <w:pStyle w:val="ConsPlusNormal"/>
              <w:jc w:val="center"/>
            </w:pPr>
            <w:r>
              <w:t>1</w:t>
            </w:r>
          </w:p>
        </w:tc>
        <w:tc>
          <w:tcPr>
            <w:tcW w:w="2576" w:type="dxa"/>
            <w:gridSpan w:val="2"/>
          </w:tcPr>
          <w:p w:rsidR="00B82F29" w:rsidRDefault="00B82F29">
            <w:pPr>
              <w:pStyle w:val="ConsPlusNormal"/>
              <w:jc w:val="both"/>
            </w:pP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13432" w:type="dxa"/>
            <w:gridSpan w:val="7"/>
          </w:tcPr>
          <w:p w:rsidR="00B82F29" w:rsidRDefault="00B82F29">
            <w:pPr>
              <w:pStyle w:val="ConsPlusNormal"/>
              <w:jc w:val="center"/>
              <w:outlineLvl w:val="3"/>
            </w:pPr>
            <w:r>
              <w:t>3. Бумага, картон, пергамент, подпергамент</w:t>
            </w:r>
          </w:p>
        </w:tc>
      </w:tr>
      <w:tr w:rsidR="00B82F29">
        <w:tc>
          <w:tcPr>
            <w:tcW w:w="4312" w:type="dxa"/>
            <w:vMerge w:val="restart"/>
          </w:tcPr>
          <w:p w:rsidR="00B82F29" w:rsidRDefault="00B82F29">
            <w:pPr>
              <w:pStyle w:val="ConsPlusNormal"/>
            </w:pPr>
            <w:r>
              <w:t>3.1. Бумага</w:t>
            </w:r>
          </w:p>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Мышьяк (As)</w:t>
            </w:r>
          </w:p>
        </w:tc>
        <w:tc>
          <w:tcPr>
            <w:tcW w:w="1396" w:type="dxa"/>
          </w:tcPr>
          <w:p w:rsidR="00B82F29" w:rsidRDefault="00B82F29">
            <w:pPr>
              <w:pStyle w:val="ConsPlusNormal"/>
            </w:pPr>
            <w:r>
              <w:t>0,050</w:t>
            </w:r>
          </w:p>
        </w:tc>
        <w:tc>
          <w:tcPr>
            <w:tcW w:w="1288" w:type="dxa"/>
          </w:tcPr>
          <w:p w:rsidR="00B82F29" w:rsidRDefault="00B82F29">
            <w:pPr>
              <w:pStyle w:val="ConsPlusNormal"/>
              <w:jc w:val="both"/>
            </w:pPr>
          </w:p>
        </w:tc>
        <w:tc>
          <w:tcPr>
            <w:tcW w:w="1432" w:type="dxa"/>
          </w:tcPr>
          <w:p w:rsidR="00B82F29" w:rsidRDefault="00B82F29">
            <w:pPr>
              <w:pStyle w:val="ConsPlusNormal"/>
              <w:jc w:val="center"/>
            </w:pPr>
            <w:r>
              <w:t>2</w:t>
            </w:r>
          </w:p>
        </w:tc>
        <w:tc>
          <w:tcPr>
            <w:tcW w:w="1144" w:type="dxa"/>
          </w:tcPr>
          <w:p w:rsidR="00B82F29" w:rsidRDefault="00B82F29">
            <w:pPr>
              <w:pStyle w:val="ConsPlusNormal"/>
              <w:jc w:val="both"/>
            </w:pPr>
          </w:p>
        </w:tc>
        <w:tc>
          <w:tcPr>
            <w:tcW w:w="1432" w:type="dxa"/>
          </w:tcPr>
          <w:p w:rsidR="00B82F29" w:rsidRDefault="00B82F29">
            <w:pPr>
              <w:pStyle w:val="ConsPlusNormal"/>
              <w:jc w:val="both"/>
            </w:pPr>
          </w:p>
        </w:tc>
      </w:tr>
      <w:tr w:rsidR="00B82F29">
        <w:tc>
          <w:tcPr>
            <w:tcW w:w="4312" w:type="dxa"/>
            <w:vMerge/>
          </w:tcPr>
          <w:p w:rsidR="00B82F29" w:rsidRDefault="00B82F29"/>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lastRenderedPageBreak/>
              <w:t>3.2. Бумага парафинированная</w:t>
            </w:r>
          </w:p>
        </w:tc>
        <w:tc>
          <w:tcPr>
            <w:tcW w:w="9120" w:type="dxa"/>
            <w:gridSpan w:val="6"/>
          </w:tcPr>
          <w:p w:rsidR="00B82F29" w:rsidRDefault="00B82F29">
            <w:pPr>
              <w:pStyle w:val="ConsPlusNormal"/>
              <w:jc w:val="center"/>
            </w:pPr>
            <w:r>
              <w:t>Дополнительно следует определять</w:t>
            </w:r>
          </w:p>
        </w:tc>
      </w:tr>
      <w:tr w:rsidR="00B82F29">
        <w:tc>
          <w:tcPr>
            <w:tcW w:w="4312" w:type="dxa"/>
            <w:vMerge/>
          </w:tcPr>
          <w:p w:rsidR="00B82F29" w:rsidRDefault="00B82F29"/>
        </w:tc>
        <w:tc>
          <w:tcPr>
            <w:tcW w:w="2428" w:type="dxa"/>
          </w:tcPr>
          <w:p w:rsidR="00B82F29" w:rsidRDefault="00B82F29">
            <w:pPr>
              <w:pStyle w:val="ConsPlusNormal"/>
              <w:jc w:val="center"/>
            </w:pPr>
            <w:r>
              <w:t>Гексан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Гептан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Бенз(а)пирен</w:t>
            </w:r>
          </w:p>
        </w:tc>
        <w:tc>
          <w:tcPr>
            <w:tcW w:w="2684" w:type="dxa"/>
            <w:gridSpan w:val="2"/>
          </w:tcPr>
          <w:p w:rsidR="00B82F29" w:rsidRDefault="00B82F29">
            <w:pPr>
              <w:pStyle w:val="ConsPlusNormal"/>
              <w:jc w:val="center"/>
            </w:pPr>
            <w:r>
              <w:t>Не допускается</w:t>
            </w:r>
          </w:p>
        </w:tc>
        <w:tc>
          <w:tcPr>
            <w:tcW w:w="1432" w:type="dxa"/>
          </w:tcPr>
          <w:p w:rsidR="00B82F29" w:rsidRDefault="00B82F29">
            <w:pPr>
              <w:pStyle w:val="ConsPlusNormal"/>
              <w:jc w:val="center"/>
            </w:pPr>
            <w:r>
              <w:t>1</w:t>
            </w:r>
          </w:p>
        </w:tc>
        <w:tc>
          <w:tcPr>
            <w:tcW w:w="1144" w:type="dxa"/>
          </w:tcPr>
          <w:p w:rsidR="00B82F29" w:rsidRDefault="00B82F29">
            <w:pPr>
              <w:pStyle w:val="ConsPlusNormal"/>
              <w:jc w:val="both"/>
            </w:pPr>
          </w:p>
        </w:tc>
        <w:tc>
          <w:tcPr>
            <w:tcW w:w="1432" w:type="dxa"/>
          </w:tcPr>
          <w:p w:rsidR="00B82F29" w:rsidRDefault="00B82F29">
            <w:pPr>
              <w:pStyle w:val="ConsPlusNormal"/>
              <w:jc w:val="both"/>
            </w:pPr>
          </w:p>
        </w:tc>
      </w:tr>
      <w:tr w:rsidR="00B82F29">
        <w:tc>
          <w:tcPr>
            <w:tcW w:w="4312" w:type="dxa"/>
            <w:vMerge w:val="restart"/>
          </w:tcPr>
          <w:p w:rsidR="00B82F29" w:rsidRDefault="00B82F29">
            <w:pPr>
              <w:pStyle w:val="ConsPlusNormal"/>
            </w:pPr>
            <w:r>
              <w:t>3.3. Картон</w:t>
            </w:r>
          </w:p>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Бутилацетат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both"/>
            </w:pPr>
          </w:p>
        </w:tc>
      </w:tr>
      <w:tr w:rsidR="00B82F29">
        <w:tc>
          <w:tcPr>
            <w:tcW w:w="4312" w:type="dxa"/>
            <w:vMerge/>
          </w:tcPr>
          <w:p w:rsidR="00B82F29" w:rsidRDefault="00B82F29"/>
        </w:tc>
        <w:tc>
          <w:tcPr>
            <w:tcW w:w="2428" w:type="dxa"/>
          </w:tcPr>
          <w:p w:rsidR="00B82F29" w:rsidRDefault="00B82F29">
            <w:pPr>
              <w:pStyle w:val="ConsPlusNormal"/>
            </w:pPr>
            <w:r>
              <w:t>изопропиловый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Ксилолы (смесь изомеров)</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0,050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Мышьяк (As)</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jc w:val="center"/>
            </w:pPr>
            <w:r>
              <w:t>Дополнительно следует определять:</w:t>
            </w:r>
          </w:p>
        </w:tc>
      </w:tr>
      <w:tr w:rsidR="00B82F29">
        <w:tc>
          <w:tcPr>
            <w:tcW w:w="4312" w:type="dxa"/>
            <w:vMerge w:val="restart"/>
          </w:tcPr>
          <w:p w:rsidR="00B82F29" w:rsidRDefault="00B82F29">
            <w:pPr>
              <w:pStyle w:val="ConsPlusNormal"/>
              <w:jc w:val="both"/>
            </w:pPr>
            <w:r>
              <w:t>Картон мелованный</w:t>
            </w:r>
          </w:p>
        </w:tc>
        <w:tc>
          <w:tcPr>
            <w:tcW w:w="2428" w:type="dxa"/>
          </w:tcPr>
          <w:p w:rsidR="00B82F29" w:rsidRDefault="00B82F29">
            <w:pPr>
              <w:pStyle w:val="ConsPlusNormal"/>
              <w:jc w:val="center"/>
            </w:pPr>
            <w:r>
              <w:t>Титан (Ti)</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Барий (Ba)</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 xml:space="preserve">3.4. Картон макулатурный </w:t>
            </w:r>
            <w:hyperlink w:anchor="P4332" w:history="1">
              <w:r>
                <w:rPr>
                  <w:color w:val="0000FF"/>
                </w:rPr>
                <w:t>&lt;2&gt;</w:t>
              </w:r>
            </w:hyperlink>
          </w:p>
        </w:tc>
        <w:tc>
          <w:tcPr>
            <w:tcW w:w="2428" w:type="dxa"/>
          </w:tcPr>
          <w:p w:rsidR="00B82F29" w:rsidRDefault="00B82F29">
            <w:pPr>
              <w:pStyle w:val="ConsPlusNormal"/>
              <w:jc w:val="center"/>
            </w:pPr>
            <w:r>
              <w:t>Бутилацетат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 xml:space="preserve">Ксилолы (смесь </w:t>
            </w:r>
            <w:r>
              <w:lastRenderedPageBreak/>
              <w:t>изомеров)</w:t>
            </w:r>
          </w:p>
        </w:tc>
        <w:tc>
          <w:tcPr>
            <w:tcW w:w="1396" w:type="dxa"/>
          </w:tcPr>
          <w:p w:rsidR="00B82F29" w:rsidRDefault="00B82F29">
            <w:pPr>
              <w:pStyle w:val="ConsPlusNormal"/>
              <w:jc w:val="center"/>
            </w:pPr>
            <w:r>
              <w:lastRenderedPageBreak/>
              <w:t>--</w:t>
            </w:r>
          </w:p>
        </w:tc>
        <w:tc>
          <w:tcPr>
            <w:tcW w:w="1288" w:type="dxa"/>
          </w:tcPr>
          <w:p w:rsidR="00B82F29" w:rsidRDefault="00B82F29">
            <w:pPr>
              <w:pStyle w:val="ConsPlusNormal"/>
              <w:jc w:val="center"/>
            </w:pPr>
            <w:r>
              <w:t>0,050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Мышьяк (As)</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Кадмий (Cd)</w:t>
            </w:r>
          </w:p>
        </w:tc>
        <w:tc>
          <w:tcPr>
            <w:tcW w:w="1396" w:type="dxa"/>
          </w:tcPr>
          <w:p w:rsidR="00B82F29" w:rsidRDefault="00B82F29">
            <w:pPr>
              <w:pStyle w:val="ConsPlusNormal"/>
            </w:pPr>
            <w:r>
              <w:t>0,001</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Барий (Ba)</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3.5. Пергамент растительный</w:t>
            </w:r>
          </w:p>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0,300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Мышьяк (As)</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Медь (Cu)</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Железо (Fe)</w:t>
            </w:r>
          </w:p>
        </w:tc>
        <w:tc>
          <w:tcPr>
            <w:tcW w:w="1396" w:type="dxa"/>
          </w:tcPr>
          <w:p w:rsidR="00B82F29" w:rsidRDefault="00B82F29">
            <w:pPr>
              <w:pStyle w:val="ConsPlusNormal"/>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3.6. Подпергамент (бумага с добавками, имитирующими свойства пергамента растительного)</w:t>
            </w:r>
          </w:p>
        </w:tc>
        <w:tc>
          <w:tcPr>
            <w:tcW w:w="2428" w:type="dxa"/>
          </w:tcPr>
          <w:p w:rsidR="00B82F29" w:rsidRDefault="00B82F29">
            <w:pPr>
              <w:pStyle w:val="ConsPlusNormal"/>
              <w:jc w:val="center"/>
            </w:pPr>
            <w:r>
              <w:t>Этилацетат</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Эпихлоргидрин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Е-капролактам</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0,060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0,300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Толуол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0,500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Ксилолы (смесь изомеров)</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0,050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Мышьяк (As)</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Титан (Ti)</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Кадмий (Cd)</w:t>
            </w:r>
          </w:p>
        </w:tc>
        <w:tc>
          <w:tcPr>
            <w:tcW w:w="1396" w:type="dxa"/>
          </w:tcPr>
          <w:p w:rsidR="00B82F29" w:rsidRDefault="00B82F29">
            <w:pPr>
              <w:pStyle w:val="ConsPlusNormal"/>
            </w:pPr>
            <w:r>
              <w:t>0,001</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jc w:val="center"/>
              <w:outlineLvl w:val="3"/>
            </w:pPr>
            <w:r>
              <w:t xml:space="preserve">4. Стекло </w:t>
            </w:r>
            <w:hyperlink w:anchor="P4333" w:history="1">
              <w:r>
                <w:rPr>
                  <w:color w:val="0000FF"/>
                </w:rPr>
                <w:t>&lt;3&gt;</w:t>
              </w:r>
            </w:hyperlink>
          </w:p>
        </w:tc>
      </w:tr>
      <w:tr w:rsidR="00B82F29">
        <w:tc>
          <w:tcPr>
            <w:tcW w:w="13432" w:type="dxa"/>
            <w:gridSpan w:val="7"/>
          </w:tcPr>
          <w:p w:rsidR="00B82F29" w:rsidRDefault="00B82F29">
            <w:pPr>
              <w:pStyle w:val="ConsPlusNormal"/>
            </w:pPr>
            <w:r>
              <w:t>4.1. Стеклянные изделия</w:t>
            </w:r>
          </w:p>
        </w:tc>
      </w:tr>
      <w:tr w:rsidR="00B82F29">
        <w:tc>
          <w:tcPr>
            <w:tcW w:w="4312" w:type="dxa"/>
            <w:vMerge w:val="restart"/>
          </w:tcPr>
          <w:p w:rsidR="00B82F29" w:rsidRDefault="00B82F29">
            <w:pPr>
              <w:pStyle w:val="ConsPlusNormal"/>
              <w:jc w:val="center"/>
            </w:pPr>
            <w:r>
              <w:t>стекла бесцветные и полубелые</w:t>
            </w:r>
          </w:p>
        </w:tc>
        <w:tc>
          <w:tcPr>
            <w:tcW w:w="2428" w:type="dxa"/>
          </w:tcPr>
          <w:p w:rsidR="00B82F29" w:rsidRDefault="00B82F29">
            <w:pPr>
              <w:pStyle w:val="ConsPlusNormal"/>
              <w:jc w:val="center"/>
            </w:pPr>
            <w:r>
              <w:t>Бор (B)</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Мышьяк (As)</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jc w:val="center"/>
            </w:pPr>
            <w:r>
              <w:t>стекла зеленые</w:t>
            </w:r>
          </w:p>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Медь (Cu)</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Бор (B)</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tcPr>
          <w:p w:rsidR="00B82F29" w:rsidRDefault="00B82F29">
            <w:pPr>
              <w:pStyle w:val="ConsPlusNormal"/>
              <w:jc w:val="both"/>
            </w:pPr>
            <w:r>
              <w:t>стекла коричневые</w:t>
            </w:r>
          </w:p>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tcPr>
          <w:p w:rsidR="00B82F29" w:rsidRDefault="00B82F29">
            <w:pPr>
              <w:pStyle w:val="ConsPlusNormal"/>
              <w:jc w:val="both"/>
            </w:pPr>
          </w:p>
        </w:tc>
        <w:tc>
          <w:tcPr>
            <w:tcW w:w="2428" w:type="dxa"/>
          </w:tcPr>
          <w:p w:rsidR="00B82F29" w:rsidRDefault="00B82F29">
            <w:pPr>
              <w:pStyle w:val="ConsPlusNormal"/>
              <w:jc w:val="center"/>
            </w:pPr>
            <w:r>
              <w:t>Марганец (Mn)</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tcPr>
          <w:p w:rsidR="00B82F29" w:rsidRDefault="00B82F29">
            <w:pPr>
              <w:pStyle w:val="ConsPlusNormal"/>
              <w:jc w:val="both"/>
            </w:pPr>
          </w:p>
        </w:tc>
        <w:tc>
          <w:tcPr>
            <w:tcW w:w="2428" w:type="dxa"/>
          </w:tcPr>
          <w:p w:rsidR="00B82F29" w:rsidRDefault="00B82F29">
            <w:pPr>
              <w:pStyle w:val="ConsPlusNormal"/>
              <w:jc w:val="center"/>
            </w:pPr>
            <w:r>
              <w:t>Бор (B)</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jc w:val="center"/>
            </w:pPr>
            <w:r>
              <w:t>- стекла хрустальные</w:t>
            </w:r>
          </w:p>
        </w:tc>
        <w:tc>
          <w:tcPr>
            <w:tcW w:w="2428" w:type="dxa"/>
          </w:tcPr>
          <w:p w:rsidR="00B82F29" w:rsidRDefault="00B82F29">
            <w:pPr>
              <w:pStyle w:val="ConsPlusNormal"/>
              <w:jc w:val="center"/>
            </w:pPr>
            <w:r>
              <w:t>Свинец (Pb)</w:t>
            </w:r>
          </w:p>
        </w:tc>
        <w:tc>
          <w:tcPr>
            <w:tcW w:w="1396" w:type="dxa"/>
          </w:tcPr>
          <w:p w:rsidR="00B82F29" w:rsidRDefault="00B82F29">
            <w:pPr>
              <w:pStyle w:val="ConsPlusNormal"/>
              <w:jc w:val="center"/>
            </w:pPr>
            <w:hyperlink w:anchor="P4333" w:history="1">
              <w:r>
                <w:rPr>
                  <w:color w:val="0000FF"/>
                </w:rPr>
                <w:t>&lt;3&gt;</w:t>
              </w:r>
            </w:hyperlink>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Бор (B)</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Кадмий (Cd)</w:t>
            </w:r>
          </w:p>
        </w:tc>
        <w:tc>
          <w:tcPr>
            <w:tcW w:w="1396" w:type="dxa"/>
          </w:tcPr>
          <w:p w:rsidR="00B82F29" w:rsidRDefault="00B82F29">
            <w:pPr>
              <w:pStyle w:val="ConsPlusNormal"/>
              <w:jc w:val="center"/>
            </w:pPr>
            <w:hyperlink w:anchor="P4333" w:history="1">
              <w:r>
                <w:rPr>
                  <w:color w:val="0000FF"/>
                </w:rPr>
                <w:t>&lt;3&gt;</w:t>
              </w:r>
            </w:hyperlink>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tcPr>
          <w:p w:rsidR="00B82F29" w:rsidRDefault="00B82F29">
            <w:pPr>
              <w:pStyle w:val="ConsPlusNormal"/>
              <w:jc w:val="center"/>
            </w:pPr>
            <w:r>
              <w:t>дополнительно для бариевого хрусталя</w:t>
            </w:r>
          </w:p>
        </w:tc>
        <w:tc>
          <w:tcPr>
            <w:tcW w:w="2428" w:type="dxa"/>
          </w:tcPr>
          <w:p w:rsidR="00B82F29" w:rsidRDefault="00B82F29">
            <w:pPr>
              <w:pStyle w:val="ConsPlusNormal"/>
              <w:jc w:val="center"/>
            </w:pPr>
            <w:r>
              <w:t>Барий (Ba)</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jc w:val="center"/>
            </w:pPr>
            <w:r>
              <w:t>Дополнительно следует определять при окрашивании:</w:t>
            </w:r>
          </w:p>
        </w:tc>
      </w:tr>
      <w:tr w:rsidR="00B82F29">
        <w:tc>
          <w:tcPr>
            <w:tcW w:w="4312" w:type="dxa"/>
            <w:vMerge w:val="restart"/>
          </w:tcPr>
          <w:p w:rsidR="00B82F29" w:rsidRDefault="00B82F29">
            <w:pPr>
              <w:pStyle w:val="ConsPlusNormal"/>
            </w:pPr>
            <w:r>
              <w:t>в голубой цвет</w:t>
            </w:r>
          </w:p>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Медь (Cu)</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tcPr>
          <w:p w:rsidR="00B82F29" w:rsidRDefault="00B82F29">
            <w:pPr>
              <w:pStyle w:val="ConsPlusNormal"/>
            </w:pPr>
            <w:r>
              <w:t>в синий цвет</w:t>
            </w:r>
          </w:p>
        </w:tc>
        <w:tc>
          <w:tcPr>
            <w:tcW w:w="2428" w:type="dxa"/>
          </w:tcPr>
          <w:p w:rsidR="00B82F29" w:rsidRDefault="00B82F29">
            <w:pPr>
              <w:pStyle w:val="ConsPlusNormal"/>
              <w:jc w:val="center"/>
            </w:pPr>
            <w:r>
              <w:t>Кобальт (Со)</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в красный цвет</w:t>
            </w:r>
          </w:p>
        </w:tc>
        <w:tc>
          <w:tcPr>
            <w:tcW w:w="2428" w:type="dxa"/>
          </w:tcPr>
          <w:p w:rsidR="00B82F29" w:rsidRDefault="00B82F29">
            <w:pPr>
              <w:pStyle w:val="ConsPlusNormal"/>
              <w:jc w:val="center"/>
            </w:pPr>
            <w:r>
              <w:t>Медь (Cu)</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Марганец (Mn)</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в желтый цвет</w:t>
            </w:r>
          </w:p>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Кадмий (Cd)</w:t>
            </w:r>
          </w:p>
        </w:tc>
        <w:tc>
          <w:tcPr>
            <w:tcW w:w="1396" w:type="dxa"/>
          </w:tcPr>
          <w:p w:rsidR="00B82F29" w:rsidRDefault="00B82F29">
            <w:pPr>
              <w:pStyle w:val="ConsPlusNormal"/>
              <w:jc w:val="center"/>
            </w:pPr>
            <w:hyperlink w:anchor="P4333" w:history="1">
              <w:r>
                <w:rPr>
                  <w:color w:val="0000FF"/>
                </w:rPr>
                <w:t>&lt;3&gt;</w:t>
              </w:r>
            </w:hyperlink>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Барий (Ba)</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jc w:val="center"/>
              <w:outlineLvl w:val="3"/>
            </w:pPr>
            <w:r>
              <w:t xml:space="preserve">5. Керамика </w:t>
            </w:r>
            <w:hyperlink w:anchor="P4333" w:history="1">
              <w:r>
                <w:rPr>
                  <w:color w:val="0000FF"/>
                </w:rPr>
                <w:t>&lt;3&gt;</w:t>
              </w:r>
            </w:hyperlink>
          </w:p>
        </w:tc>
      </w:tr>
      <w:tr w:rsidR="00B82F29">
        <w:tc>
          <w:tcPr>
            <w:tcW w:w="4312" w:type="dxa"/>
            <w:vMerge w:val="restart"/>
          </w:tcPr>
          <w:p w:rsidR="00B82F29" w:rsidRDefault="00B82F29">
            <w:pPr>
              <w:pStyle w:val="ConsPlusNormal"/>
              <w:jc w:val="center"/>
            </w:pPr>
            <w:r>
              <w:t>5.1. Керамические изделия</w:t>
            </w:r>
          </w:p>
        </w:tc>
        <w:tc>
          <w:tcPr>
            <w:tcW w:w="2428" w:type="dxa"/>
          </w:tcPr>
          <w:p w:rsidR="00B82F29" w:rsidRDefault="00B82F29">
            <w:pPr>
              <w:pStyle w:val="ConsPlusNormal"/>
              <w:jc w:val="center"/>
            </w:pPr>
            <w:r>
              <w:t>Бор (B)</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Титан (Ti)</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Кадмий (Cd)</w:t>
            </w:r>
          </w:p>
        </w:tc>
        <w:tc>
          <w:tcPr>
            <w:tcW w:w="1396" w:type="dxa"/>
          </w:tcPr>
          <w:p w:rsidR="00B82F29" w:rsidRDefault="00B82F29">
            <w:pPr>
              <w:pStyle w:val="ConsPlusNormal"/>
              <w:jc w:val="center"/>
            </w:pPr>
            <w:hyperlink w:anchor="P4333" w:history="1">
              <w:r>
                <w:rPr>
                  <w:color w:val="0000FF"/>
                </w:rPr>
                <w:t>&lt;3&gt;</w:t>
              </w:r>
            </w:hyperlink>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Барий (Ba)</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jc w:val="center"/>
              <w:outlineLvl w:val="3"/>
            </w:pPr>
            <w:r>
              <w:t xml:space="preserve">6. Фаянс и фарфор </w:t>
            </w:r>
            <w:hyperlink w:anchor="P4333" w:history="1">
              <w:r>
                <w:rPr>
                  <w:color w:val="0000FF"/>
                </w:rPr>
                <w:t>&lt;3&gt;</w:t>
              </w:r>
            </w:hyperlink>
          </w:p>
        </w:tc>
      </w:tr>
      <w:tr w:rsidR="00B82F29">
        <w:tc>
          <w:tcPr>
            <w:tcW w:w="4312" w:type="dxa"/>
            <w:vMerge w:val="restart"/>
          </w:tcPr>
          <w:p w:rsidR="00B82F29" w:rsidRDefault="00B82F29">
            <w:pPr>
              <w:pStyle w:val="ConsPlusNormal"/>
              <w:jc w:val="both"/>
            </w:pPr>
            <w:r>
              <w:t>6.1. фарфоровые и фаянсовые изделия</w:t>
            </w:r>
          </w:p>
        </w:tc>
        <w:tc>
          <w:tcPr>
            <w:tcW w:w="2428" w:type="dxa"/>
          </w:tcPr>
          <w:p w:rsidR="00B82F29" w:rsidRDefault="00B82F29">
            <w:pPr>
              <w:pStyle w:val="ConsPlusNormal"/>
              <w:jc w:val="center"/>
            </w:pPr>
            <w:r>
              <w:t>Свинец (Pb)</w:t>
            </w:r>
          </w:p>
        </w:tc>
        <w:tc>
          <w:tcPr>
            <w:tcW w:w="1396" w:type="dxa"/>
          </w:tcPr>
          <w:p w:rsidR="00B82F29" w:rsidRDefault="00B82F29">
            <w:pPr>
              <w:pStyle w:val="ConsPlusNormal"/>
              <w:jc w:val="center"/>
            </w:pPr>
            <w:hyperlink w:anchor="P4333" w:history="1">
              <w:r>
                <w:rPr>
                  <w:color w:val="0000FF"/>
                </w:rPr>
                <w:t>&lt;3&gt;</w:t>
              </w:r>
            </w:hyperlink>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Кадмий (Cd)</w:t>
            </w:r>
          </w:p>
        </w:tc>
        <w:tc>
          <w:tcPr>
            <w:tcW w:w="1396" w:type="dxa"/>
          </w:tcPr>
          <w:p w:rsidR="00B82F29" w:rsidRDefault="00B82F29">
            <w:pPr>
              <w:pStyle w:val="ConsPlusNormal"/>
              <w:jc w:val="center"/>
            </w:pPr>
            <w:hyperlink w:anchor="P4333" w:history="1">
              <w:r>
                <w:rPr>
                  <w:color w:val="0000FF"/>
                </w:rPr>
                <w:t>&lt;3&gt;</w:t>
              </w:r>
            </w:hyperlink>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pPr>
            <w:r>
              <w:t>Дополнительно следует определять при добавлении и использовании:</w:t>
            </w:r>
          </w:p>
        </w:tc>
      </w:tr>
      <w:tr w:rsidR="00B82F29">
        <w:tc>
          <w:tcPr>
            <w:tcW w:w="4312" w:type="dxa"/>
          </w:tcPr>
          <w:p w:rsidR="00B82F29" w:rsidRDefault="00B82F29">
            <w:pPr>
              <w:pStyle w:val="ConsPlusNormal"/>
              <w:jc w:val="center"/>
            </w:pPr>
            <w:r>
              <w:t>окиси кобальта</w:t>
            </w:r>
          </w:p>
        </w:tc>
        <w:tc>
          <w:tcPr>
            <w:tcW w:w="2428" w:type="dxa"/>
          </w:tcPr>
          <w:p w:rsidR="00B82F29" w:rsidRDefault="00B82F29">
            <w:pPr>
              <w:pStyle w:val="ConsPlusNormal"/>
              <w:jc w:val="center"/>
            </w:pPr>
            <w:r>
              <w:t>Кобальт (Со)</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jc w:val="center"/>
            </w:pPr>
            <w:r>
              <w:t>безсвинцовых глазурей</w:t>
            </w:r>
          </w:p>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Бор (B)</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Литий (Li)</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0,030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jc w:val="center"/>
            </w:pPr>
            <w:r>
              <w:t>баритовых глазурей</w:t>
            </w:r>
          </w:p>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Барий (Ba)</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Бор (B)</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pPr>
            <w:r>
              <w:t>дополнительно следует определять при использовании окрашенных глазурей:</w:t>
            </w:r>
          </w:p>
        </w:tc>
      </w:tr>
      <w:tr w:rsidR="00B82F29">
        <w:tc>
          <w:tcPr>
            <w:tcW w:w="4312" w:type="dxa"/>
          </w:tcPr>
          <w:p w:rsidR="00B82F29" w:rsidRDefault="00B82F29">
            <w:pPr>
              <w:pStyle w:val="ConsPlusNormal"/>
              <w:jc w:val="center"/>
            </w:pPr>
            <w:r>
              <w:t>розового цвета</w:t>
            </w:r>
          </w:p>
        </w:tc>
        <w:tc>
          <w:tcPr>
            <w:tcW w:w="2428" w:type="dxa"/>
          </w:tcPr>
          <w:p w:rsidR="00B82F29" w:rsidRDefault="00B82F29">
            <w:pPr>
              <w:pStyle w:val="ConsPlusNormal"/>
              <w:jc w:val="center"/>
            </w:pPr>
            <w:r>
              <w:t>Марганец (Mn)</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jc w:val="center"/>
            </w:pPr>
            <w:r>
              <w:t>голубого цвета</w:t>
            </w:r>
          </w:p>
        </w:tc>
        <w:tc>
          <w:tcPr>
            <w:tcW w:w="2428" w:type="dxa"/>
          </w:tcPr>
          <w:p w:rsidR="00B82F29" w:rsidRDefault="00B82F29">
            <w:pPr>
              <w:pStyle w:val="ConsPlusNormal"/>
              <w:jc w:val="center"/>
            </w:pPr>
            <w:r>
              <w:t>Кобальт (Со)</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Медь (Cu)</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jc w:val="center"/>
            </w:pPr>
            <w:r>
              <w:t>желтого цвета</w:t>
            </w:r>
          </w:p>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Кадмий (Cd)</w:t>
            </w:r>
          </w:p>
        </w:tc>
        <w:tc>
          <w:tcPr>
            <w:tcW w:w="1396" w:type="dxa"/>
          </w:tcPr>
          <w:p w:rsidR="00B82F29" w:rsidRDefault="00B82F29">
            <w:pPr>
              <w:pStyle w:val="ConsPlusNormal"/>
              <w:jc w:val="center"/>
            </w:pPr>
            <w:hyperlink w:anchor="P4333" w:history="1">
              <w:r>
                <w:rPr>
                  <w:color w:val="0000FF"/>
                </w:rPr>
                <w:t>&lt;3&gt;</w:t>
              </w:r>
            </w:hyperlink>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jc w:val="center"/>
              <w:outlineLvl w:val="3"/>
            </w:pPr>
            <w:r>
              <w:t>7. Полимерные материалы, используемые для покрытия упаковки (укупорочных средств)</w:t>
            </w:r>
          </w:p>
        </w:tc>
      </w:tr>
      <w:tr w:rsidR="00B82F29">
        <w:tc>
          <w:tcPr>
            <w:tcW w:w="4312" w:type="dxa"/>
            <w:vMerge w:val="restart"/>
          </w:tcPr>
          <w:p w:rsidR="00B82F29" w:rsidRDefault="00B82F29">
            <w:pPr>
              <w:pStyle w:val="ConsPlusNormal"/>
            </w:pPr>
            <w:r>
              <w:t>7.1. силикатные эмали (фритты)</w:t>
            </w:r>
          </w:p>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Бор (B)</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Железо (Fe)</w:t>
            </w:r>
          </w:p>
        </w:tc>
        <w:tc>
          <w:tcPr>
            <w:tcW w:w="1396" w:type="dxa"/>
          </w:tcPr>
          <w:p w:rsidR="00B82F29" w:rsidRDefault="00B82F29">
            <w:pPr>
              <w:pStyle w:val="ConsPlusNormal"/>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Кобальт (Со)</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Никель (Ni)</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Марганец (Mn)</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7.2. титановые эмали</w:t>
            </w:r>
          </w:p>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Бор (B)</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Железо (Fe)</w:t>
            </w:r>
          </w:p>
        </w:tc>
        <w:tc>
          <w:tcPr>
            <w:tcW w:w="1396" w:type="dxa"/>
          </w:tcPr>
          <w:p w:rsidR="00B82F29" w:rsidRDefault="00B82F29">
            <w:pPr>
              <w:pStyle w:val="ConsPlusNormal"/>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Кобальт (Co)</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Никель (Ni)</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Мышьяк (As)</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Титан (Ti)</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pPr>
            <w:r>
              <w:t>Дополнительно следует определять при окрашивании покрытия:</w:t>
            </w:r>
          </w:p>
        </w:tc>
      </w:tr>
      <w:tr w:rsidR="00B82F29">
        <w:tc>
          <w:tcPr>
            <w:tcW w:w="4312" w:type="dxa"/>
          </w:tcPr>
          <w:p w:rsidR="00B82F29" w:rsidRDefault="00B82F29">
            <w:pPr>
              <w:pStyle w:val="ConsPlusNormal"/>
            </w:pPr>
            <w:r>
              <w:t>серого цвета</w:t>
            </w:r>
          </w:p>
        </w:tc>
        <w:tc>
          <w:tcPr>
            <w:tcW w:w="2428" w:type="dxa"/>
          </w:tcPr>
          <w:p w:rsidR="00B82F29" w:rsidRDefault="00B82F29">
            <w:pPr>
              <w:pStyle w:val="ConsPlusNormal"/>
              <w:jc w:val="center"/>
            </w:pPr>
            <w:r>
              <w:t>Титан (Ti)</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tcPr>
          <w:p w:rsidR="00B82F29" w:rsidRDefault="00B82F29">
            <w:pPr>
              <w:pStyle w:val="ConsPlusNormal"/>
            </w:pPr>
            <w:r>
              <w:t>синего цвета</w:t>
            </w:r>
          </w:p>
        </w:tc>
        <w:tc>
          <w:tcPr>
            <w:tcW w:w="2428" w:type="dxa"/>
          </w:tcPr>
          <w:p w:rsidR="00B82F29" w:rsidRDefault="00B82F29">
            <w:pPr>
              <w:pStyle w:val="ConsPlusNormal"/>
              <w:jc w:val="center"/>
            </w:pPr>
            <w:r>
              <w:t>Кобальт (Co)</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tcPr>
          <w:p w:rsidR="00B82F29" w:rsidRDefault="00B82F29">
            <w:pPr>
              <w:pStyle w:val="ConsPlusNormal"/>
              <w:jc w:val="both"/>
            </w:pPr>
            <w:r>
              <w:t>коричневого цвета</w:t>
            </w:r>
          </w:p>
        </w:tc>
        <w:tc>
          <w:tcPr>
            <w:tcW w:w="2428" w:type="dxa"/>
          </w:tcPr>
          <w:p w:rsidR="00B82F29" w:rsidRDefault="00B82F29">
            <w:pPr>
              <w:pStyle w:val="ConsPlusNormal"/>
              <w:jc w:val="center"/>
            </w:pPr>
            <w:r>
              <w:t>Железо (Fe)</w:t>
            </w:r>
          </w:p>
        </w:tc>
        <w:tc>
          <w:tcPr>
            <w:tcW w:w="1396" w:type="dxa"/>
          </w:tcPr>
          <w:p w:rsidR="00B82F29" w:rsidRDefault="00B82F29">
            <w:pPr>
              <w:pStyle w:val="ConsPlusNormal"/>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зеленого цвета</w:t>
            </w:r>
          </w:p>
        </w:tc>
        <w:tc>
          <w:tcPr>
            <w:tcW w:w="2428" w:type="dxa"/>
          </w:tcPr>
          <w:p w:rsidR="00B82F29" w:rsidRDefault="00B82F29">
            <w:pPr>
              <w:pStyle w:val="ConsPlusNormal"/>
              <w:jc w:val="center"/>
            </w:pPr>
            <w:r>
              <w:t>Хром (Cr 3+)</w:t>
            </w:r>
          </w:p>
        </w:tc>
        <w:tc>
          <w:tcPr>
            <w:tcW w:w="1396" w:type="dxa"/>
            <w:vMerge w:val="restart"/>
          </w:tcPr>
          <w:p w:rsidR="00B82F29" w:rsidRDefault="00B82F29">
            <w:pPr>
              <w:pStyle w:val="ConsPlusNormal"/>
            </w:pPr>
            <w:r>
              <w:t>сум- 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Хром (Cr 6+)</w:t>
            </w:r>
          </w:p>
        </w:tc>
        <w:tc>
          <w:tcPr>
            <w:tcW w:w="1396"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tcPr>
          <w:p w:rsidR="00B82F29" w:rsidRDefault="00B82F29">
            <w:pPr>
              <w:pStyle w:val="ConsPlusNormal"/>
            </w:pPr>
            <w:r>
              <w:t>розового цвета</w:t>
            </w:r>
          </w:p>
        </w:tc>
        <w:tc>
          <w:tcPr>
            <w:tcW w:w="2428" w:type="dxa"/>
          </w:tcPr>
          <w:p w:rsidR="00B82F29" w:rsidRDefault="00B82F29">
            <w:pPr>
              <w:pStyle w:val="ConsPlusNormal"/>
              <w:jc w:val="center"/>
            </w:pPr>
            <w:r>
              <w:t>Марганец (Mn)</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pPr>
            <w:r>
              <w:t>При нанесении покрытия:</w:t>
            </w:r>
          </w:p>
        </w:tc>
      </w:tr>
      <w:tr w:rsidR="00B82F29">
        <w:tc>
          <w:tcPr>
            <w:tcW w:w="4312" w:type="dxa"/>
            <w:vMerge w:val="restart"/>
          </w:tcPr>
          <w:p w:rsidR="00B82F29" w:rsidRDefault="00B82F29">
            <w:pPr>
              <w:pStyle w:val="ConsPlusNormal"/>
              <w:jc w:val="both"/>
            </w:pPr>
            <w:r>
              <w:t>На углеродистую и низколегированные стали</w:t>
            </w:r>
          </w:p>
        </w:tc>
        <w:tc>
          <w:tcPr>
            <w:tcW w:w="2428" w:type="dxa"/>
          </w:tcPr>
          <w:p w:rsidR="00B82F29" w:rsidRDefault="00B82F29">
            <w:pPr>
              <w:pStyle w:val="ConsPlusNormal"/>
              <w:jc w:val="center"/>
            </w:pPr>
            <w:r>
              <w:t>Железо (Fe)</w:t>
            </w:r>
          </w:p>
        </w:tc>
        <w:tc>
          <w:tcPr>
            <w:tcW w:w="1396" w:type="dxa"/>
          </w:tcPr>
          <w:p w:rsidR="00B82F29" w:rsidRDefault="00B82F29">
            <w:pPr>
              <w:pStyle w:val="ConsPlusNormal"/>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Марганец (Mn)</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на алюминий и сплавы алюминиевые</w:t>
            </w:r>
          </w:p>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Медь (Cu)</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jc w:val="center"/>
              <w:outlineLvl w:val="3"/>
            </w:pPr>
            <w:r>
              <w:lastRenderedPageBreak/>
              <w:t>8. Полимерные материалы, используемые для лакированной упаковки (укупорочных средств)</w:t>
            </w:r>
          </w:p>
        </w:tc>
      </w:tr>
      <w:tr w:rsidR="00B82F29">
        <w:tc>
          <w:tcPr>
            <w:tcW w:w="4312" w:type="dxa"/>
            <w:vMerge w:val="restart"/>
          </w:tcPr>
          <w:p w:rsidR="00B82F29" w:rsidRDefault="00B82F29">
            <w:pPr>
              <w:pStyle w:val="ConsPlusNormal"/>
            </w:pPr>
            <w:r>
              <w:t>8.1. эпоксифенольные лаки</w:t>
            </w:r>
          </w:p>
        </w:tc>
        <w:tc>
          <w:tcPr>
            <w:tcW w:w="2428" w:type="dxa"/>
          </w:tcPr>
          <w:p w:rsidR="00B82F29" w:rsidRDefault="00B82F29">
            <w:pPr>
              <w:pStyle w:val="ConsPlusNormal"/>
              <w:jc w:val="center"/>
            </w:pPr>
            <w:r>
              <w:t>Эпихлоргидрин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Ксилолы (смесь изомеров)</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0,050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0,300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Этилбензол</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0,020</w:t>
            </w:r>
          </w:p>
        </w:tc>
        <w:tc>
          <w:tcPr>
            <w:tcW w:w="1432" w:type="dxa"/>
          </w:tcPr>
          <w:p w:rsidR="00B82F29" w:rsidRDefault="00B82F29">
            <w:pPr>
              <w:pStyle w:val="ConsPlusNormal"/>
              <w:jc w:val="center"/>
            </w:pPr>
            <w:r>
              <w:t>3</w:t>
            </w:r>
          </w:p>
        </w:tc>
      </w:tr>
      <w:tr w:rsidR="00B82F29">
        <w:tc>
          <w:tcPr>
            <w:tcW w:w="4312" w:type="dxa"/>
            <w:vMerge w:val="restart"/>
          </w:tcPr>
          <w:p w:rsidR="00B82F29" w:rsidRDefault="00B82F29">
            <w:pPr>
              <w:pStyle w:val="ConsPlusNormal"/>
            </w:pPr>
            <w:r>
              <w:t>8.2. фенольномасляные лаки</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 xml:space="preserve">0,003 </w:t>
            </w:r>
            <w:hyperlink w:anchor="P4331" w:history="1">
              <w:r>
                <w:rPr>
                  <w:color w:val="0000FF"/>
                </w:rPr>
                <w:t>&lt;1&gt;</w:t>
              </w:r>
            </w:hyperlink>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jc w:val="both"/>
            </w:pPr>
            <w:r>
              <w:t xml:space="preserve">8.3. белковоустойчивые эмали, </w:t>
            </w:r>
            <w:r>
              <w:lastRenderedPageBreak/>
              <w:t>содержащие цинковую пасту</w:t>
            </w:r>
          </w:p>
        </w:tc>
        <w:tc>
          <w:tcPr>
            <w:tcW w:w="2428" w:type="dxa"/>
          </w:tcPr>
          <w:p w:rsidR="00B82F29" w:rsidRDefault="00B82F29">
            <w:pPr>
              <w:pStyle w:val="ConsPlusNormal"/>
              <w:jc w:val="center"/>
            </w:pPr>
            <w:r>
              <w:lastRenderedPageBreak/>
              <w:t>Эпихлоргидрин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Цинк (Zn)</w:t>
            </w:r>
          </w:p>
        </w:tc>
        <w:tc>
          <w:tcPr>
            <w:tcW w:w="1396" w:type="dxa"/>
          </w:tcPr>
          <w:p w:rsidR="00B82F29" w:rsidRDefault="00B82F29">
            <w:pPr>
              <w:pStyle w:val="ConsPlusNormal"/>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vMerge w:val="restart"/>
          </w:tcPr>
          <w:p w:rsidR="00B82F29" w:rsidRDefault="00B82F29">
            <w:pPr>
              <w:pStyle w:val="ConsPlusNormal"/>
            </w:pPr>
            <w:r>
              <w:t>8.4. винилоргансоловым покрытие</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 xml:space="preserve">0,003 </w:t>
            </w:r>
            <w:hyperlink w:anchor="P4331" w:history="1">
              <w:r>
                <w:rPr>
                  <w:color w:val="0000FF"/>
                </w:rPr>
                <w:t>&lt;1&gt;</w:t>
              </w:r>
            </w:hyperlink>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Ацетальдегид</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Фенол</w:t>
            </w:r>
          </w:p>
        </w:tc>
        <w:tc>
          <w:tcPr>
            <w:tcW w:w="1396" w:type="dxa"/>
          </w:tcPr>
          <w:p w:rsidR="00B82F29" w:rsidRDefault="00B82F29">
            <w:pPr>
              <w:pStyle w:val="ConsPlusNormal"/>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vMerge/>
          </w:tcPr>
          <w:p w:rsidR="00B82F29" w:rsidRDefault="00B82F29"/>
        </w:tc>
        <w:tc>
          <w:tcPr>
            <w:tcW w:w="2428" w:type="dxa"/>
          </w:tcPr>
          <w:p w:rsidR="00B82F29" w:rsidRDefault="00B82F29">
            <w:pPr>
              <w:pStyle w:val="ConsPlusNormal"/>
              <w:jc w:val="center"/>
            </w:pPr>
            <w:r>
              <w:t>Ацетон</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0,350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Винилацетат</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0,200</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0,150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Винил хлористый</w:t>
            </w:r>
          </w:p>
        </w:tc>
        <w:tc>
          <w:tcPr>
            <w:tcW w:w="1396" w:type="dxa"/>
          </w:tcPr>
          <w:p w:rsidR="00B82F29" w:rsidRDefault="00B82F29">
            <w:pPr>
              <w:pStyle w:val="ConsPlusNormal"/>
            </w:pPr>
            <w:r>
              <w:t>0,010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0,010</w:t>
            </w:r>
          </w:p>
        </w:tc>
        <w:tc>
          <w:tcPr>
            <w:tcW w:w="1432" w:type="dxa"/>
          </w:tcPr>
          <w:p w:rsidR="00B82F29" w:rsidRDefault="00B82F29">
            <w:pPr>
              <w:pStyle w:val="ConsPlusNormal"/>
              <w:jc w:val="center"/>
            </w:pPr>
            <w:r>
              <w:t>1</w:t>
            </w:r>
          </w:p>
        </w:tc>
      </w:tr>
      <w:tr w:rsidR="00B82F29">
        <w:tc>
          <w:tcPr>
            <w:tcW w:w="4312" w:type="dxa"/>
            <w:vMerge/>
          </w:tcPr>
          <w:p w:rsidR="00B82F29" w:rsidRDefault="00B82F29"/>
        </w:tc>
        <w:tc>
          <w:tcPr>
            <w:tcW w:w="9120" w:type="dxa"/>
            <w:gridSpan w:val="6"/>
          </w:tcPr>
          <w:p w:rsidR="00B82F29" w:rsidRDefault="00B82F29">
            <w:pPr>
              <w:pStyle w:val="ConsPlusNormal"/>
            </w:pPr>
            <w:r>
              <w:t>Спирты:</w:t>
            </w:r>
          </w:p>
        </w:tc>
      </w:tr>
      <w:tr w:rsidR="00B82F29">
        <w:tc>
          <w:tcPr>
            <w:tcW w:w="4312" w:type="dxa"/>
            <w:vMerge/>
          </w:tcPr>
          <w:p w:rsidR="00B82F29" w:rsidRDefault="00B82F29"/>
        </w:tc>
        <w:tc>
          <w:tcPr>
            <w:tcW w:w="2428" w:type="dxa"/>
          </w:tcPr>
          <w:p w:rsidR="00B82F29" w:rsidRDefault="00B82F29">
            <w:pPr>
              <w:pStyle w:val="ConsPlusNormal"/>
            </w:pPr>
            <w:r>
              <w:t>метиловый</w:t>
            </w:r>
          </w:p>
        </w:tc>
        <w:tc>
          <w:tcPr>
            <w:tcW w:w="1396" w:type="dxa"/>
          </w:tcPr>
          <w:p w:rsidR="00B82F29" w:rsidRDefault="00B82F29">
            <w:pPr>
              <w:pStyle w:val="ConsPlusNormal"/>
            </w:pPr>
            <w:r>
              <w:t>0,200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0,500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изопропиловый</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4</w:t>
            </w:r>
          </w:p>
        </w:tc>
        <w:tc>
          <w:tcPr>
            <w:tcW w:w="1144" w:type="dxa"/>
          </w:tcPr>
          <w:p w:rsidR="00B82F29" w:rsidRDefault="00B82F29">
            <w:pPr>
              <w:pStyle w:val="ConsPlusNormal"/>
              <w:jc w:val="center"/>
            </w:pPr>
            <w:r>
              <w:t>0,600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pPr>
            <w:r>
              <w:t>изобутиловый</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0,100</w:t>
            </w:r>
          </w:p>
        </w:tc>
        <w:tc>
          <w:tcPr>
            <w:tcW w:w="1432" w:type="dxa"/>
          </w:tcPr>
          <w:p w:rsidR="00B82F29" w:rsidRDefault="00B82F29">
            <w:pPr>
              <w:pStyle w:val="ConsPlusNormal"/>
              <w:jc w:val="center"/>
            </w:pPr>
            <w:r>
              <w:t>4</w:t>
            </w:r>
          </w:p>
        </w:tc>
      </w:tr>
      <w:tr w:rsidR="00B82F29">
        <w:tc>
          <w:tcPr>
            <w:tcW w:w="4312" w:type="dxa"/>
            <w:vMerge/>
          </w:tcPr>
          <w:p w:rsidR="00B82F29" w:rsidRDefault="00B82F29"/>
        </w:tc>
        <w:tc>
          <w:tcPr>
            <w:tcW w:w="2428" w:type="dxa"/>
          </w:tcPr>
          <w:p w:rsidR="00B82F29" w:rsidRDefault="00B82F29">
            <w:pPr>
              <w:pStyle w:val="ConsPlusNormal"/>
              <w:jc w:val="center"/>
            </w:pPr>
            <w:r>
              <w:t>Ксилолы (смесь изомеров)</w:t>
            </w:r>
          </w:p>
        </w:tc>
        <w:tc>
          <w:tcPr>
            <w:tcW w:w="1396" w:type="dxa"/>
          </w:tcPr>
          <w:p w:rsidR="00B82F29" w:rsidRDefault="00B82F29">
            <w:pPr>
              <w:pStyle w:val="ConsPlusNormal"/>
              <w:jc w:val="center"/>
            </w:pPr>
            <w:r>
              <w:t>--</w:t>
            </w:r>
          </w:p>
        </w:tc>
        <w:tc>
          <w:tcPr>
            <w:tcW w:w="1288" w:type="dxa"/>
          </w:tcPr>
          <w:p w:rsidR="00B82F29" w:rsidRDefault="00B82F29">
            <w:pPr>
              <w:pStyle w:val="ConsPlusNormal"/>
              <w:jc w:val="center"/>
            </w:pPr>
            <w:r>
              <w:t>0,050</w:t>
            </w:r>
          </w:p>
        </w:tc>
        <w:tc>
          <w:tcPr>
            <w:tcW w:w="1432" w:type="dxa"/>
          </w:tcPr>
          <w:p w:rsidR="00B82F29" w:rsidRDefault="00B82F29">
            <w:pPr>
              <w:pStyle w:val="ConsPlusNormal"/>
              <w:jc w:val="center"/>
            </w:pPr>
            <w:r>
              <w:t>3</w:t>
            </w:r>
          </w:p>
        </w:tc>
        <w:tc>
          <w:tcPr>
            <w:tcW w:w="1144" w:type="dxa"/>
          </w:tcPr>
          <w:p w:rsidR="00B82F29" w:rsidRDefault="00B82F29">
            <w:pPr>
              <w:pStyle w:val="ConsPlusNormal"/>
              <w:jc w:val="center"/>
            </w:pPr>
            <w:r>
              <w:t>0,200</w:t>
            </w:r>
          </w:p>
        </w:tc>
        <w:tc>
          <w:tcPr>
            <w:tcW w:w="1432" w:type="dxa"/>
          </w:tcPr>
          <w:p w:rsidR="00B82F29" w:rsidRDefault="00B82F29">
            <w:pPr>
              <w:pStyle w:val="ConsPlusNormal"/>
              <w:jc w:val="center"/>
            </w:pPr>
            <w:r>
              <w:t>3</w:t>
            </w:r>
          </w:p>
        </w:tc>
      </w:tr>
      <w:tr w:rsidR="00B82F29">
        <w:tc>
          <w:tcPr>
            <w:tcW w:w="4312" w:type="dxa"/>
            <w:vMerge/>
          </w:tcPr>
          <w:p w:rsidR="00B82F29" w:rsidRDefault="00B82F29"/>
        </w:tc>
        <w:tc>
          <w:tcPr>
            <w:tcW w:w="2428" w:type="dxa"/>
          </w:tcPr>
          <w:p w:rsidR="00B82F29" w:rsidRDefault="00B82F29">
            <w:pPr>
              <w:pStyle w:val="ConsPlusNormal"/>
              <w:jc w:val="center"/>
            </w:pPr>
            <w:r>
              <w:t>Свинец (Pb)</w:t>
            </w:r>
          </w:p>
        </w:tc>
        <w:tc>
          <w:tcPr>
            <w:tcW w:w="1396" w:type="dxa"/>
          </w:tcPr>
          <w:p w:rsidR="00B82F29" w:rsidRDefault="00B82F29">
            <w:pPr>
              <w:pStyle w:val="ConsPlusNormal"/>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pPr>
            <w:r>
              <w:t>Дополнительно следует определять при использовании:</w:t>
            </w:r>
          </w:p>
        </w:tc>
      </w:tr>
      <w:tr w:rsidR="00B82F29">
        <w:tc>
          <w:tcPr>
            <w:tcW w:w="4312" w:type="dxa"/>
          </w:tcPr>
          <w:p w:rsidR="00B82F29" w:rsidRDefault="00B82F29">
            <w:pPr>
              <w:pStyle w:val="ConsPlusNormal"/>
            </w:pPr>
            <w:r>
              <w:t>алюминиевой пудры для пигментации лака</w:t>
            </w:r>
          </w:p>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312" w:type="dxa"/>
          </w:tcPr>
          <w:p w:rsidR="00B82F29" w:rsidRDefault="00B82F29">
            <w:pPr>
              <w:pStyle w:val="ConsPlusNormal"/>
            </w:pPr>
            <w:r>
              <w:lastRenderedPageBreak/>
              <w:t>тары из алюминия, алюминиевых сплавов</w:t>
            </w:r>
          </w:p>
        </w:tc>
        <w:tc>
          <w:tcPr>
            <w:tcW w:w="2428" w:type="dxa"/>
          </w:tcPr>
          <w:p w:rsidR="00B82F29" w:rsidRDefault="00B82F29">
            <w:pPr>
              <w:pStyle w:val="ConsPlusNormal"/>
              <w:jc w:val="center"/>
            </w:pPr>
            <w:r>
              <w:t>Алюминий (Al)</w:t>
            </w:r>
          </w:p>
        </w:tc>
        <w:tc>
          <w:tcPr>
            <w:tcW w:w="1396" w:type="dxa"/>
          </w:tcPr>
          <w:p w:rsidR="00B82F29" w:rsidRDefault="00B82F29">
            <w:pPr>
              <w:pStyle w:val="ConsPlusNormal"/>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13432" w:type="dxa"/>
            <w:gridSpan w:val="7"/>
          </w:tcPr>
          <w:p w:rsidR="00B82F29" w:rsidRDefault="00B82F29">
            <w:pPr>
              <w:pStyle w:val="ConsPlusNormal"/>
              <w:jc w:val="center"/>
              <w:outlineLvl w:val="3"/>
            </w:pPr>
            <w:r>
              <w:t>9. Древесина и изделия из нее, натуральная и прессованная пробка</w:t>
            </w:r>
          </w:p>
        </w:tc>
      </w:tr>
      <w:tr w:rsidR="00B82F29">
        <w:tc>
          <w:tcPr>
            <w:tcW w:w="4312" w:type="dxa"/>
          </w:tcPr>
          <w:p w:rsidR="00B82F29" w:rsidRDefault="00B82F29">
            <w:pPr>
              <w:pStyle w:val="ConsPlusNormal"/>
            </w:pPr>
            <w:r>
              <w:t>Древесина и изделия из нее</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r w:rsidR="00B82F29">
        <w:tc>
          <w:tcPr>
            <w:tcW w:w="4312" w:type="dxa"/>
          </w:tcPr>
          <w:p w:rsidR="00B82F29" w:rsidRDefault="00B82F29">
            <w:pPr>
              <w:pStyle w:val="ConsPlusNormal"/>
            </w:pPr>
            <w:r>
              <w:t>Натуральная и прессованная пробка</w:t>
            </w:r>
          </w:p>
        </w:tc>
        <w:tc>
          <w:tcPr>
            <w:tcW w:w="2428" w:type="dxa"/>
          </w:tcPr>
          <w:p w:rsidR="00B82F29" w:rsidRDefault="00B82F29">
            <w:pPr>
              <w:pStyle w:val="ConsPlusNormal"/>
              <w:jc w:val="center"/>
            </w:pPr>
            <w:r>
              <w:t>Формальдегид</w:t>
            </w:r>
          </w:p>
        </w:tc>
        <w:tc>
          <w:tcPr>
            <w:tcW w:w="1396" w:type="dxa"/>
          </w:tcPr>
          <w:p w:rsidR="00B82F29" w:rsidRDefault="00B82F29">
            <w:pPr>
              <w:pStyle w:val="ConsPlusNormal"/>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c>
          <w:tcPr>
            <w:tcW w:w="1144" w:type="dxa"/>
          </w:tcPr>
          <w:p w:rsidR="00B82F29" w:rsidRDefault="00B82F29">
            <w:pPr>
              <w:pStyle w:val="ConsPlusNormal"/>
              <w:jc w:val="center"/>
            </w:pPr>
            <w:r>
              <w:t>0,003</w:t>
            </w:r>
          </w:p>
        </w:tc>
        <w:tc>
          <w:tcPr>
            <w:tcW w:w="1432" w:type="dxa"/>
          </w:tcPr>
          <w:p w:rsidR="00B82F29" w:rsidRDefault="00B82F29">
            <w:pPr>
              <w:pStyle w:val="ConsPlusNormal"/>
              <w:jc w:val="center"/>
            </w:pPr>
            <w:r>
              <w:t>2</w:t>
            </w:r>
          </w:p>
        </w:tc>
      </w:tr>
    </w:tbl>
    <w:p w:rsidR="00B82F29" w:rsidRDefault="00B82F29">
      <w:pPr>
        <w:sectPr w:rsidR="00B82F29">
          <w:pgSz w:w="16838" w:h="11905" w:orient="landscape"/>
          <w:pgMar w:top="1701" w:right="1134" w:bottom="850" w:left="1134" w:header="0" w:footer="0" w:gutter="0"/>
          <w:cols w:space="720"/>
        </w:sectPr>
      </w:pPr>
    </w:p>
    <w:p w:rsidR="00B82F29" w:rsidRDefault="00B82F29">
      <w:pPr>
        <w:pStyle w:val="ConsPlusNormal"/>
        <w:ind w:firstLine="540"/>
        <w:jc w:val="both"/>
      </w:pPr>
    </w:p>
    <w:p w:rsidR="00B82F29" w:rsidRDefault="00B82F29">
      <w:pPr>
        <w:pStyle w:val="ConsPlusNormal"/>
        <w:ind w:firstLine="540"/>
        <w:jc w:val="both"/>
      </w:pPr>
      <w:r>
        <w:t>Примечания:</w:t>
      </w:r>
    </w:p>
    <w:p w:rsidR="00B82F29" w:rsidRDefault="00B82F29">
      <w:pPr>
        <w:pStyle w:val="ConsPlusNormal"/>
        <w:ind w:firstLine="540"/>
        <w:jc w:val="both"/>
      </w:pPr>
      <w:r>
        <w:t>1. Миграция вредных веществ из упаковки (укупорочных средств), включая упаковку (укупорочные средства) для детского питания, изготовленную из комбинированных материалов, исследуется только из слоя, непосредственного контактирующего с пищевой продукцией.</w:t>
      </w:r>
    </w:p>
    <w:p w:rsidR="00B82F29" w:rsidRDefault="00B82F29">
      <w:pPr>
        <w:pStyle w:val="ConsPlusNormal"/>
        <w:ind w:firstLine="540"/>
        <w:jc w:val="both"/>
      </w:pPr>
      <w:r>
        <w:t>2. При оценке материалов и изделий, предназначенных для упаковки продуктов детского питания для детей раннего возраста, миграция химических веществ, относящихся к 1 и 2 классам опасности, не допускается.</w:t>
      </w:r>
    </w:p>
    <w:p w:rsidR="00B82F29" w:rsidRDefault="00B82F29">
      <w:pPr>
        <w:pStyle w:val="ConsPlusNormal"/>
        <w:ind w:firstLine="540"/>
        <w:jc w:val="both"/>
      </w:pPr>
      <w:r>
        <w:t>3. Исследования миграции вредных веществ в модельные среды проводятся в отношении упаковки, предназначенной для хранения продукции с влажностью более 15%, в воздушную модельную среду - в отношении продукции с влажностью менее 15%.</w:t>
      </w:r>
    </w:p>
    <w:p w:rsidR="00B82F29" w:rsidRDefault="00B82F29">
      <w:pPr>
        <w:pStyle w:val="ConsPlusNormal"/>
        <w:jc w:val="both"/>
      </w:pPr>
      <w:r>
        <w:t xml:space="preserve">(примечания в ред. </w:t>
      </w:r>
      <w:hyperlink r:id="rId189" w:history="1">
        <w:r>
          <w:rPr>
            <w:color w:val="0000FF"/>
          </w:rPr>
          <w:t>решения</w:t>
        </w:r>
      </w:hyperlink>
      <w:r>
        <w:t xml:space="preserve"> Совета Евразийской экономической комиссии от 17.12.2012 N 116)</w:t>
      </w:r>
    </w:p>
    <w:p w:rsidR="00B82F29" w:rsidRDefault="00B82F29">
      <w:pPr>
        <w:pStyle w:val="ConsPlusNormal"/>
        <w:ind w:firstLine="540"/>
        <w:jc w:val="both"/>
      </w:pPr>
    </w:p>
    <w:p w:rsidR="00B82F29" w:rsidRDefault="00B82F29">
      <w:pPr>
        <w:pStyle w:val="ConsPlusNormal"/>
        <w:ind w:firstLine="540"/>
        <w:jc w:val="both"/>
      </w:pPr>
      <w:r>
        <w:t>--------------------------------</w:t>
      </w:r>
    </w:p>
    <w:p w:rsidR="00B82F29" w:rsidRDefault="00B82F29">
      <w:pPr>
        <w:pStyle w:val="ConsPlusNormal"/>
        <w:ind w:firstLine="540"/>
        <w:jc w:val="both"/>
      </w:pPr>
      <w:bookmarkStart w:id="37" w:name="P4331"/>
      <w:bookmarkEnd w:id="37"/>
      <w:r>
        <w:t>&lt;1&gt; Для всех видов оболочек искусственных белковых суммарное количество альдегидов (в т.ч. формальдегида) ДКМ - 0,8 мг/л.</w:t>
      </w:r>
    </w:p>
    <w:p w:rsidR="00B82F29" w:rsidRDefault="00B82F29">
      <w:pPr>
        <w:pStyle w:val="ConsPlusNormal"/>
        <w:ind w:firstLine="540"/>
        <w:jc w:val="both"/>
      </w:pPr>
      <w:bookmarkStart w:id="38" w:name="P4332"/>
      <w:bookmarkEnd w:id="38"/>
      <w:r>
        <w:t>&lt;2&gt; Бумага и картон, содержащие макулатуру, могут быть использованы только для упаковки пищевых продуктов с влажностью не более 15%.</w:t>
      </w:r>
    </w:p>
    <w:p w:rsidR="00B82F29" w:rsidRDefault="00B82F29">
      <w:pPr>
        <w:pStyle w:val="ConsPlusNormal"/>
        <w:ind w:firstLine="540"/>
        <w:jc w:val="both"/>
      </w:pPr>
      <w:bookmarkStart w:id="39" w:name="P4333"/>
      <w:bookmarkEnd w:id="39"/>
      <w:r>
        <w:t xml:space="preserve">&lt;3&gt; ДКМ свинца и кадмия для упаковки из стекла, фарфора и фаянса, керамики приведены в </w:t>
      </w:r>
      <w:hyperlink w:anchor="P4340" w:history="1">
        <w:r>
          <w:rPr>
            <w:color w:val="0000FF"/>
          </w:rPr>
          <w:t>таблице 2</w:t>
        </w:r>
      </w:hyperlink>
      <w:r>
        <w:t>.</w:t>
      </w:r>
    </w:p>
    <w:p w:rsidR="00B82F29" w:rsidRDefault="00B82F29">
      <w:pPr>
        <w:pStyle w:val="ConsPlusNormal"/>
        <w:ind w:firstLine="540"/>
        <w:jc w:val="both"/>
      </w:pPr>
      <w:r>
        <w:t>&lt;4&gt; Для упаковки и укупорочных средств, произведенных из полимерных материалов и пластических масс на их основе, дополнительно определяется изменение кислотного числа - не более 0,1 мгКОН/г.</w:t>
      </w:r>
    </w:p>
    <w:p w:rsidR="00B82F29" w:rsidRDefault="00B82F29">
      <w:pPr>
        <w:pStyle w:val="ConsPlusNormal"/>
        <w:jc w:val="both"/>
      </w:pPr>
      <w:r>
        <w:t xml:space="preserve">(сноска в ред. </w:t>
      </w:r>
      <w:hyperlink r:id="rId190" w:history="1">
        <w:r>
          <w:rPr>
            <w:color w:val="0000FF"/>
          </w:rPr>
          <w:t>решения</w:t>
        </w:r>
      </w:hyperlink>
      <w:r>
        <w:t xml:space="preserve"> Совета Евразийской экономической комиссии от 17.12.2012 N 116)</w:t>
      </w:r>
    </w:p>
    <w:p w:rsidR="00B82F29" w:rsidRDefault="00B82F29">
      <w:pPr>
        <w:pStyle w:val="ConsPlusNormal"/>
        <w:ind w:firstLine="540"/>
        <w:jc w:val="both"/>
      </w:pPr>
      <w:r>
        <w:t xml:space="preserve">&lt;5&gt; - &lt;6&gt; Сноски исключены. - </w:t>
      </w:r>
      <w:hyperlink r:id="rId191" w:history="1">
        <w:r>
          <w:rPr>
            <w:color w:val="0000FF"/>
          </w:rPr>
          <w:t>Решение</w:t>
        </w:r>
      </w:hyperlink>
      <w:r>
        <w:t xml:space="preserve"> Совета Евразийской экономической комиссии от 17.12.2012 N 116.</w:t>
      </w:r>
    </w:p>
    <w:p w:rsidR="00B82F29" w:rsidRDefault="00B82F29">
      <w:pPr>
        <w:pStyle w:val="ConsPlusNormal"/>
        <w:ind w:firstLine="540"/>
        <w:jc w:val="both"/>
      </w:pPr>
    </w:p>
    <w:p w:rsidR="00B82F29" w:rsidRDefault="00B82F29">
      <w:pPr>
        <w:pStyle w:val="ConsPlusNormal"/>
        <w:jc w:val="right"/>
        <w:outlineLvl w:val="2"/>
      </w:pPr>
      <w:r>
        <w:t>Таблица 2</w:t>
      </w:r>
    </w:p>
    <w:p w:rsidR="00B82F29" w:rsidRDefault="00B82F29">
      <w:pPr>
        <w:pStyle w:val="ConsPlusNormal"/>
        <w:ind w:firstLine="540"/>
        <w:jc w:val="both"/>
      </w:pPr>
    </w:p>
    <w:p w:rsidR="00B82F29" w:rsidRDefault="00B82F29">
      <w:pPr>
        <w:pStyle w:val="ConsPlusNormal"/>
        <w:jc w:val="center"/>
      </w:pPr>
      <w:bookmarkStart w:id="40" w:name="P4340"/>
      <w:bookmarkEnd w:id="40"/>
      <w:r>
        <w:t>Санитарно-гигиенические нормативы</w:t>
      </w:r>
    </w:p>
    <w:p w:rsidR="00B82F29" w:rsidRDefault="00B82F29">
      <w:pPr>
        <w:pStyle w:val="ConsPlusNormal"/>
        <w:jc w:val="center"/>
      </w:pPr>
      <w:r>
        <w:t>свинца и кадмия, выделяющихся из стекла, фарфора и фаянса</w:t>
      </w:r>
    </w:p>
    <w:p w:rsidR="00B82F29" w:rsidRDefault="00B82F29">
      <w:pPr>
        <w:pStyle w:val="ConsPlusNormal"/>
        <w:jc w:val="center"/>
      </w:pPr>
      <w:r>
        <w:t>и изделий из них, керамических изделий</w:t>
      </w:r>
    </w:p>
    <w:p w:rsidR="00B82F29" w:rsidRDefault="00B82F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125"/>
        <w:gridCol w:w="2608"/>
        <w:gridCol w:w="1867"/>
        <w:gridCol w:w="1365"/>
      </w:tblGrid>
      <w:tr w:rsidR="00B82F29">
        <w:tc>
          <w:tcPr>
            <w:tcW w:w="3125" w:type="dxa"/>
          </w:tcPr>
          <w:p w:rsidR="00B82F29" w:rsidRDefault="00B82F29">
            <w:pPr>
              <w:pStyle w:val="ConsPlusNormal"/>
              <w:jc w:val="center"/>
            </w:pPr>
            <w:r>
              <w:t>Тип упаковки</w:t>
            </w:r>
          </w:p>
        </w:tc>
        <w:tc>
          <w:tcPr>
            <w:tcW w:w="2608" w:type="dxa"/>
          </w:tcPr>
          <w:p w:rsidR="00B82F29" w:rsidRDefault="00B82F29">
            <w:pPr>
              <w:pStyle w:val="ConsPlusNormal"/>
              <w:jc w:val="center"/>
            </w:pPr>
            <w:r>
              <w:t>Контролируемые показатели</w:t>
            </w:r>
          </w:p>
        </w:tc>
        <w:tc>
          <w:tcPr>
            <w:tcW w:w="1867" w:type="dxa"/>
          </w:tcPr>
          <w:p w:rsidR="00B82F29" w:rsidRDefault="00B82F29">
            <w:pPr>
              <w:pStyle w:val="ConsPlusNormal"/>
              <w:jc w:val="center"/>
            </w:pPr>
            <w:r>
              <w:t>Единица измерения</w:t>
            </w:r>
          </w:p>
        </w:tc>
        <w:tc>
          <w:tcPr>
            <w:tcW w:w="1365" w:type="dxa"/>
          </w:tcPr>
          <w:p w:rsidR="00B82F29" w:rsidRDefault="00B82F29">
            <w:pPr>
              <w:pStyle w:val="ConsPlusNormal"/>
              <w:jc w:val="center"/>
            </w:pPr>
            <w:r>
              <w:t>ДКМ</w:t>
            </w:r>
          </w:p>
        </w:tc>
      </w:tr>
      <w:tr w:rsidR="00B82F29">
        <w:tc>
          <w:tcPr>
            <w:tcW w:w="3125" w:type="dxa"/>
            <w:vMerge w:val="restart"/>
          </w:tcPr>
          <w:p w:rsidR="00B82F29" w:rsidRDefault="00B82F29">
            <w:pPr>
              <w:pStyle w:val="ConsPlusNormal"/>
            </w:pPr>
            <w:r>
              <w:t>Упаковка до 1,1 л</w:t>
            </w:r>
          </w:p>
        </w:tc>
        <w:tc>
          <w:tcPr>
            <w:tcW w:w="2608" w:type="dxa"/>
          </w:tcPr>
          <w:p w:rsidR="00B82F29" w:rsidRDefault="00B82F29">
            <w:pPr>
              <w:pStyle w:val="ConsPlusNormal"/>
              <w:jc w:val="center"/>
            </w:pPr>
            <w:r>
              <w:t>кадмий</w:t>
            </w:r>
          </w:p>
        </w:tc>
        <w:tc>
          <w:tcPr>
            <w:tcW w:w="1867" w:type="dxa"/>
          </w:tcPr>
          <w:p w:rsidR="00B82F29" w:rsidRDefault="00B82F29">
            <w:pPr>
              <w:pStyle w:val="ConsPlusNormal"/>
              <w:jc w:val="center"/>
            </w:pPr>
            <w:r>
              <w:t>мг/л</w:t>
            </w:r>
          </w:p>
        </w:tc>
        <w:tc>
          <w:tcPr>
            <w:tcW w:w="1365" w:type="dxa"/>
          </w:tcPr>
          <w:p w:rsidR="00B82F29" w:rsidRDefault="00B82F29">
            <w:pPr>
              <w:pStyle w:val="ConsPlusNormal"/>
              <w:jc w:val="center"/>
            </w:pPr>
            <w:r>
              <w:t>0,5</w:t>
            </w:r>
          </w:p>
        </w:tc>
      </w:tr>
      <w:tr w:rsidR="00B82F29">
        <w:tc>
          <w:tcPr>
            <w:tcW w:w="3125" w:type="dxa"/>
            <w:vMerge/>
          </w:tcPr>
          <w:p w:rsidR="00B82F29" w:rsidRDefault="00B82F29"/>
        </w:tc>
        <w:tc>
          <w:tcPr>
            <w:tcW w:w="2608" w:type="dxa"/>
          </w:tcPr>
          <w:p w:rsidR="00B82F29" w:rsidRDefault="00B82F29">
            <w:pPr>
              <w:pStyle w:val="ConsPlusNormal"/>
              <w:jc w:val="center"/>
            </w:pPr>
            <w:r>
              <w:t>свинец</w:t>
            </w:r>
          </w:p>
        </w:tc>
        <w:tc>
          <w:tcPr>
            <w:tcW w:w="1867" w:type="dxa"/>
          </w:tcPr>
          <w:p w:rsidR="00B82F29" w:rsidRDefault="00B82F29">
            <w:pPr>
              <w:pStyle w:val="ConsPlusNormal"/>
              <w:jc w:val="center"/>
            </w:pPr>
            <w:r>
              <w:t>мг/л</w:t>
            </w:r>
          </w:p>
        </w:tc>
        <w:tc>
          <w:tcPr>
            <w:tcW w:w="1365" w:type="dxa"/>
          </w:tcPr>
          <w:p w:rsidR="00B82F29" w:rsidRDefault="00B82F29">
            <w:pPr>
              <w:pStyle w:val="ConsPlusNormal"/>
              <w:jc w:val="center"/>
            </w:pPr>
            <w:r>
              <w:t>2,0</w:t>
            </w:r>
          </w:p>
        </w:tc>
      </w:tr>
      <w:tr w:rsidR="00B82F29">
        <w:tc>
          <w:tcPr>
            <w:tcW w:w="3125" w:type="dxa"/>
            <w:vMerge w:val="restart"/>
          </w:tcPr>
          <w:p w:rsidR="00B82F29" w:rsidRDefault="00B82F29">
            <w:pPr>
              <w:pStyle w:val="ConsPlusNormal"/>
            </w:pPr>
            <w:r>
              <w:t>Упаковка более 1,1 л</w:t>
            </w:r>
          </w:p>
        </w:tc>
        <w:tc>
          <w:tcPr>
            <w:tcW w:w="2608" w:type="dxa"/>
          </w:tcPr>
          <w:p w:rsidR="00B82F29" w:rsidRDefault="00B82F29">
            <w:pPr>
              <w:pStyle w:val="ConsPlusNormal"/>
              <w:jc w:val="center"/>
            </w:pPr>
            <w:r>
              <w:t>кадмий</w:t>
            </w:r>
          </w:p>
        </w:tc>
        <w:tc>
          <w:tcPr>
            <w:tcW w:w="1867" w:type="dxa"/>
          </w:tcPr>
          <w:p w:rsidR="00B82F29" w:rsidRDefault="00B82F29">
            <w:pPr>
              <w:pStyle w:val="ConsPlusNormal"/>
              <w:jc w:val="center"/>
            </w:pPr>
            <w:r>
              <w:t>мг/л</w:t>
            </w:r>
          </w:p>
        </w:tc>
        <w:tc>
          <w:tcPr>
            <w:tcW w:w="1365" w:type="dxa"/>
          </w:tcPr>
          <w:p w:rsidR="00B82F29" w:rsidRDefault="00B82F29">
            <w:pPr>
              <w:pStyle w:val="ConsPlusNormal"/>
              <w:jc w:val="center"/>
            </w:pPr>
            <w:r>
              <w:t>0,5</w:t>
            </w:r>
          </w:p>
        </w:tc>
      </w:tr>
      <w:tr w:rsidR="00B82F29">
        <w:tc>
          <w:tcPr>
            <w:tcW w:w="3125" w:type="dxa"/>
            <w:vMerge/>
          </w:tcPr>
          <w:p w:rsidR="00B82F29" w:rsidRDefault="00B82F29"/>
        </w:tc>
        <w:tc>
          <w:tcPr>
            <w:tcW w:w="2608" w:type="dxa"/>
          </w:tcPr>
          <w:p w:rsidR="00B82F29" w:rsidRDefault="00B82F29">
            <w:pPr>
              <w:pStyle w:val="ConsPlusNormal"/>
              <w:jc w:val="center"/>
            </w:pPr>
            <w:r>
              <w:t>свинец</w:t>
            </w:r>
          </w:p>
        </w:tc>
        <w:tc>
          <w:tcPr>
            <w:tcW w:w="1867" w:type="dxa"/>
          </w:tcPr>
          <w:p w:rsidR="00B82F29" w:rsidRDefault="00B82F29">
            <w:pPr>
              <w:pStyle w:val="ConsPlusNormal"/>
              <w:jc w:val="center"/>
            </w:pPr>
            <w:r>
              <w:t>мг/л</w:t>
            </w:r>
          </w:p>
        </w:tc>
        <w:tc>
          <w:tcPr>
            <w:tcW w:w="1365" w:type="dxa"/>
          </w:tcPr>
          <w:p w:rsidR="00B82F29" w:rsidRDefault="00B82F29">
            <w:pPr>
              <w:pStyle w:val="ConsPlusNormal"/>
              <w:jc w:val="center"/>
            </w:pPr>
            <w:r>
              <w:t>2,0</w:t>
            </w:r>
          </w:p>
        </w:tc>
      </w:tr>
    </w:tbl>
    <w:p w:rsidR="00B82F29" w:rsidRDefault="00B82F29">
      <w:pPr>
        <w:pStyle w:val="ConsPlusNormal"/>
        <w:ind w:firstLine="540"/>
        <w:jc w:val="both"/>
      </w:pPr>
    </w:p>
    <w:p w:rsidR="00B82F29" w:rsidRDefault="00B82F29">
      <w:pPr>
        <w:sectPr w:rsidR="00B82F29">
          <w:pgSz w:w="11905" w:h="16838"/>
          <w:pgMar w:top="1134" w:right="850" w:bottom="1134" w:left="1701" w:header="0" w:footer="0" w:gutter="0"/>
          <w:cols w:space="720"/>
        </w:sectPr>
      </w:pPr>
    </w:p>
    <w:p w:rsidR="00B82F29" w:rsidRDefault="00B82F29">
      <w:pPr>
        <w:pStyle w:val="ConsPlusNormal"/>
        <w:jc w:val="right"/>
        <w:outlineLvl w:val="2"/>
      </w:pPr>
      <w:r>
        <w:lastRenderedPageBreak/>
        <w:t>Таблица 3</w:t>
      </w:r>
    </w:p>
    <w:p w:rsidR="00B82F29" w:rsidRDefault="00B82F29">
      <w:pPr>
        <w:pStyle w:val="ConsPlusNormal"/>
        <w:ind w:firstLine="540"/>
        <w:jc w:val="both"/>
      </w:pPr>
    </w:p>
    <w:p w:rsidR="00B82F29" w:rsidRDefault="00B82F29">
      <w:pPr>
        <w:pStyle w:val="ConsPlusNormal"/>
        <w:jc w:val="center"/>
      </w:pPr>
      <w:r>
        <w:t>Санитарно-гигиенические показатели</w:t>
      </w:r>
    </w:p>
    <w:p w:rsidR="00B82F29" w:rsidRDefault="00B82F29">
      <w:pPr>
        <w:pStyle w:val="ConsPlusNormal"/>
        <w:jc w:val="center"/>
      </w:pPr>
      <w:r>
        <w:t>безопасности и нормативы веществ, выделяющихся из металлов</w:t>
      </w:r>
    </w:p>
    <w:p w:rsidR="00B82F29" w:rsidRDefault="00B82F29">
      <w:pPr>
        <w:pStyle w:val="ConsPlusNormal"/>
        <w:jc w:val="center"/>
      </w:pPr>
      <w:r>
        <w:t>и сплавов, применяемых для изготовления упаковки</w:t>
      </w:r>
    </w:p>
    <w:p w:rsidR="00B82F29" w:rsidRDefault="00B82F29">
      <w:pPr>
        <w:pStyle w:val="ConsPlusNormal"/>
        <w:jc w:val="center"/>
      </w:pPr>
      <w:r>
        <w:t>(укупорочных средств)</w:t>
      </w:r>
    </w:p>
    <w:p w:rsidR="00B82F29" w:rsidRDefault="00B82F2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504"/>
        <w:gridCol w:w="2368"/>
        <w:gridCol w:w="1588"/>
        <w:gridCol w:w="1288"/>
        <w:gridCol w:w="1432"/>
      </w:tblGrid>
      <w:tr w:rsidR="00B82F29">
        <w:tc>
          <w:tcPr>
            <w:tcW w:w="4504" w:type="dxa"/>
          </w:tcPr>
          <w:p w:rsidR="00B82F29" w:rsidRDefault="00B82F29">
            <w:pPr>
              <w:pStyle w:val="ConsPlusNormal"/>
              <w:jc w:val="center"/>
            </w:pPr>
            <w:r>
              <w:t>Наименование материала изделия</w:t>
            </w:r>
          </w:p>
        </w:tc>
        <w:tc>
          <w:tcPr>
            <w:tcW w:w="2368" w:type="dxa"/>
          </w:tcPr>
          <w:p w:rsidR="00B82F29" w:rsidRDefault="00B82F29">
            <w:pPr>
              <w:pStyle w:val="ConsPlusNormal"/>
              <w:jc w:val="center"/>
            </w:pPr>
            <w:r>
              <w:t>Контролируемые показатели</w:t>
            </w:r>
          </w:p>
        </w:tc>
        <w:tc>
          <w:tcPr>
            <w:tcW w:w="1588" w:type="dxa"/>
          </w:tcPr>
          <w:p w:rsidR="00B82F29" w:rsidRDefault="00B82F29">
            <w:pPr>
              <w:pStyle w:val="ConsPlusNormal"/>
              <w:jc w:val="center"/>
            </w:pPr>
            <w:r>
              <w:t>ДКМ, мг/л</w:t>
            </w:r>
          </w:p>
        </w:tc>
        <w:tc>
          <w:tcPr>
            <w:tcW w:w="1288" w:type="dxa"/>
          </w:tcPr>
          <w:p w:rsidR="00B82F29" w:rsidRDefault="00B82F29">
            <w:pPr>
              <w:pStyle w:val="ConsPlusNormal"/>
              <w:jc w:val="center"/>
            </w:pPr>
            <w:r>
              <w:t>ПДК в питьевой воде, мг/л</w:t>
            </w:r>
          </w:p>
        </w:tc>
        <w:tc>
          <w:tcPr>
            <w:tcW w:w="1432" w:type="dxa"/>
          </w:tcPr>
          <w:p w:rsidR="00B82F29" w:rsidRDefault="00B82F29">
            <w:pPr>
              <w:pStyle w:val="ConsPlusNormal"/>
              <w:jc w:val="center"/>
            </w:pPr>
            <w:r>
              <w:t>Класс опасности</w:t>
            </w:r>
          </w:p>
        </w:tc>
      </w:tr>
      <w:tr w:rsidR="00B82F29">
        <w:tc>
          <w:tcPr>
            <w:tcW w:w="4504" w:type="dxa"/>
          </w:tcPr>
          <w:p w:rsidR="00B82F29" w:rsidRDefault="00B82F29">
            <w:pPr>
              <w:pStyle w:val="ConsPlusNormal"/>
              <w:jc w:val="center"/>
            </w:pPr>
            <w:r>
              <w:t>1</w:t>
            </w:r>
          </w:p>
        </w:tc>
        <w:tc>
          <w:tcPr>
            <w:tcW w:w="2368" w:type="dxa"/>
          </w:tcPr>
          <w:p w:rsidR="00B82F29" w:rsidRDefault="00B82F29">
            <w:pPr>
              <w:pStyle w:val="ConsPlusNormal"/>
              <w:jc w:val="center"/>
            </w:pPr>
            <w:r>
              <w:t>2</w:t>
            </w:r>
          </w:p>
        </w:tc>
        <w:tc>
          <w:tcPr>
            <w:tcW w:w="1588" w:type="dxa"/>
          </w:tcPr>
          <w:p w:rsidR="00B82F29" w:rsidRDefault="00B82F29">
            <w:pPr>
              <w:pStyle w:val="ConsPlusNormal"/>
              <w:jc w:val="center"/>
            </w:pPr>
            <w:r>
              <w:t>3</w:t>
            </w:r>
          </w:p>
        </w:tc>
        <w:tc>
          <w:tcPr>
            <w:tcW w:w="1288" w:type="dxa"/>
          </w:tcPr>
          <w:p w:rsidR="00B82F29" w:rsidRDefault="00B82F29">
            <w:pPr>
              <w:pStyle w:val="ConsPlusNormal"/>
              <w:jc w:val="center"/>
            </w:pPr>
            <w:r>
              <w:t>4</w:t>
            </w:r>
          </w:p>
        </w:tc>
        <w:tc>
          <w:tcPr>
            <w:tcW w:w="1432" w:type="dxa"/>
          </w:tcPr>
          <w:p w:rsidR="00B82F29" w:rsidRDefault="00B82F29">
            <w:pPr>
              <w:pStyle w:val="ConsPlusNormal"/>
              <w:jc w:val="center"/>
            </w:pPr>
            <w:r>
              <w:t>5</w:t>
            </w:r>
          </w:p>
        </w:tc>
      </w:tr>
      <w:tr w:rsidR="00B82F29">
        <w:tc>
          <w:tcPr>
            <w:tcW w:w="4504" w:type="dxa"/>
          </w:tcPr>
          <w:p w:rsidR="00B82F29" w:rsidRDefault="00B82F29">
            <w:pPr>
              <w:pStyle w:val="ConsPlusNormal"/>
              <w:outlineLvl w:val="3"/>
            </w:pPr>
            <w:r>
              <w:t>1. Алюминий первичный</w:t>
            </w:r>
          </w:p>
        </w:tc>
        <w:tc>
          <w:tcPr>
            <w:tcW w:w="2368" w:type="dxa"/>
          </w:tcPr>
          <w:p w:rsidR="00B82F29" w:rsidRDefault="00B82F29">
            <w:pPr>
              <w:pStyle w:val="ConsPlusNormal"/>
              <w:jc w:val="both"/>
            </w:pPr>
          </w:p>
        </w:tc>
        <w:tc>
          <w:tcPr>
            <w:tcW w:w="1588" w:type="dxa"/>
          </w:tcPr>
          <w:p w:rsidR="00B82F29" w:rsidRDefault="00B82F29">
            <w:pPr>
              <w:pStyle w:val="ConsPlusNormal"/>
              <w:jc w:val="both"/>
            </w:pPr>
          </w:p>
        </w:tc>
        <w:tc>
          <w:tcPr>
            <w:tcW w:w="1288" w:type="dxa"/>
          </w:tcPr>
          <w:p w:rsidR="00B82F29" w:rsidRDefault="00B82F29">
            <w:pPr>
              <w:pStyle w:val="ConsPlusNormal"/>
              <w:jc w:val="both"/>
            </w:pPr>
          </w:p>
        </w:tc>
        <w:tc>
          <w:tcPr>
            <w:tcW w:w="1432" w:type="dxa"/>
          </w:tcPr>
          <w:p w:rsidR="00B82F29" w:rsidRDefault="00B82F29">
            <w:pPr>
              <w:pStyle w:val="ConsPlusNormal"/>
              <w:jc w:val="both"/>
            </w:pPr>
          </w:p>
        </w:tc>
      </w:tr>
      <w:tr w:rsidR="00B82F29">
        <w:tc>
          <w:tcPr>
            <w:tcW w:w="4504" w:type="dxa"/>
          </w:tcPr>
          <w:p w:rsidR="00B82F29" w:rsidRDefault="00B82F29">
            <w:pPr>
              <w:pStyle w:val="ConsPlusNormal"/>
            </w:pPr>
            <w:r>
              <w:t>особой чистоты</w:t>
            </w:r>
          </w:p>
        </w:tc>
        <w:tc>
          <w:tcPr>
            <w:tcW w:w="2368" w:type="dxa"/>
          </w:tcPr>
          <w:p w:rsidR="00B82F29" w:rsidRDefault="00B82F29">
            <w:pPr>
              <w:pStyle w:val="ConsPlusNormal"/>
              <w:jc w:val="center"/>
            </w:pPr>
            <w:r>
              <w:t>Алюминий (Al)</w:t>
            </w:r>
          </w:p>
        </w:tc>
        <w:tc>
          <w:tcPr>
            <w:tcW w:w="1588" w:type="dxa"/>
          </w:tcPr>
          <w:p w:rsidR="00B82F29" w:rsidRDefault="00B82F29">
            <w:pPr>
              <w:pStyle w:val="ConsPlusNormal"/>
              <w:jc w:val="center"/>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val="restart"/>
          </w:tcPr>
          <w:p w:rsidR="00B82F29" w:rsidRDefault="00B82F29">
            <w:pPr>
              <w:pStyle w:val="ConsPlusNormal"/>
            </w:pPr>
            <w:r>
              <w:t>высокой чистоты</w:t>
            </w:r>
          </w:p>
        </w:tc>
        <w:tc>
          <w:tcPr>
            <w:tcW w:w="2368" w:type="dxa"/>
          </w:tcPr>
          <w:p w:rsidR="00B82F29" w:rsidRDefault="00B82F29">
            <w:pPr>
              <w:pStyle w:val="ConsPlusNormal"/>
              <w:jc w:val="center"/>
            </w:pPr>
            <w:r>
              <w:t>Алюминий (Al)</w:t>
            </w:r>
          </w:p>
        </w:tc>
        <w:tc>
          <w:tcPr>
            <w:tcW w:w="1588" w:type="dxa"/>
          </w:tcPr>
          <w:p w:rsidR="00B82F29" w:rsidRDefault="00B82F29">
            <w:pPr>
              <w:pStyle w:val="ConsPlusNormal"/>
              <w:jc w:val="center"/>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Железо (Fe)</w:t>
            </w:r>
          </w:p>
        </w:tc>
        <w:tc>
          <w:tcPr>
            <w:tcW w:w="1588" w:type="dxa"/>
          </w:tcPr>
          <w:p w:rsidR="00B82F29" w:rsidRDefault="00B82F29">
            <w:pPr>
              <w:pStyle w:val="ConsPlusNormal"/>
              <w:jc w:val="center"/>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504" w:type="dxa"/>
            <w:vMerge/>
          </w:tcPr>
          <w:p w:rsidR="00B82F29" w:rsidRDefault="00B82F29"/>
        </w:tc>
        <w:tc>
          <w:tcPr>
            <w:tcW w:w="2368" w:type="dxa"/>
          </w:tcPr>
          <w:p w:rsidR="00B82F29" w:rsidRDefault="00B82F29">
            <w:pPr>
              <w:pStyle w:val="ConsPlusNormal"/>
              <w:jc w:val="center"/>
            </w:pPr>
            <w:r>
              <w:t>Кремний (Si)</w:t>
            </w:r>
          </w:p>
        </w:tc>
        <w:tc>
          <w:tcPr>
            <w:tcW w:w="1588" w:type="dxa"/>
          </w:tcPr>
          <w:p w:rsidR="00B82F29" w:rsidRDefault="00B82F29">
            <w:pPr>
              <w:pStyle w:val="ConsPlusNormal"/>
              <w:jc w:val="center"/>
            </w:pPr>
            <w:r>
              <w:t>--</w:t>
            </w:r>
          </w:p>
        </w:tc>
        <w:tc>
          <w:tcPr>
            <w:tcW w:w="1288" w:type="dxa"/>
          </w:tcPr>
          <w:p w:rsidR="00B82F29" w:rsidRDefault="00B82F29">
            <w:pPr>
              <w:pStyle w:val="ConsPlusNormal"/>
              <w:jc w:val="center"/>
            </w:pPr>
            <w:r>
              <w:t>10,000</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Медь (Cu)</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val="restart"/>
          </w:tcPr>
          <w:p w:rsidR="00B82F29" w:rsidRDefault="00B82F29">
            <w:pPr>
              <w:pStyle w:val="ConsPlusNormal"/>
            </w:pPr>
            <w:r>
              <w:t>технической чистоты</w:t>
            </w:r>
          </w:p>
        </w:tc>
        <w:tc>
          <w:tcPr>
            <w:tcW w:w="2368" w:type="dxa"/>
          </w:tcPr>
          <w:p w:rsidR="00B82F29" w:rsidRDefault="00B82F29">
            <w:pPr>
              <w:pStyle w:val="ConsPlusNormal"/>
              <w:jc w:val="center"/>
            </w:pPr>
            <w:r>
              <w:t>Алюминий (Al)</w:t>
            </w:r>
          </w:p>
        </w:tc>
        <w:tc>
          <w:tcPr>
            <w:tcW w:w="1588" w:type="dxa"/>
          </w:tcPr>
          <w:p w:rsidR="00B82F29" w:rsidRDefault="00B82F29">
            <w:pPr>
              <w:pStyle w:val="ConsPlusNormal"/>
              <w:jc w:val="center"/>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Железо (Fe)</w:t>
            </w:r>
          </w:p>
        </w:tc>
        <w:tc>
          <w:tcPr>
            <w:tcW w:w="1588" w:type="dxa"/>
          </w:tcPr>
          <w:p w:rsidR="00B82F29" w:rsidRDefault="00B82F29">
            <w:pPr>
              <w:pStyle w:val="ConsPlusNormal"/>
              <w:jc w:val="center"/>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504" w:type="dxa"/>
            <w:vMerge/>
          </w:tcPr>
          <w:p w:rsidR="00B82F29" w:rsidRDefault="00B82F29"/>
        </w:tc>
        <w:tc>
          <w:tcPr>
            <w:tcW w:w="2368" w:type="dxa"/>
          </w:tcPr>
          <w:p w:rsidR="00B82F29" w:rsidRDefault="00B82F29">
            <w:pPr>
              <w:pStyle w:val="ConsPlusNormal"/>
              <w:jc w:val="center"/>
            </w:pPr>
            <w:r>
              <w:t>Кремний (Si)</w:t>
            </w:r>
          </w:p>
        </w:tc>
        <w:tc>
          <w:tcPr>
            <w:tcW w:w="1588" w:type="dxa"/>
          </w:tcPr>
          <w:p w:rsidR="00B82F29" w:rsidRDefault="00B82F29">
            <w:pPr>
              <w:pStyle w:val="ConsPlusNormal"/>
              <w:jc w:val="center"/>
            </w:pPr>
            <w:r>
              <w:t>--</w:t>
            </w:r>
          </w:p>
        </w:tc>
        <w:tc>
          <w:tcPr>
            <w:tcW w:w="1288" w:type="dxa"/>
          </w:tcPr>
          <w:p w:rsidR="00B82F29" w:rsidRDefault="00B82F29">
            <w:pPr>
              <w:pStyle w:val="ConsPlusNormal"/>
              <w:jc w:val="center"/>
            </w:pPr>
            <w:r>
              <w:t>10,000</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Медь (Cu)</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Цинк (Zn)</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Титан (Ti)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tcPr>
          <w:p w:rsidR="00B82F29" w:rsidRDefault="00B82F29">
            <w:pPr>
              <w:pStyle w:val="ConsPlusNormal"/>
              <w:outlineLvl w:val="3"/>
            </w:pPr>
            <w:r>
              <w:lastRenderedPageBreak/>
              <w:t>2. Сплавы алюминия:</w:t>
            </w:r>
          </w:p>
        </w:tc>
        <w:tc>
          <w:tcPr>
            <w:tcW w:w="2368" w:type="dxa"/>
          </w:tcPr>
          <w:p w:rsidR="00B82F29" w:rsidRDefault="00B82F29">
            <w:pPr>
              <w:pStyle w:val="ConsPlusNormal"/>
              <w:jc w:val="both"/>
            </w:pPr>
          </w:p>
        </w:tc>
        <w:tc>
          <w:tcPr>
            <w:tcW w:w="1588" w:type="dxa"/>
          </w:tcPr>
          <w:p w:rsidR="00B82F29" w:rsidRDefault="00B82F29">
            <w:pPr>
              <w:pStyle w:val="ConsPlusNormal"/>
              <w:jc w:val="both"/>
            </w:pPr>
          </w:p>
        </w:tc>
        <w:tc>
          <w:tcPr>
            <w:tcW w:w="1288" w:type="dxa"/>
          </w:tcPr>
          <w:p w:rsidR="00B82F29" w:rsidRDefault="00B82F29">
            <w:pPr>
              <w:pStyle w:val="ConsPlusNormal"/>
              <w:jc w:val="both"/>
            </w:pPr>
          </w:p>
        </w:tc>
        <w:tc>
          <w:tcPr>
            <w:tcW w:w="1432" w:type="dxa"/>
          </w:tcPr>
          <w:p w:rsidR="00B82F29" w:rsidRDefault="00B82F29">
            <w:pPr>
              <w:pStyle w:val="ConsPlusNormal"/>
              <w:jc w:val="both"/>
            </w:pPr>
          </w:p>
        </w:tc>
      </w:tr>
      <w:tr w:rsidR="00B82F29">
        <w:tc>
          <w:tcPr>
            <w:tcW w:w="4504" w:type="dxa"/>
            <w:vMerge w:val="restart"/>
          </w:tcPr>
          <w:p w:rsidR="00B82F29" w:rsidRDefault="00B82F29">
            <w:pPr>
              <w:pStyle w:val="ConsPlusNormal"/>
            </w:pPr>
            <w:r>
              <w:t>деформируемые</w:t>
            </w:r>
          </w:p>
        </w:tc>
        <w:tc>
          <w:tcPr>
            <w:tcW w:w="2368" w:type="dxa"/>
          </w:tcPr>
          <w:p w:rsidR="00B82F29" w:rsidRDefault="00B82F29">
            <w:pPr>
              <w:pStyle w:val="ConsPlusNormal"/>
              <w:jc w:val="center"/>
            </w:pPr>
            <w:r>
              <w:t>Алюминий (Al)</w:t>
            </w:r>
          </w:p>
        </w:tc>
        <w:tc>
          <w:tcPr>
            <w:tcW w:w="1588" w:type="dxa"/>
          </w:tcPr>
          <w:p w:rsidR="00B82F29" w:rsidRDefault="00B82F29">
            <w:pPr>
              <w:pStyle w:val="ConsPlusNormal"/>
              <w:jc w:val="center"/>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Марганец (Mn)</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Железо (Fe)</w:t>
            </w:r>
          </w:p>
        </w:tc>
        <w:tc>
          <w:tcPr>
            <w:tcW w:w="1588" w:type="dxa"/>
          </w:tcPr>
          <w:p w:rsidR="00B82F29" w:rsidRDefault="00B82F29">
            <w:pPr>
              <w:pStyle w:val="ConsPlusNormal"/>
              <w:jc w:val="center"/>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504" w:type="dxa"/>
            <w:vMerge/>
          </w:tcPr>
          <w:p w:rsidR="00B82F29" w:rsidRDefault="00B82F29"/>
        </w:tc>
        <w:tc>
          <w:tcPr>
            <w:tcW w:w="2368" w:type="dxa"/>
          </w:tcPr>
          <w:p w:rsidR="00B82F29" w:rsidRDefault="00B82F29">
            <w:pPr>
              <w:pStyle w:val="ConsPlusNormal"/>
              <w:jc w:val="center"/>
            </w:pPr>
            <w:r>
              <w:t>Медь (Cu)</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Цинк (Zn)</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Титан (Ti)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Ванадий (V)</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val="restart"/>
          </w:tcPr>
          <w:p w:rsidR="00B82F29" w:rsidRDefault="00B82F29">
            <w:pPr>
              <w:pStyle w:val="ConsPlusNormal"/>
            </w:pPr>
            <w:r>
              <w:t>литейные</w:t>
            </w:r>
          </w:p>
        </w:tc>
        <w:tc>
          <w:tcPr>
            <w:tcW w:w="2368" w:type="dxa"/>
          </w:tcPr>
          <w:p w:rsidR="00B82F29" w:rsidRDefault="00B82F29">
            <w:pPr>
              <w:pStyle w:val="ConsPlusNormal"/>
              <w:jc w:val="center"/>
            </w:pPr>
            <w:r>
              <w:t>Алюминий (Al)</w:t>
            </w:r>
          </w:p>
        </w:tc>
        <w:tc>
          <w:tcPr>
            <w:tcW w:w="1588" w:type="dxa"/>
          </w:tcPr>
          <w:p w:rsidR="00B82F29" w:rsidRDefault="00B82F29">
            <w:pPr>
              <w:pStyle w:val="ConsPlusNormal"/>
              <w:jc w:val="center"/>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Медь (Cu)</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Кремний (Si)</w:t>
            </w:r>
          </w:p>
        </w:tc>
        <w:tc>
          <w:tcPr>
            <w:tcW w:w="1588" w:type="dxa"/>
          </w:tcPr>
          <w:p w:rsidR="00B82F29" w:rsidRDefault="00B82F29">
            <w:pPr>
              <w:pStyle w:val="ConsPlusNormal"/>
              <w:jc w:val="center"/>
            </w:pPr>
            <w:r>
              <w:t>--</w:t>
            </w:r>
          </w:p>
        </w:tc>
        <w:tc>
          <w:tcPr>
            <w:tcW w:w="1288" w:type="dxa"/>
          </w:tcPr>
          <w:p w:rsidR="00B82F29" w:rsidRDefault="00B82F29">
            <w:pPr>
              <w:pStyle w:val="ConsPlusNormal"/>
              <w:jc w:val="center"/>
            </w:pPr>
            <w:r>
              <w:t>10,000</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Марганец (Mn)</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Цинк (Zn)</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Титан (Ti)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val="restart"/>
          </w:tcPr>
          <w:p w:rsidR="00B82F29" w:rsidRDefault="00B82F29">
            <w:pPr>
              <w:pStyle w:val="ConsPlusNormal"/>
              <w:outlineLvl w:val="3"/>
            </w:pPr>
            <w:r>
              <w:t>3. Все виды стали, включая сталь углеродистую качественную, хромистую хроммарганцевую</w:t>
            </w:r>
          </w:p>
        </w:tc>
        <w:tc>
          <w:tcPr>
            <w:tcW w:w="2368" w:type="dxa"/>
          </w:tcPr>
          <w:p w:rsidR="00B82F29" w:rsidRDefault="00B82F29">
            <w:pPr>
              <w:pStyle w:val="ConsPlusNormal"/>
              <w:jc w:val="center"/>
            </w:pPr>
            <w:r>
              <w:t>Железо (Fe)</w:t>
            </w:r>
          </w:p>
        </w:tc>
        <w:tc>
          <w:tcPr>
            <w:tcW w:w="1588" w:type="dxa"/>
          </w:tcPr>
          <w:p w:rsidR="00B82F29" w:rsidRDefault="00B82F29">
            <w:pPr>
              <w:pStyle w:val="ConsPlusNormal"/>
              <w:jc w:val="center"/>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504" w:type="dxa"/>
            <w:vMerge/>
          </w:tcPr>
          <w:p w:rsidR="00B82F29" w:rsidRDefault="00B82F29"/>
        </w:tc>
        <w:tc>
          <w:tcPr>
            <w:tcW w:w="2368" w:type="dxa"/>
          </w:tcPr>
          <w:p w:rsidR="00B82F29" w:rsidRDefault="00B82F29">
            <w:pPr>
              <w:pStyle w:val="ConsPlusNormal"/>
              <w:jc w:val="center"/>
            </w:pPr>
            <w:r>
              <w:t>Марганец (Mn)</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Хром (Cr 3+)</w:t>
            </w:r>
          </w:p>
        </w:tc>
        <w:tc>
          <w:tcPr>
            <w:tcW w:w="1588" w:type="dxa"/>
            <w:vMerge w:val="restart"/>
          </w:tcPr>
          <w:p w:rsidR="00B82F29" w:rsidRDefault="00B82F29">
            <w:pPr>
              <w:pStyle w:val="ConsPlusNormal"/>
              <w:jc w:val="center"/>
            </w:pPr>
            <w:r>
              <w:t>28 сумммарно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Хром (Cr 6+)</w:t>
            </w:r>
          </w:p>
        </w:tc>
        <w:tc>
          <w:tcPr>
            <w:tcW w:w="1588"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11180" w:type="dxa"/>
            <w:gridSpan w:val="5"/>
          </w:tcPr>
          <w:p w:rsidR="00B82F29" w:rsidRDefault="00B82F29">
            <w:pPr>
              <w:pStyle w:val="ConsPlusNormal"/>
            </w:pPr>
            <w:r>
              <w:t>3.1. Для других видов стали дополнительно следует определять:</w:t>
            </w:r>
          </w:p>
        </w:tc>
      </w:tr>
      <w:tr w:rsidR="00B82F29">
        <w:tc>
          <w:tcPr>
            <w:tcW w:w="4504" w:type="dxa"/>
            <w:vMerge w:val="restart"/>
          </w:tcPr>
          <w:p w:rsidR="00B82F29" w:rsidRDefault="00B82F29">
            <w:pPr>
              <w:pStyle w:val="ConsPlusNormal"/>
            </w:pPr>
            <w:r>
              <w:lastRenderedPageBreak/>
              <w:t>углеродистая, низколегированные стали</w:t>
            </w:r>
          </w:p>
        </w:tc>
        <w:tc>
          <w:tcPr>
            <w:tcW w:w="2368" w:type="dxa"/>
          </w:tcPr>
          <w:p w:rsidR="00B82F29" w:rsidRDefault="00B82F29">
            <w:pPr>
              <w:pStyle w:val="ConsPlusNormal"/>
              <w:jc w:val="center"/>
            </w:pPr>
            <w:r>
              <w:t>Никель (Ni)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Медь (Cu)</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tcPr>
          <w:p w:rsidR="00B82F29" w:rsidRDefault="00B82F29">
            <w:pPr>
              <w:pStyle w:val="ConsPlusNormal"/>
            </w:pPr>
            <w:r>
              <w:t>хромокремнистая</w:t>
            </w:r>
          </w:p>
        </w:tc>
        <w:tc>
          <w:tcPr>
            <w:tcW w:w="2368" w:type="dxa"/>
          </w:tcPr>
          <w:p w:rsidR="00B82F29" w:rsidRDefault="00B82F29">
            <w:pPr>
              <w:pStyle w:val="ConsPlusNormal"/>
              <w:jc w:val="center"/>
            </w:pPr>
            <w:r>
              <w:t>Кремний (Si)</w:t>
            </w:r>
          </w:p>
        </w:tc>
        <w:tc>
          <w:tcPr>
            <w:tcW w:w="1588" w:type="dxa"/>
          </w:tcPr>
          <w:p w:rsidR="00B82F29" w:rsidRDefault="00B82F29">
            <w:pPr>
              <w:pStyle w:val="ConsPlusNormal"/>
              <w:jc w:val="center"/>
            </w:pPr>
            <w:r>
              <w:t>--</w:t>
            </w:r>
          </w:p>
        </w:tc>
        <w:tc>
          <w:tcPr>
            <w:tcW w:w="1288" w:type="dxa"/>
          </w:tcPr>
          <w:p w:rsidR="00B82F29" w:rsidRDefault="00B82F29">
            <w:pPr>
              <w:pStyle w:val="ConsPlusNormal"/>
              <w:jc w:val="center"/>
            </w:pPr>
            <w:r>
              <w:t>10,000</w:t>
            </w:r>
          </w:p>
        </w:tc>
        <w:tc>
          <w:tcPr>
            <w:tcW w:w="1432" w:type="dxa"/>
          </w:tcPr>
          <w:p w:rsidR="00B82F29" w:rsidRDefault="00B82F29">
            <w:pPr>
              <w:pStyle w:val="ConsPlusNormal"/>
              <w:jc w:val="center"/>
            </w:pPr>
            <w:r>
              <w:t>2</w:t>
            </w:r>
          </w:p>
        </w:tc>
      </w:tr>
      <w:tr w:rsidR="00B82F29">
        <w:tc>
          <w:tcPr>
            <w:tcW w:w="4504" w:type="dxa"/>
            <w:vMerge w:val="restart"/>
          </w:tcPr>
          <w:p w:rsidR="00B82F29" w:rsidRDefault="00B82F29">
            <w:pPr>
              <w:pStyle w:val="ConsPlusNormal"/>
            </w:pPr>
            <w:r>
              <w:t>хромованадиевая</w:t>
            </w:r>
          </w:p>
        </w:tc>
        <w:tc>
          <w:tcPr>
            <w:tcW w:w="2368" w:type="dxa"/>
          </w:tcPr>
          <w:p w:rsidR="00B82F29" w:rsidRDefault="00B82F29">
            <w:pPr>
              <w:pStyle w:val="ConsPlusNormal"/>
              <w:jc w:val="center"/>
            </w:pPr>
            <w:r>
              <w:t>Никель (Ni)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Медь (Cu)</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tcPr>
          <w:p w:rsidR="00B82F29" w:rsidRDefault="00B82F29">
            <w:pPr>
              <w:pStyle w:val="ConsPlusNormal"/>
            </w:pPr>
            <w:r>
              <w:t>Хром-марганцевотитановая</w:t>
            </w:r>
          </w:p>
        </w:tc>
        <w:tc>
          <w:tcPr>
            <w:tcW w:w="2368" w:type="dxa"/>
          </w:tcPr>
          <w:p w:rsidR="00B82F29" w:rsidRDefault="00B82F29">
            <w:pPr>
              <w:pStyle w:val="ConsPlusNormal"/>
              <w:jc w:val="center"/>
            </w:pPr>
            <w:r>
              <w:t>Титан (Ti)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tcPr>
          <w:p w:rsidR="00B82F29" w:rsidRDefault="00B82F29">
            <w:pPr>
              <w:pStyle w:val="ConsPlusNormal"/>
            </w:pPr>
            <w:r>
              <w:t>кремнемарганцевая и хромкремнемарганцевая</w:t>
            </w:r>
          </w:p>
        </w:tc>
        <w:tc>
          <w:tcPr>
            <w:tcW w:w="2368" w:type="dxa"/>
          </w:tcPr>
          <w:p w:rsidR="00B82F29" w:rsidRDefault="00B82F29">
            <w:pPr>
              <w:pStyle w:val="ConsPlusNormal"/>
              <w:jc w:val="center"/>
            </w:pPr>
            <w:r>
              <w:t>Кремний (Si)</w:t>
            </w:r>
          </w:p>
        </w:tc>
        <w:tc>
          <w:tcPr>
            <w:tcW w:w="1588" w:type="dxa"/>
          </w:tcPr>
          <w:p w:rsidR="00B82F29" w:rsidRDefault="00B82F29">
            <w:pPr>
              <w:pStyle w:val="ConsPlusNormal"/>
              <w:jc w:val="center"/>
            </w:pPr>
            <w:r>
              <w:t>--</w:t>
            </w:r>
          </w:p>
        </w:tc>
        <w:tc>
          <w:tcPr>
            <w:tcW w:w="1288" w:type="dxa"/>
          </w:tcPr>
          <w:p w:rsidR="00B82F29" w:rsidRDefault="00B82F29">
            <w:pPr>
              <w:pStyle w:val="ConsPlusNormal"/>
              <w:jc w:val="center"/>
            </w:pPr>
            <w:r>
              <w:t>10,00</w:t>
            </w:r>
          </w:p>
        </w:tc>
        <w:tc>
          <w:tcPr>
            <w:tcW w:w="1432" w:type="dxa"/>
          </w:tcPr>
          <w:p w:rsidR="00B82F29" w:rsidRDefault="00B82F29">
            <w:pPr>
              <w:pStyle w:val="ConsPlusNormal"/>
              <w:jc w:val="center"/>
            </w:pPr>
            <w:r>
              <w:t>2</w:t>
            </w:r>
          </w:p>
        </w:tc>
      </w:tr>
      <w:tr w:rsidR="00B82F29">
        <w:tc>
          <w:tcPr>
            <w:tcW w:w="4504" w:type="dxa"/>
          </w:tcPr>
          <w:p w:rsidR="00B82F29" w:rsidRDefault="00B82F29">
            <w:pPr>
              <w:pStyle w:val="ConsPlusNormal"/>
            </w:pPr>
            <w:r>
              <w:t>хромомолибденовая</w:t>
            </w:r>
          </w:p>
        </w:tc>
        <w:tc>
          <w:tcPr>
            <w:tcW w:w="2368" w:type="dxa"/>
          </w:tcPr>
          <w:p w:rsidR="00B82F29" w:rsidRDefault="00B82F29">
            <w:pPr>
              <w:pStyle w:val="ConsPlusNormal"/>
              <w:jc w:val="center"/>
            </w:pPr>
            <w:r>
              <w:t>Молибден (Mo)</w:t>
            </w:r>
          </w:p>
        </w:tc>
        <w:tc>
          <w:tcPr>
            <w:tcW w:w="1588" w:type="dxa"/>
          </w:tcPr>
          <w:p w:rsidR="00B82F29" w:rsidRDefault="00B82F29">
            <w:pPr>
              <w:pStyle w:val="ConsPlusNormal"/>
              <w:jc w:val="center"/>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val="restart"/>
          </w:tcPr>
          <w:p w:rsidR="00B82F29" w:rsidRDefault="00B82F29">
            <w:pPr>
              <w:pStyle w:val="ConsPlusNormal"/>
            </w:pPr>
            <w:r>
              <w:t>хромоникелевольфрамовая и хромоникелемолибденовая</w:t>
            </w:r>
          </w:p>
        </w:tc>
        <w:tc>
          <w:tcPr>
            <w:tcW w:w="2368" w:type="dxa"/>
          </w:tcPr>
          <w:p w:rsidR="00B82F29" w:rsidRDefault="00B82F29">
            <w:pPr>
              <w:pStyle w:val="ConsPlusNormal"/>
              <w:jc w:val="center"/>
            </w:pPr>
            <w:r>
              <w:t>Никель (Ni)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Вольфрам (W)</w:t>
            </w:r>
          </w:p>
        </w:tc>
        <w:tc>
          <w:tcPr>
            <w:tcW w:w="1588" w:type="dxa"/>
          </w:tcPr>
          <w:p w:rsidR="00B82F29" w:rsidRDefault="00B82F29">
            <w:pPr>
              <w:pStyle w:val="ConsPlusNormal"/>
              <w:jc w:val="center"/>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Молибден (Mo)|</w:t>
            </w:r>
          </w:p>
        </w:tc>
        <w:tc>
          <w:tcPr>
            <w:tcW w:w="1588" w:type="dxa"/>
          </w:tcPr>
          <w:p w:rsidR="00B82F29" w:rsidRDefault="00B82F29">
            <w:pPr>
              <w:pStyle w:val="ConsPlusNormal"/>
              <w:jc w:val="center"/>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val="restart"/>
          </w:tcPr>
          <w:p w:rsidR="00B82F29" w:rsidRDefault="00B82F29">
            <w:pPr>
              <w:pStyle w:val="ConsPlusNormal"/>
            </w:pPr>
            <w:r>
              <w:t>хроммолибденалюминиевая и хромовоалюминиевая</w:t>
            </w:r>
          </w:p>
        </w:tc>
        <w:tc>
          <w:tcPr>
            <w:tcW w:w="2368" w:type="dxa"/>
          </w:tcPr>
          <w:p w:rsidR="00B82F29" w:rsidRDefault="00B82F29">
            <w:pPr>
              <w:pStyle w:val="ConsPlusNormal"/>
              <w:jc w:val="center"/>
            </w:pPr>
            <w:r>
              <w:t>Алюминий (Al)</w:t>
            </w:r>
          </w:p>
        </w:tc>
        <w:tc>
          <w:tcPr>
            <w:tcW w:w="1588" w:type="dxa"/>
          </w:tcPr>
          <w:p w:rsidR="00B82F29" w:rsidRDefault="00B82F29">
            <w:pPr>
              <w:pStyle w:val="ConsPlusNormal"/>
              <w:jc w:val="center"/>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Молибден (Mo)|</w:t>
            </w:r>
          </w:p>
        </w:tc>
        <w:tc>
          <w:tcPr>
            <w:tcW w:w="1588" w:type="dxa"/>
          </w:tcPr>
          <w:p w:rsidR="00B82F29" w:rsidRDefault="00B82F29">
            <w:pPr>
              <w:pStyle w:val="ConsPlusNormal"/>
              <w:jc w:val="center"/>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val="restart"/>
          </w:tcPr>
          <w:p w:rsidR="00B82F29" w:rsidRDefault="00B82F29">
            <w:pPr>
              <w:pStyle w:val="ConsPlusNormal"/>
            </w:pPr>
            <w:r>
              <w:t>хромникелевольфрамованадиевая</w:t>
            </w:r>
          </w:p>
        </w:tc>
        <w:tc>
          <w:tcPr>
            <w:tcW w:w="2368" w:type="dxa"/>
          </w:tcPr>
          <w:p w:rsidR="00B82F29" w:rsidRDefault="00B82F29">
            <w:pPr>
              <w:pStyle w:val="ConsPlusNormal"/>
              <w:jc w:val="center"/>
            </w:pPr>
            <w:r>
              <w:t>Никель (Ni)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Ванадий (V)</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Вольфрам (W)</w:t>
            </w:r>
          </w:p>
        </w:tc>
        <w:tc>
          <w:tcPr>
            <w:tcW w:w="1588" w:type="dxa"/>
          </w:tcPr>
          <w:p w:rsidR="00B82F29" w:rsidRDefault="00B82F29">
            <w:pPr>
              <w:pStyle w:val="ConsPlusNormal"/>
              <w:jc w:val="center"/>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tcPr>
          <w:p w:rsidR="00B82F29" w:rsidRDefault="00B82F29">
            <w:pPr>
              <w:pStyle w:val="ConsPlusNormal"/>
              <w:jc w:val="both"/>
            </w:pPr>
            <w:r>
              <w:t>коррозионностойкая и жаростойкая, качественная горячекатанная</w:t>
            </w:r>
          </w:p>
        </w:tc>
        <w:tc>
          <w:tcPr>
            <w:tcW w:w="2368" w:type="dxa"/>
          </w:tcPr>
          <w:p w:rsidR="00B82F29" w:rsidRDefault="00B82F29">
            <w:pPr>
              <w:pStyle w:val="ConsPlusNormal"/>
              <w:jc w:val="center"/>
            </w:pPr>
            <w:r>
              <w:t>Никель (Ni)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val="restart"/>
          </w:tcPr>
          <w:p w:rsidR="00B82F29" w:rsidRDefault="00B82F29">
            <w:pPr>
              <w:pStyle w:val="ConsPlusNormal"/>
            </w:pPr>
            <w:r>
              <w:t xml:space="preserve">низколегированная жаропрочная перлитного </w:t>
            </w:r>
            <w:r>
              <w:lastRenderedPageBreak/>
              <w:t>класса</w:t>
            </w:r>
          </w:p>
        </w:tc>
        <w:tc>
          <w:tcPr>
            <w:tcW w:w="2368" w:type="dxa"/>
          </w:tcPr>
          <w:p w:rsidR="00B82F29" w:rsidRDefault="00B82F29">
            <w:pPr>
              <w:pStyle w:val="ConsPlusNormal"/>
              <w:jc w:val="center"/>
            </w:pPr>
            <w:r>
              <w:lastRenderedPageBreak/>
              <w:t>Никель (Ni)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Молибден (Mo)</w:t>
            </w:r>
          </w:p>
        </w:tc>
        <w:tc>
          <w:tcPr>
            <w:tcW w:w="1588" w:type="dxa"/>
          </w:tcPr>
          <w:p w:rsidR="00B82F29" w:rsidRDefault="00B82F29">
            <w:pPr>
              <w:pStyle w:val="ConsPlusNormal"/>
              <w:jc w:val="center"/>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Ванадий (V)</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Медь (Cu)</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val="restart"/>
          </w:tcPr>
          <w:p w:rsidR="00B82F29" w:rsidRDefault="00B82F29">
            <w:pPr>
              <w:pStyle w:val="ConsPlusNormal"/>
            </w:pPr>
            <w:r>
              <w:t>жаропрочные мартенситного и мартенсито-ферритного классов</w:t>
            </w:r>
          </w:p>
        </w:tc>
        <w:tc>
          <w:tcPr>
            <w:tcW w:w="2368" w:type="dxa"/>
          </w:tcPr>
          <w:p w:rsidR="00B82F29" w:rsidRDefault="00B82F29">
            <w:pPr>
              <w:pStyle w:val="ConsPlusNormal"/>
              <w:jc w:val="center"/>
            </w:pPr>
            <w:r>
              <w:t>Никель (Ni)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Молибден (Mo)</w:t>
            </w:r>
          </w:p>
        </w:tc>
        <w:tc>
          <w:tcPr>
            <w:tcW w:w="1588" w:type="dxa"/>
          </w:tcPr>
          <w:p w:rsidR="00B82F29" w:rsidRDefault="00B82F29">
            <w:pPr>
              <w:pStyle w:val="ConsPlusNormal"/>
              <w:jc w:val="center"/>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Ванадий (V)</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Вольфрам (W)</w:t>
            </w:r>
          </w:p>
        </w:tc>
        <w:tc>
          <w:tcPr>
            <w:tcW w:w="1588" w:type="dxa"/>
          </w:tcPr>
          <w:p w:rsidR="00B82F29" w:rsidRDefault="00B82F29">
            <w:pPr>
              <w:pStyle w:val="ConsPlusNormal"/>
              <w:jc w:val="center"/>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val="restart"/>
          </w:tcPr>
          <w:p w:rsidR="00B82F29" w:rsidRDefault="00B82F29">
            <w:pPr>
              <w:pStyle w:val="ConsPlusNormal"/>
            </w:pPr>
            <w:r>
              <w:t>жаропрочные аустенитного класса</w:t>
            </w:r>
          </w:p>
        </w:tc>
        <w:tc>
          <w:tcPr>
            <w:tcW w:w="2368" w:type="dxa"/>
          </w:tcPr>
          <w:p w:rsidR="00B82F29" w:rsidRDefault="00B82F29">
            <w:pPr>
              <w:pStyle w:val="ConsPlusNormal"/>
              <w:jc w:val="center"/>
            </w:pPr>
            <w:r>
              <w:t>Никель (Ni)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Молибден (Mo)</w:t>
            </w:r>
          </w:p>
        </w:tc>
        <w:tc>
          <w:tcPr>
            <w:tcW w:w="1588" w:type="dxa"/>
          </w:tcPr>
          <w:p w:rsidR="00B82F29" w:rsidRDefault="00B82F29">
            <w:pPr>
              <w:pStyle w:val="ConsPlusNormal"/>
              <w:jc w:val="center"/>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Вольфрам (W)</w:t>
            </w:r>
          </w:p>
        </w:tc>
        <w:tc>
          <w:tcPr>
            <w:tcW w:w="1588" w:type="dxa"/>
          </w:tcPr>
          <w:p w:rsidR="00B82F29" w:rsidRDefault="00B82F29">
            <w:pPr>
              <w:pStyle w:val="ConsPlusNormal"/>
              <w:jc w:val="center"/>
            </w:pPr>
            <w:r>
              <w:t>0,050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Ниобий (Nb)</w:t>
            </w:r>
          </w:p>
        </w:tc>
        <w:tc>
          <w:tcPr>
            <w:tcW w:w="1588" w:type="dxa"/>
          </w:tcPr>
          <w:p w:rsidR="00B82F29" w:rsidRDefault="00B82F29">
            <w:pPr>
              <w:pStyle w:val="ConsPlusNormal"/>
              <w:jc w:val="center"/>
            </w:pPr>
            <w:r>
              <w:t>--</w:t>
            </w:r>
          </w:p>
        </w:tc>
        <w:tc>
          <w:tcPr>
            <w:tcW w:w="1288" w:type="dxa"/>
          </w:tcPr>
          <w:p w:rsidR="00B82F29" w:rsidRDefault="00B82F29">
            <w:pPr>
              <w:pStyle w:val="ConsPlusNormal"/>
              <w:jc w:val="center"/>
            </w:pPr>
            <w:r>
              <w:t>0,010</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Титан (Ti)</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11180" w:type="dxa"/>
            <w:gridSpan w:val="5"/>
          </w:tcPr>
          <w:p w:rsidR="00B82F29" w:rsidRDefault="00B82F29">
            <w:pPr>
              <w:pStyle w:val="ConsPlusNormal"/>
              <w:outlineLvl w:val="3"/>
            </w:pPr>
            <w:r>
              <w:t>4. Припои на основе сплавов свинца:</w:t>
            </w:r>
          </w:p>
        </w:tc>
      </w:tr>
      <w:tr w:rsidR="00B82F29">
        <w:tc>
          <w:tcPr>
            <w:tcW w:w="4504" w:type="dxa"/>
            <w:vMerge w:val="restart"/>
          </w:tcPr>
          <w:p w:rsidR="00B82F29" w:rsidRDefault="00B82F29">
            <w:pPr>
              <w:pStyle w:val="ConsPlusNormal"/>
            </w:pPr>
            <w:r>
              <w:t>- оловянно-свинцовые</w:t>
            </w:r>
          </w:p>
        </w:tc>
        <w:tc>
          <w:tcPr>
            <w:tcW w:w="2368" w:type="dxa"/>
          </w:tcPr>
          <w:p w:rsidR="00B82F29" w:rsidRDefault="00B82F29">
            <w:pPr>
              <w:pStyle w:val="ConsPlusNormal"/>
              <w:jc w:val="center"/>
            </w:pPr>
            <w:r>
              <w:t>Олово (Sn)</w:t>
            </w:r>
          </w:p>
        </w:tc>
        <w:tc>
          <w:tcPr>
            <w:tcW w:w="1588" w:type="dxa"/>
          </w:tcPr>
          <w:p w:rsidR="00B82F29" w:rsidRDefault="00B82F29">
            <w:pPr>
              <w:pStyle w:val="ConsPlusNormal"/>
              <w:jc w:val="center"/>
            </w:pPr>
            <w:r>
              <w:t>--</w:t>
            </w:r>
          </w:p>
        </w:tc>
        <w:tc>
          <w:tcPr>
            <w:tcW w:w="1288" w:type="dxa"/>
          </w:tcPr>
          <w:p w:rsidR="00B82F29" w:rsidRDefault="00B82F29">
            <w:pPr>
              <w:pStyle w:val="ConsPlusNormal"/>
              <w:jc w:val="center"/>
            </w:pPr>
            <w:r>
              <w:t>2,000</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Свинец (Pb)</w:t>
            </w:r>
          </w:p>
        </w:tc>
        <w:tc>
          <w:tcPr>
            <w:tcW w:w="1588" w:type="dxa"/>
          </w:tcPr>
          <w:p w:rsidR="00B82F29" w:rsidRDefault="00B82F29">
            <w:pPr>
              <w:pStyle w:val="ConsPlusNormal"/>
              <w:jc w:val="center"/>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val="restart"/>
          </w:tcPr>
          <w:p w:rsidR="00B82F29" w:rsidRDefault="00B82F29">
            <w:pPr>
              <w:pStyle w:val="ConsPlusNormal"/>
              <w:outlineLvl w:val="3"/>
            </w:pPr>
            <w:r>
              <w:t>5. Цинк и его сплавы</w:t>
            </w:r>
          </w:p>
        </w:tc>
        <w:tc>
          <w:tcPr>
            <w:tcW w:w="2368" w:type="dxa"/>
          </w:tcPr>
          <w:p w:rsidR="00B82F29" w:rsidRDefault="00B82F29">
            <w:pPr>
              <w:pStyle w:val="ConsPlusNormal"/>
              <w:jc w:val="center"/>
            </w:pPr>
            <w:r>
              <w:t>Цинк (Zn)</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Свинец (Pb)</w:t>
            </w:r>
          </w:p>
        </w:tc>
        <w:tc>
          <w:tcPr>
            <w:tcW w:w="1588" w:type="dxa"/>
          </w:tcPr>
          <w:p w:rsidR="00B82F29" w:rsidRDefault="00B82F29">
            <w:pPr>
              <w:pStyle w:val="ConsPlusNormal"/>
              <w:jc w:val="center"/>
            </w:pPr>
            <w:r>
              <w:t>0,030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Железо (Fe)</w:t>
            </w:r>
          </w:p>
        </w:tc>
        <w:tc>
          <w:tcPr>
            <w:tcW w:w="1588" w:type="dxa"/>
          </w:tcPr>
          <w:p w:rsidR="00B82F29" w:rsidRDefault="00B82F29">
            <w:pPr>
              <w:pStyle w:val="ConsPlusNormal"/>
              <w:jc w:val="center"/>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r>
      <w:tr w:rsidR="00B82F29">
        <w:tc>
          <w:tcPr>
            <w:tcW w:w="4504" w:type="dxa"/>
            <w:vMerge/>
          </w:tcPr>
          <w:p w:rsidR="00B82F29" w:rsidRDefault="00B82F29"/>
        </w:tc>
        <w:tc>
          <w:tcPr>
            <w:tcW w:w="2368" w:type="dxa"/>
          </w:tcPr>
          <w:p w:rsidR="00B82F29" w:rsidRDefault="00B82F29">
            <w:pPr>
              <w:pStyle w:val="ConsPlusNormal"/>
              <w:jc w:val="center"/>
            </w:pPr>
            <w:r>
              <w:t>Кадмий (Cd)</w:t>
            </w:r>
          </w:p>
        </w:tc>
        <w:tc>
          <w:tcPr>
            <w:tcW w:w="1588" w:type="dxa"/>
          </w:tcPr>
          <w:p w:rsidR="00B82F29" w:rsidRDefault="00B82F29">
            <w:pPr>
              <w:pStyle w:val="ConsPlusNormal"/>
              <w:jc w:val="center"/>
            </w:pPr>
            <w:r>
              <w:t>0,001</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Медь (Cu)</w:t>
            </w:r>
          </w:p>
        </w:tc>
        <w:tc>
          <w:tcPr>
            <w:tcW w:w="1588" w:type="dxa"/>
          </w:tcPr>
          <w:p w:rsidR="00B82F29" w:rsidRDefault="00B82F29">
            <w:pPr>
              <w:pStyle w:val="ConsPlusNormal"/>
              <w:jc w:val="center"/>
            </w:pPr>
            <w:r>
              <w:t>1,000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Алюминий (Al)</w:t>
            </w:r>
          </w:p>
        </w:tc>
        <w:tc>
          <w:tcPr>
            <w:tcW w:w="1588" w:type="dxa"/>
          </w:tcPr>
          <w:p w:rsidR="00B82F29" w:rsidRDefault="00B82F29">
            <w:pPr>
              <w:pStyle w:val="ConsPlusNormal"/>
              <w:jc w:val="center"/>
            </w:pPr>
            <w:r>
              <w:t>0,500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Хром (Cr 3+)</w:t>
            </w:r>
          </w:p>
        </w:tc>
        <w:tc>
          <w:tcPr>
            <w:tcW w:w="1588" w:type="dxa"/>
            <w:vMerge w:val="restart"/>
          </w:tcPr>
          <w:p w:rsidR="00B82F29" w:rsidRDefault="00B82F29">
            <w:pPr>
              <w:pStyle w:val="ConsPlusNormal"/>
              <w:jc w:val="center"/>
            </w:pPr>
            <w:r>
              <w:t>суммарно 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Хром (Cr 6+)</w:t>
            </w:r>
          </w:p>
        </w:tc>
        <w:tc>
          <w:tcPr>
            <w:tcW w:w="1588" w:type="dxa"/>
            <w:vMerge/>
          </w:tcPr>
          <w:p w:rsidR="00B82F29" w:rsidRDefault="00B82F29"/>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Молибден (Mo)</w:t>
            </w:r>
          </w:p>
        </w:tc>
        <w:tc>
          <w:tcPr>
            <w:tcW w:w="1588" w:type="dxa"/>
          </w:tcPr>
          <w:p w:rsidR="00B82F29" w:rsidRDefault="00B82F29">
            <w:pPr>
              <w:pStyle w:val="ConsPlusNormal"/>
              <w:jc w:val="center"/>
            </w:pPr>
            <w:r>
              <w:t>0,250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2</w:t>
            </w:r>
          </w:p>
        </w:tc>
      </w:tr>
      <w:tr w:rsidR="00B82F29">
        <w:tc>
          <w:tcPr>
            <w:tcW w:w="4504" w:type="dxa"/>
            <w:vMerge/>
          </w:tcPr>
          <w:p w:rsidR="00B82F29" w:rsidRDefault="00B82F29"/>
        </w:tc>
        <w:tc>
          <w:tcPr>
            <w:tcW w:w="2368" w:type="dxa"/>
          </w:tcPr>
          <w:p w:rsidR="00B82F29" w:rsidRDefault="00B82F29">
            <w:pPr>
              <w:pStyle w:val="ConsPlusNormal"/>
              <w:jc w:val="center"/>
            </w:pPr>
            <w:r>
              <w:t>Марганец (Mn)</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Ванадий (V)</w:t>
            </w:r>
          </w:p>
        </w:tc>
        <w:tc>
          <w:tcPr>
            <w:tcW w:w="1588" w:type="dxa"/>
          </w:tcPr>
          <w:p w:rsidR="00B82F29" w:rsidRDefault="00B82F29">
            <w:pPr>
              <w:pStyle w:val="ConsPlusNormal"/>
              <w:jc w:val="center"/>
            </w:pPr>
            <w:r>
              <w:t>0.100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3</w:t>
            </w:r>
          </w:p>
        </w:tc>
      </w:tr>
      <w:tr w:rsidR="00B82F29">
        <w:tc>
          <w:tcPr>
            <w:tcW w:w="4504" w:type="dxa"/>
            <w:vMerge/>
          </w:tcPr>
          <w:p w:rsidR="00B82F29" w:rsidRDefault="00B82F29"/>
        </w:tc>
        <w:tc>
          <w:tcPr>
            <w:tcW w:w="2368" w:type="dxa"/>
          </w:tcPr>
          <w:p w:rsidR="00B82F29" w:rsidRDefault="00B82F29">
            <w:pPr>
              <w:pStyle w:val="ConsPlusNormal"/>
              <w:jc w:val="center"/>
            </w:pPr>
            <w:r>
              <w:t>Железо (Fe)</w:t>
            </w:r>
          </w:p>
        </w:tc>
        <w:tc>
          <w:tcPr>
            <w:tcW w:w="1588" w:type="dxa"/>
          </w:tcPr>
          <w:p w:rsidR="00B82F29" w:rsidRDefault="00B82F29">
            <w:pPr>
              <w:pStyle w:val="ConsPlusNormal"/>
              <w:jc w:val="center"/>
            </w:pPr>
            <w:r>
              <w:t>0,300</w:t>
            </w:r>
          </w:p>
        </w:tc>
        <w:tc>
          <w:tcPr>
            <w:tcW w:w="1288" w:type="dxa"/>
          </w:tcPr>
          <w:p w:rsidR="00B82F29" w:rsidRDefault="00B82F29">
            <w:pPr>
              <w:pStyle w:val="ConsPlusNormal"/>
              <w:jc w:val="center"/>
            </w:pPr>
            <w:r>
              <w:t>--</w:t>
            </w:r>
          </w:p>
        </w:tc>
        <w:tc>
          <w:tcPr>
            <w:tcW w:w="1432" w:type="dxa"/>
          </w:tcPr>
          <w:p w:rsidR="00B82F29" w:rsidRDefault="00B82F29">
            <w:pPr>
              <w:pStyle w:val="ConsPlusNormal"/>
              <w:jc w:val="center"/>
            </w:pPr>
            <w:r>
              <w:t>--</w:t>
            </w:r>
          </w:p>
        </w:tc>
      </w:tr>
    </w:tbl>
    <w:p w:rsidR="00B82F29" w:rsidRDefault="00B82F29">
      <w:pPr>
        <w:sectPr w:rsidR="00B82F29">
          <w:pgSz w:w="16838" w:h="11905" w:orient="landscape"/>
          <w:pgMar w:top="1701" w:right="1134" w:bottom="850" w:left="1134" w:header="0" w:footer="0" w:gutter="0"/>
          <w:cols w:space="720"/>
        </w:sectPr>
      </w:pPr>
    </w:p>
    <w:p w:rsidR="00B82F29" w:rsidRDefault="00B82F29">
      <w:pPr>
        <w:pStyle w:val="ConsPlusNormal"/>
        <w:ind w:firstLine="540"/>
        <w:jc w:val="both"/>
      </w:pPr>
    </w:p>
    <w:p w:rsidR="00B82F29" w:rsidRDefault="00B82F29">
      <w:pPr>
        <w:pStyle w:val="ConsPlusNormal"/>
        <w:jc w:val="both"/>
      </w:pPr>
      <w:r>
        <w:t xml:space="preserve">(в ред. </w:t>
      </w:r>
      <w:hyperlink r:id="rId192" w:history="1">
        <w:r>
          <w:rPr>
            <w:color w:val="0000FF"/>
          </w:rPr>
          <w:t>решения</w:t>
        </w:r>
      </w:hyperlink>
      <w:r>
        <w:t xml:space="preserve"> Совета Евразийской экономической комиссии от 17.12.2012 N 116)</w:t>
      </w: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jc w:val="right"/>
        <w:outlineLvl w:val="1"/>
      </w:pPr>
      <w:r>
        <w:t>Приложение 2</w:t>
      </w:r>
    </w:p>
    <w:p w:rsidR="00B82F29" w:rsidRDefault="00B82F29">
      <w:pPr>
        <w:pStyle w:val="ConsPlusNormal"/>
        <w:ind w:firstLine="540"/>
        <w:jc w:val="both"/>
      </w:pPr>
    </w:p>
    <w:p w:rsidR="00B82F29" w:rsidRDefault="00B82F29">
      <w:pPr>
        <w:pStyle w:val="ConsPlusNormal"/>
        <w:jc w:val="center"/>
      </w:pPr>
      <w:bookmarkStart w:id="41" w:name="P4707"/>
      <w:bookmarkEnd w:id="41"/>
      <w:r>
        <w:t>ПЕРЕЧЕНЬ</w:t>
      </w:r>
    </w:p>
    <w:p w:rsidR="00B82F29" w:rsidRDefault="00B82F29">
      <w:pPr>
        <w:pStyle w:val="ConsPlusNormal"/>
        <w:jc w:val="center"/>
      </w:pPr>
      <w:r>
        <w:t>МОДЕЛЬНЫХ СРЕД, ИСПОЛЬЗУЕМЫХ ПРИ ИССЛЕДОВАНИИ УПАКОВКИ</w:t>
      </w:r>
    </w:p>
    <w:p w:rsidR="00B82F29" w:rsidRDefault="00B82F29">
      <w:pPr>
        <w:pStyle w:val="ConsPlusNormal"/>
        <w:jc w:val="center"/>
      </w:pPr>
      <w:r>
        <w:t>(УКУПОРОЧНЫХ СРЕДСТВ)</w:t>
      </w:r>
    </w:p>
    <w:p w:rsidR="00B82F29" w:rsidRDefault="00B82F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495"/>
        <w:gridCol w:w="4470"/>
      </w:tblGrid>
      <w:tr w:rsidR="00B82F29">
        <w:tc>
          <w:tcPr>
            <w:tcW w:w="4495" w:type="dxa"/>
            <w:tcBorders>
              <w:top w:val="single" w:sz="4" w:space="0" w:color="auto"/>
              <w:bottom w:val="single" w:sz="4" w:space="0" w:color="auto"/>
            </w:tcBorders>
          </w:tcPr>
          <w:p w:rsidR="00B82F29" w:rsidRDefault="00B82F29">
            <w:pPr>
              <w:pStyle w:val="ConsPlusNormal"/>
              <w:jc w:val="center"/>
            </w:pPr>
            <w:r>
              <w:t>Наименование пищевой продукции, для контакта с которой предназначена упаковка (укупорочные средства)</w:t>
            </w:r>
          </w:p>
        </w:tc>
        <w:tc>
          <w:tcPr>
            <w:tcW w:w="4470" w:type="dxa"/>
            <w:tcBorders>
              <w:top w:val="single" w:sz="4" w:space="0" w:color="auto"/>
              <w:bottom w:val="single" w:sz="4" w:space="0" w:color="auto"/>
            </w:tcBorders>
          </w:tcPr>
          <w:p w:rsidR="00B82F29" w:rsidRDefault="00B82F29">
            <w:pPr>
              <w:pStyle w:val="ConsPlusNormal"/>
              <w:jc w:val="center"/>
            </w:pPr>
            <w:r>
              <w:t>Модельные среды, имитирующие пищевую продукцию</w:t>
            </w:r>
          </w:p>
        </w:tc>
      </w:tr>
      <w:tr w:rsidR="00B82F29">
        <w:tblPrEx>
          <w:tblBorders>
            <w:insideH w:val="none" w:sz="0" w:space="0" w:color="auto"/>
          </w:tblBorders>
        </w:tblPrEx>
        <w:tc>
          <w:tcPr>
            <w:tcW w:w="4495" w:type="dxa"/>
            <w:tcBorders>
              <w:top w:val="single" w:sz="4" w:space="0" w:color="auto"/>
              <w:bottom w:val="nil"/>
            </w:tcBorders>
          </w:tcPr>
          <w:p w:rsidR="00B82F29" w:rsidRDefault="00B82F29">
            <w:pPr>
              <w:pStyle w:val="ConsPlusNormal"/>
            </w:pPr>
            <w:r>
              <w:t>Мясо и рыба свежие</w:t>
            </w:r>
          </w:p>
        </w:tc>
        <w:tc>
          <w:tcPr>
            <w:tcW w:w="4470" w:type="dxa"/>
            <w:tcBorders>
              <w:top w:val="single" w:sz="4" w:space="0" w:color="auto"/>
              <w:bottom w:val="nil"/>
            </w:tcBorders>
          </w:tcPr>
          <w:p w:rsidR="00B82F29" w:rsidRDefault="00B82F29">
            <w:pPr>
              <w:pStyle w:val="ConsPlusNormal"/>
            </w:pPr>
            <w:r>
              <w:t>Дистиллированная вода, 0,3% раствор молочной кислоты.</w:t>
            </w:r>
          </w:p>
        </w:tc>
      </w:tr>
      <w:tr w:rsidR="00B82F29">
        <w:tblPrEx>
          <w:tblBorders>
            <w:insideH w:val="none" w:sz="0" w:space="0" w:color="auto"/>
          </w:tblBorders>
        </w:tblPrEx>
        <w:tc>
          <w:tcPr>
            <w:tcW w:w="4495" w:type="dxa"/>
            <w:tcBorders>
              <w:top w:val="nil"/>
              <w:bottom w:val="nil"/>
            </w:tcBorders>
          </w:tcPr>
          <w:p w:rsidR="00B82F29" w:rsidRDefault="00B82F29">
            <w:pPr>
              <w:pStyle w:val="ConsPlusNormal"/>
            </w:pPr>
            <w:r>
              <w:t>Мясо и рыба соленые и копченые</w:t>
            </w:r>
          </w:p>
        </w:tc>
        <w:tc>
          <w:tcPr>
            <w:tcW w:w="4470" w:type="dxa"/>
            <w:tcBorders>
              <w:top w:val="nil"/>
              <w:bottom w:val="nil"/>
            </w:tcBorders>
          </w:tcPr>
          <w:p w:rsidR="00B82F29" w:rsidRDefault="00B82F29">
            <w:pPr>
              <w:pStyle w:val="ConsPlusNormal"/>
            </w:pPr>
            <w:r>
              <w:t>Дистиллированная вода, 5% раствор поваренной соли.</w:t>
            </w:r>
          </w:p>
        </w:tc>
      </w:tr>
      <w:tr w:rsidR="00B82F29">
        <w:tblPrEx>
          <w:tblBorders>
            <w:insideH w:val="none" w:sz="0" w:space="0" w:color="auto"/>
          </w:tblBorders>
        </w:tblPrEx>
        <w:tc>
          <w:tcPr>
            <w:tcW w:w="4495" w:type="dxa"/>
            <w:tcBorders>
              <w:top w:val="nil"/>
              <w:bottom w:val="nil"/>
            </w:tcBorders>
          </w:tcPr>
          <w:p w:rsidR="00B82F29" w:rsidRDefault="00B82F29">
            <w:pPr>
              <w:pStyle w:val="ConsPlusNormal"/>
            </w:pPr>
            <w:r>
              <w:t>Молоко, молочнокислые продукты и молочные консервы</w:t>
            </w:r>
          </w:p>
        </w:tc>
        <w:tc>
          <w:tcPr>
            <w:tcW w:w="4470" w:type="dxa"/>
            <w:tcBorders>
              <w:top w:val="nil"/>
              <w:bottom w:val="nil"/>
            </w:tcBorders>
          </w:tcPr>
          <w:p w:rsidR="00B82F29" w:rsidRDefault="00B82F29">
            <w:pPr>
              <w:pStyle w:val="ConsPlusNormal"/>
            </w:pPr>
            <w:r>
              <w:t>Дистиллированная вода, 0,3% раствор молочной кислоты, 3,0% раствор молочной кислоты.</w:t>
            </w:r>
          </w:p>
        </w:tc>
      </w:tr>
      <w:tr w:rsidR="00B82F29">
        <w:tblPrEx>
          <w:tblBorders>
            <w:insideH w:val="none" w:sz="0" w:space="0" w:color="auto"/>
          </w:tblBorders>
        </w:tblPrEx>
        <w:tc>
          <w:tcPr>
            <w:tcW w:w="4495" w:type="dxa"/>
            <w:tcBorders>
              <w:top w:val="nil"/>
              <w:bottom w:val="nil"/>
            </w:tcBorders>
          </w:tcPr>
          <w:p w:rsidR="00B82F29" w:rsidRDefault="00B82F29">
            <w:pPr>
              <w:pStyle w:val="ConsPlusNormal"/>
            </w:pPr>
            <w:r>
              <w:t>Колбаса вареная; консервы: мясные, рыбные, овощные; овощи маринованные и квашеные, томат-паста и др.</w:t>
            </w:r>
          </w:p>
        </w:tc>
        <w:tc>
          <w:tcPr>
            <w:tcW w:w="4470" w:type="dxa"/>
            <w:tcBorders>
              <w:top w:val="nil"/>
              <w:bottom w:val="nil"/>
            </w:tcBorders>
          </w:tcPr>
          <w:p w:rsidR="00B82F29" w:rsidRDefault="00B82F29">
            <w:pPr>
              <w:pStyle w:val="ConsPlusNormal"/>
            </w:pPr>
            <w:r>
              <w:t>Дистиллированная вода, 2% раствор уксусной кислоты, содержащей 2% поваренной соли; нерафинированное подсолнечное масло.</w:t>
            </w:r>
          </w:p>
        </w:tc>
      </w:tr>
      <w:tr w:rsidR="00B82F29">
        <w:tblPrEx>
          <w:tblBorders>
            <w:insideH w:val="none" w:sz="0" w:space="0" w:color="auto"/>
          </w:tblBorders>
        </w:tblPrEx>
        <w:tc>
          <w:tcPr>
            <w:tcW w:w="4495" w:type="dxa"/>
            <w:tcBorders>
              <w:top w:val="nil"/>
              <w:bottom w:val="nil"/>
            </w:tcBorders>
          </w:tcPr>
          <w:p w:rsidR="00B82F29" w:rsidRDefault="00B82F29">
            <w:pPr>
              <w:pStyle w:val="ConsPlusNormal"/>
            </w:pPr>
            <w:r>
              <w:t>Фрукты, ягоды, фруктово-овощные соки, консервы фруктово-ягодные, безалкогольные напитки, пиво.</w:t>
            </w:r>
          </w:p>
        </w:tc>
        <w:tc>
          <w:tcPr>
            <w:tcW w:w="4470" w:type="dxa"/>
            <w:tcBorders>
              <w:top w:val="nil"/>
              <w:bottom w:val="nil"/>
            </w:tcBorders>
          </w:tcPr>
          <w:p w:rsidR="00B82F29" w:rsidRDefault="00B82F29">
            <w:pPr>
              <w:pStyle w:val="ConsPlusNormal"/>
            </w:pPr>
            <w:r>
              <w:t>Дистиллированная вода, 2% раствор лимонной кислоты.</w:t>
            </w:r>
          </w:p>
        </w:tc>
      </w:tr>
      <w:tr w:rsidR="00B82F29">
        <w:tblPrEx>
          <w:tblBorders>
            <w:insideH w:val="none" w:sz="0" w:space="0" w:color="auto"/>
          </w:tblBorders>
        </w:tblPrEx>
        <w:tc>
          <w:tcPr>
            <w:tcW w:w="4495" w:type="dxa"/>
            <w:tcBorders>
              <w:top w:val="nil"/>
              <w:bottom w:val="nil"/>
            </w:tcBorders>
          </w:tcPr>
          <w:p w:rsidR="00B82F29" w:rsidRDefault="00B82F29">
            <w:pPr>
              <w:pStyle w:val="ConsPlusNormal"/>
            </w:pPr>
            <w:r>
              <w:t>Алкогольные напитки, вина</w:t>
            </w:r>
          </w:p>
        </w:tc>
        <w:tc>
          <w:tcPr>
            <w:tcW w:w="4470" w:type="dxa"/>
            <w:tcBorders>
              <w:top w:val="nil"/>
              <w:bottom w:val="nil"/>
            </w:tcBorders>
          </w:tcPr>
          <w:p w:rsidR="00B82F29" w:rsidRDefault="00B82F29">
            <w:pPr>
              <w:pStyle w:val="ConsPlusNormal"/>
            </w:pPr>
            <w:r>
              <w:t>Дистиллированная вода, 20% раствор этилового спирта, 2% раствор лимонной кислоты.</w:t>
            </w:r>
          </w:p>
        </w:tc>
      </w:tr>
      <w:tr w:rsidR="00B82F29">
        <w:tblPrEx>
          <w:tblBorders>
            <w:insideH w:val="none" w:sz="0" w:space="0" w:color="auto"/>
          </w:tblBorders>
        </w:tblPrEx>
        <w:tc>
          <w:tcPr>
            <w:tcW w:w="4495" w:type="dxa"/>
            <w:tcBorders>
              <w:top w:val="nil"/>
              <w:bottom w:val="nil"/>
            </w:tcBorders>
          </w:tcPr>
          <w:p w:rsidR="00B82F29" w:rsidRDefault="00B82F29">
            <w:pPr>
              <w:pStyle w:val="ConsPlusNormal"/>
            </w:pPr>
            <w:r>
              <w:t>Водки, коньяки</w:t>
            </w:r>
          </w:p>
        </w:tc>
        <w:tc>
          <w:tcPr>
            <w:tcW w:w="4470" w:type="dxa"/>
            <w:tcBorders>
              <w:top w:val="nil"/>
              <w:bottom w:val="nil"/>
            </w:tcBorders>
          </w:tcPr>
          <w:p w:rsidR="00B82F29" w:rsidRDefault="00B82F29">
            <w:pPr>
              <w:pStyle w:val="ConsPlusNormal"/>
            </w:pPr>
            <w:r>
              <w:t>Дистиллированная вода, 40% раствор этилового спирта.</w:t>
            </w:r>
          </w:p>
        </w:tc>
      </w:tr>
      <w:tr w:rsidR="00B82F29">
        <w:tblPrEx>
          <w:tblBorders>
            <w:insideH w:val="none" w:sz="0" w:space="0" w:color="auto"/>
          </w:tblBorders>
        </w:tblPrEx>
        <w:tc>
          <w:tcPr>
            <w:tcW w:w="4495" w:type="dxa"/>
            <w:tcBorders>
              <w:top w:val="nil"/>
              <w:bottom w:val="single" w:sz="4" w:space="0" w:color="auto"/>
            </w:tcBorders>
          </w:tcPr>
          <w:p w:rsidR="00B82F29" w:rsidRDefault="00B82F29">
            <w:pPr>
              <w:pStyle w:val="ConsPlusNormal"/>
            </w:pPr>
            <w:r>
              <w:t>Спирт пищевой, ликеры, ром</w:t>
            </w:r>
          </w:p>
        </w:tc>
        <w:tc>
          <w:tcPr>
            <w:tcW w:w="4470" w:type="dxa"/>
            <w:tcBorders>
              <w:top w:val="nil"/>
              <w:bottom w:val="single" w:sz="4" w:space="0" w:color="auto"/>
            </w:tcBorders>
          </w:tcPr>
          <w:p w:rsidR="00B82F29" w:rsidRDefault="00B82F29">
            <w:pPr>
              <w:pStyle w:val="ConsPlusNormal"/>
            </w:pPr>
            <w:r>
              <w:t>Дистиллированная вода, 96% раствор этилового спирта.</w:t>
            </w:r>
          </w:p>
        </w:tc>
      </w:tr>
    </w:tbl>
    <w:p w:rsidR="00B82F29" w:rsidRDefault="00B82F29">
      <w:pPr>
        <w:pStyle w:val="ConsPlusNormal"/>
        <w:ind w:firstLine="540"/>
        <w:jc w:val="both"/>
      </w:pPr>
    </w:p>
    <w:p w:rsidR="00B82F29" w:rsidRDefault="00B82F29">
      <w:pPr>
        <w:pStyle w:val="ConsPlusNormal"/>
        <w:ind w:firstLine="540"/>
        <w:jc w:val="both"/>
      </w:pPr>
      <w:r>
        <w:t>Примечание:</w:t>
      </w:r>
    </w:p>
    <w:p w:rsidR="00B82F29" w:rsidRDefault="00B82F29">
      <w:pPr>
        <w:pStyle w:val="ConsPlusNormal"/>
        <w:ind w:firstLine="540"/>
        <w:jc w:val="both"/>
      </w:pPr>
      <w:r>
        <w:t>1. Упаковка (укупорочные средства), используемая в условиях, отличных от изложенных выше, обрабатывается при максимальном приближении к режимам эксплуатации с некоторой аггравацией.</w:t>
      </w:r>
    </w:p>
    <w:p w:rsidR="00B82F29" w:rsidRDefault="00B82F29">
      <w:pPr>
        <w:pStyle w:val="ConsPlusNormal"/>
        <w:ind w:firstLine="540"/>
        <w:jc w:val="both"/>
      </w:pPr>
      <w:r>
        <w:t>2. При исследовании упаковки (укупорочных средств) из пластмасс, содержащей азот и альдегиды, в качестве модельной среды используют 0,3% и 3% раствор лимонной кислоты вместо молочной кислоты.</w:t>
      </w:r>
    </w:p>
    <w:p w:rsidR="00B82F29" w:rsidRDefault="00B82F29">
      <w:pPr>
        <w:pStyle w:val="ConsPlusNormal"/>
        <w:ind w:firstLine="540"/>
        <w:jc w:val="both"/>
      </w:pPr>
      <w:r>
        <w:t>3. При исследовании упаковки (укупорочных средств) для рыбных консервов в собственном соку в качестве модельной среды используется только дистиллированная вода.</w:t>
      </w:r>
    </w:p>
    <w:p w:rsidR="00B82F29" w:rsidRDefault="00B82F29">
      <w:pPr>
        <w:pStyle w:val="ConsPlusNormal"/>
        <w:ind w:firstLine="540"/>
        <w:jc w:val="both"/>
      </w:pPr>
      <w:r>
        <w:t xml:space="preserve">4. Для определения свинца и кадмия из упаковки (укупорочных средств) из стекла, керамики, фарфора и фаянса в качестве модельной среды используют 4% раствор уксусной </w:t>
      </w:r>
      <w:r>
        <w:lastRenderedPageBreak/>
        <w:t>кислоты.</w:t>
      </w:r>
    </w:p>
    <w:p w:rsidR="00B82F29" w:rsidRDefault="00B82F29">
      <w:pPr>
        <w:pStyle w:val="ConsPlusNormal"/>
        <w:ind w:firstLine="540"/>
        <w:jc w:val="both"/>
      </w:pPr>
    </w:p>
    <w:p w:rsidR="00B82F29" w:rsidRDefault="00B82F29">
      <w:pPr>
        <w:pStyle w:val="ConsPlusNormal"/>
        <w:jc w:val="center"/>
        <w:outlineLvl w:val="2"/>
      </w:pPr>
      <w:r>
        <w:t>Моделирование продолжительности контакта упаковки</w:t>
      </w:r>
    </w:p>
    <w:p w:rsidR="00B82F29" w:rsidRDefault="00B82F29">
      <w:pPr>
        <w:pStyle w:val="ConsPlusNormal"/>
        <w:jc w:val="center"/>
      </w:pPr>
      <w:r>
        <w:t>(укупорочных средств) с модельными средами</w:t>
      </w:r>
    </w:p>
    <w:p w:rsidR="00B82F29" w:rsidRDefault="00B82F29">
      <w:pPr>
        <w:pStyle w:val="ConsPlusNormal"/>
        <w:ind w:firstLine="540"/>
        <w:jc w:val="both"/>
      </w:pPr>
    </w:p>
    <w:p w:rsidR="00B82F29" w:rsidRDefault="00B82F29">
      <w:pPr>
        <w:pStyle w:val="ConsPlusNormal"/>
        <w:ind w:firstLine="540"/>
        <w:jc w:val="both"/>
      </w:pPr>
      <w:r>
        <w:t>Продолжительность контакта упаковки (укупорочных средств) с модельными средами устанавливается в зависимости от условий эксплуатации ее с некоторой аггравацией:</w:t>
      </w:r>
    </w:p>
    <w:p w:rsidR="00B82F29" w:rsidRDefault="00B82F29">
      <w:pPr>
        <w:pStyle w:val="ConsPlusNormal"/>
        <w:ind w:firstLine="540"/>
        <w:jc w:val="both"/>
      </w:pPr>
      <w:r>
        <w:t>а) если время предполагаемого контакта пищевой продукции с упаковкой (укупорочными средствами) не превышает 10 минут, экспозиция при исследовании - 2 часа;</w:t>
      </w:r>
    </w:p>
    <w:p w:rsidR="00B82F29" w:rsidRDefault="00B82F29">
      <w:pPr>
        <w:pStyle w:val="ConsPlusNormal"/>
        <w:ind w:firstLine="540"/>
        <w:jc w:val="both"/>
      </w:pPr>
      <w:r>
        <w:t>б) если время контакта пищевой продукции с упаковкой (укупорочными средствами) не превышает 2 часов, экспозиция при исследовании - 1 сутки;</w:t>
      </w:r>
    </w:p>
    <w:p w:rsidR="00B82F29" w:rsidRDefault="00B82F29">
      <w:pPr>
        <w:pStyle w:val="ConsPlusNormal"/>
        <w:ind w:firstLine="540"/>
        <w:jc w:val="both"/>
      </w:pPr>
      <w:r>
        <w:t>в) если время контакта пищевой продукции с упаковкой (укупорочными средствами) составляет от 2 до 48 часов, экспозиция при исследовании - 3 суток;</w:t>
      </w:r>
    </w:p>
    <w:p w:rsidR="00B82F29" w:rsidRDefault="00B82F29">
      <w:pPr>
        <w:pStyle w:val="ConsPlusNormal"/>
        <w:ind w:firstLine="540"/>
        <w:jc w:val="both"/>
      </w:pPr>
      <w:r>
        <w:t>г) если время контакта пищевой продукции с упаковкой (укупорочными средствами) свыше 2 суток, экспозиция при исследовании - 10 суток;</w:t>
      </w:r>
    </w:p>
    <w:p w:rsidR="00B82F29" w:rsidRDefault="00B82F29">
      <w:pPr>
        <w:pStyle w:val="ConsPlusNormal"/>
        <w:ind w:firstLine="540"/>
        <w:jc w:val="both"/>
      </w:pPr>
      <w:r>
        <w:t>д) металлические консервные банки, покрытые лаком, наполняют модельной средой, герметично закатывают, автоклавируют в течение часа и оставляют при комнатной температуре на 10 суток;</w:t>
      </w:r>
    </w:p>
    <w:p w:rsidR="00B82F29" w:rsidRDefault="00B82F29">
      <w:pPr>
        <w:pStyle w:val="ConsPlusNormal"/>
        <w:ind w:firstLine="540"/>
        <w:jc w:val="both"/>
      </w:pPr>
      <w:r>
        <w:t>е) упаковку (укупорочные средства), предназначенные для контакта с пищевой продукцией, подлежащей стерилизации, наполняют модельными средами, герметично закрывают и автоклавируют в течение 2 часов, а затем оставляют на 10 суток при комнатной температуре.</w:t>
      </w:r>
    </w:p>
    <w:p w:rsidR="00B82F29" w:rsidRDefault="00B82F29">
      <w:pPr>
        <w:pStyle w:val="ConsPlusNormal"/>
        <w:ind w:firstLine="540"/>
        <w:jc w:val="both"/>
      </w:pPr>
    </w:p>
    <w:p w:rsidR="00B82F29" w:rsidRDefault="00B82F29">
      <w:pPr>
        <w:pStyle w:val="ConsPlusNormal"/>
        <w:jc w:val="center"/>
        <w:outlineLvl w:val="2"/>
      </w:pPr>
      <w:r>
        <w:t>Температурный режим при исследовании упаковки</w:t>
      </w:r>
    </w:p>
    <w:p w:rsidR="00B82F29" w:rsidRDefault="00B82F29">
      <w:pPr>
        <w:pStyle w:val="ConsPlusNormal"/>
        <w:jc w:val="center"/>
      </w:pPr>
      <w:r>
        <w:t>(укупорочных средств)</w:t>
      </w:r>
    </w:p>
    <w:p w:rsidR="00B82F29" w:rsidRDefault="00B82F29">
      <w:pPr>
        <w:pStyle w:val="ConsPlusNormal"/>
        <w:ind w:firstLine="540"/>
        <w:jc w:val="both"/>
      </w:pPr>
    </w:p>
    <w:p w:rsidR="00B82F29" w:rsidRDefault="00B82F29">
      <w:pPr>
        <w:pStyle w:val="ConsPlusNormal"/>
        <w:ind w:firstLine="540"/>
        <w:jc w:val="both"/>
      </w:pPr>
      <w:r>
        <w:t>а) Упаковка (укупорочные средства), предназначенная для контакта с пищевой продукцией при температуре окружающей среды, заливается модельными средами комнатной температуры и выдерживается в течение указанного выше времени;</w:t>
      </w:r>
    </w:p>
    <w:p w:rsidR="00B82F29" w:rsidRDefault="00B82F29">
      <w:pPr>
        <w:pStyle w:val="ConsPlusNormal"/>
        <w:ind w:firstLine="540"/>
        <w:jc w:val="both"/>
      </w:pPr>
      <w:r>
        <w:t>б) упаковка (укупорочные средства), предназначенная для контакта с горячей пищевой продукцией, заливается нагретыми до 80°С модельными средами и затем выдерживается при комнатной температуре в течение указанного выше времени;</w:t>
      </w:r>
    </w:p>
    <w:p w:rsidR="00B82F29" w:rsidRDefault="00B82F29">
      <w:pPr>
        <w:pStyle w:val="ConsPlusNormal"/>
        <w:ind w:firstLine="540"/>
        <w:jc w:val="both"/>
      </w:pPr>
      <w:r>
        <w:t>в) упаковка (укупорочные средства), предназначенная для затаривания пищевой продукции в горячем виде (топленое масло, твердые и плавленые сыры и др.), заливается нагретыми до 80°С модельными средами и затем выдерживается при комнатной температуре в течение указанного выше времени.</w:t>
      </w: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jc w:val="right"/>
        <w:outlineLvl w:val="1"/>
      </w:pPr>
      <w:r>
        <w:t>Приложение 3</w:t>
      </w:r>
    </w:p>
    <w:p w:rsidR="00B82F29" w:rsidRDefault="00B82F29">
      <w:pPr>
        <w:pStyle w:val="ConsPlusNormal"/>
        <w:ind w:firstLine="540"/>
        <w:jc w:val="both"/>
      </w:pPr>
    </w:p>
    <w:p w:rsidR="00B82F29" w:rsidRDefault="00B82F29">
      <w:pPr>
        <w:pStyle w:val="ConsPlusNormal"/>
        <w:jc w:val="center"/>
      </w:pPr>
      <w:bookmarkStart w:id="42" w:name="P4760"/>
      <w:bookmarkEnd w:id="42"/>
      <w:r>
        <w:t>ЦИФРОВОЕ, БУКВЕННОЕ (АББРЕВИАТУРА) ОБОЗНАЧЕНИЕ</w:t>
      </w:r>
    </w:p>
    <w:p w:rsidR="00B82F29" w:rsidRDefault="00B82F29">
      <w:pPr>
        <w:pStyle w:val="ConsPlusNormal"/>
        <w:jc w:val="center"/>
      </w:pPr>
      <w:r>
        <w:t>МАТЕРИАЛА, ИЗ КОТОРОГО ИЗГОТАВЛИВАЕТСЯ УПАКОВКА</w:t>
      </w:r>
    </w:p>
    <w:p w:rsidR="00B82F29" w:rsidRDefault="00B82F29">
      <w:pPr>
        <w:pStyle w:val="ConsPlusNormal"/>
        <w:jc w:val="center"/>
      </w:pPr>
      <w:r>
        <w:t>(УКУПОРОЧНЫЕ СРЕДСТВА)</w:t>
      </w:r>
    </w:p>
    <w:p w:rsidR="00B82F29" w:rsidRDefault="00B82F29">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767"/>
        <w:gridCol w:w="2374"/>
        <w:gridCol w:w="1824"/>
      </w:tblGrid>
      <w:tr w:rsidR="00B82F29">
        <w:tc>
          <w:tcPr>
            <w:tcW w:w="4767" w:type="dxa"/>
          </w:tcPr>
          <w:p w:rsidR="00B82F29" w:rsidRDefault="00B82F29">
            <w:pPr>
              <w:pStyle w:val="ConsPlusNormal"/>
              <w:jc w:val="center"/>
            </w:pPr>
            <w:r>
              <w:t>Упаковочный материал</w:t>
            </w:r>
          </w:p>
        </w:tc>
        <w:tc>
          <w:tcPr>
            <w:tcW w:w="2374" w:type="dxa"/>
          </w:tcPr>
          <w:p w:rsidR="00B82F29" w:rsidRDefault="00B82F29">
            <w:pPr>
              <w:pStyle w:val="ConsPlusNormal"/>
              <w:jc w:val="center"/>
            </w:pPr>
            <w:r>
              <w:t xml:space="preserve">Буквенное обозначение </w:t>
            </w:r>
            <w:hyperlink w:anchor="P4890" w:history="1">
              <w:r>
                <w:rPr>
                  <w:color w:val="0000FF"/>
                </w:rPr>
                <w:t>&lt;*&gt;</w:t>
              </w:r>
            </w:hyperlink>
          </w:p>
        </w:tc>
        <w:tc>
          <w:tcPr>
            <w:tcW w:w="1824" w:type="dxa"/>
          </w:tcPr>
          <w:p w:rsidR="00B82F29" w:rsidRDefault="00B82F29">
            <w:pPr>
              <w:pStyle w:val="ConsPlusNormal"/>
              <w:jc w:val="center"/>
            </w:pPr>
            <w:r>
              <w:t>Цифровой код</w:t>
            </w:r>
          </w:p>
        </w:tc>
      </w:tr>
      <w:tr w:rsidR="00B82F29">
        <w:tc>
          <w:tcPr>
            <w:tcW w:w="4767" w:type="dxa"/>
          </w:tcPr>
          <w:p w:rsidR="00B82F29" w:rsidRDefault="00B82F29">
            <w:pPr>
              <w:pStyle w:val="ConsPlusNormal"/>
              <w:jc w:val="center"/>
            </w:pPr>
            <w:r>
              <w:t>1</w:t>
            </w:r>
          </w:p>
        </w:tc>
        <w:tc>
          <w:tcPr>
            <w:tcW w:w="2374" w:type="dxa"/>
          </w:tcPr>
          <w:p w:rsidR="00B82F29" w:rsidRDefault="00B82F29">
            <w:pPr>
              <w:pStyle w:val="ConsPlusNormal"/>
              <w:jc w:val="center"/>
            </w:pPr>
            <w:r>
              <w:t>2</w:t>
            </w:r>
          </w:p>
        </w:tc>
        <w:tc>
          <w:tcPr>
            <w:tcW w:w="1824" w:type="dxa"/>
          </w:tcPr>
          <w:p w:rsidR="00B82F29" w:rsidRDefault="00B82F29">
            <w:pPr>
              <w:pStyle w:val="ConsPlusNormal"/>
              <w:jc w:val="center"/>
            </w:pPr>
            <w:r>
              <w:t>3</w:t>
            </w:r>
          </w:p>
        </w:tc>
      </w:tr>
      <w:tr w:rsidR="00B82F29">
        <w:tc>
          <w:tcPr>
            <w:tcW w:w="8965" w:type="dxa"/>
            <w:gridSpan w:val="3"/>
          </w:tcPr>
          <w:p w:rsidR="00B82F29" w:rsidRDefault="00B82F29">
            <w:pPr>
              <w:pStyle w:val="ConsPlusNormal"/>
              <w:jc w:val="center"/>
              <w:outlineLvl w:val="2"/>
            </w:pPr>
            <w:r>
              <w:t>Пластик</w:t>
            </w:r>
          </w:p>
        </w:tc>
      </w:tr>
      <w:tr w:rsidR="00B82F29">
        <w:tc>
          <w:tcPr>
            <w:tcW w:w="4767" w:type="dxa"/>
          </w:tcPr>
          <w:p w:rsidR="00B82F29" w:rsidRDefault="00B82F29">
            <w:pPr>
              <w:pStyle w:val="ConsPlusNormal"/>
              <w:jc w:val="center"/>
            </w:pPr>
            <w:r>
              <w:t>Полиэтилентерефталат</w:t>
            </w:r>
          </w:p>
        </w:tc>
        <w:tc>
          <w:tcPr>
            <w:tcW w:w="2374" w:type="dxa"/>
          </w:tcPr>
          <w:p w:rsidR="00B82F29" w:rsidRDefault="00B82F29">
            <w:pPr>
              <w:pStyle w:val="ConsPlusNormal"/>
              <w:jc w:val="center"/>
            </w:pPr>
            <w:r>
              <w:t>PET</w:t>
            </w:r>
          </w:p>
        </w:tc>
        <w:tc>
          <w:tcPr>
            <w:tcW w:w="1824" w:type="dxa"/>
          </w:tcPr>
          <w:p w:rsidR="00B82F29" w:rsidRDefault="00B82F29">
            <w:pPr>
              <w:pStyle w:val="ConsPlusNormal"/>
              <w:jc w:val="center"/>
            </w:pPr>
            <w:r>
              <w:t>1</w:t>
            </w:r>
          </w:p>
        </w:tc>
      </w:tr>
      <w:tr w:rsidR="00B82F29">
        <w:tc>
          <w:tcPr>
            <w:tcW w:w="4767" w:type="dxa"/>
          </w:tcPr>
          <w:p w:rsidR="00B82F29" w:rsidRDefault="00B82F29">
            <w:pPr>
              <w:pStyle w:val="ConsPlusNormal"/>
              <w:jc w:val="center"/>
            </w:pPr>
            <w:r>
              <w:lastRenderedPageBreak/>
              <w:t>Полиэтилен высокой плотности</w:t>
            </w:r>
          </w:p>
        </w:tc>
        <w:tc>
          <w:tcPr>
            <w:tcW w:w="2374" w:type="dxa"/>
          </w:tcPr>
          <w:p w:rsidR="00B82F29" w:rsidRDefault="00B82F29">
            <w:pPr>
              <w:pStyle w:val="ConsPlusNormal"/>
              <w:jc w:val="center"/>
            </w:pPr>
            <w:r>
              <w:t>HDPE</w:t>
            </w:r>
          </w:p>
        </w:tc>
        <w:tc>
          <w:tcPr>
            <w:tcW w:w="1824" w:type="dxa"/>
          </w:tcPr>
          <w:p w:rsidR="00B82F29" w:rsidRDefault="00B82F29">
            <w:pPr>
              <w:pStyle w:val="ConsPlusNormal"/>
              <w:jc w:val="center"/>
            </w:pPr>
            <w:r>
              <w:t>2</w:t>
            </w:r>
          </w:p>
        </w:tc>
      </w:tr>
      <w:tr w:rsidR="00B82F29">
        <w:tc>
          <w:tcPr>
            <w:tcW w:w="4767" w:type="dxa"/>
          </w:tcPr>
          <w:p w:rsidR="00B82F29" w:rsidRDefault="00B82F29">
            <w:pPr>
              <w:pStyle w:val="ConsPlusNormal"/>
              <w:jc w:val="center"/>
            </w:pPr>
            <w:r>
              <w:t>Поливинилхлорид</w:t>
            </w:r>
          </w:p>
        </w:tc>
        <w:tc>
          <w:tcPr>
            <w:tcW w:w="2374" w:type="dxa"/>
          </w:tcPr>
          <w:p w:rsidR="00B82F29" w:rsidRDefault="00B82F29">
            <w:pPr>
              <w:pStyle w:val="ConsPlusNormal"/>
              <w:jc w:val="center"/>
            </w:pPr>
            <w:r>
              <w:t>PVC</w:t>
            </w:r>
          </w:p>
        </w:tc>
        <w:tc>
          <w:tcPr>
            <w:tcW w:w="1824" w:type="dxa"/>
          </w:tcPr>
          <w:p w:rsidR="00B82F29" w:rsidRDefault="00B82F29">
            <w:pPr>
              <w:pStyle w:val="ConsPlusNormal"/>
              <w:jc w:val="center"/>
            </w:pPr>
            <w:r>
              <w:t>3</w:t>
            </w:r>
          </w:p>
        </w:tc>
      </w:tr>
      <w:tr w:rsidR="00B82F29">
        <w:tc>
          <w:tcPr>
            <w:tcW w:w="4767" w:type="dxa"/>
          </w:tcPr>
          <w:p w:rsidR="00B82F29" w:rsidRDefault="00B82F29">
            <w:pPr>
              <w:pStyle w:val="ConsPlusNormal"/>
              <w:jc w:val="center"/>
            </w:pPr>
            <w:r>
              <w:t>Полиэтилен низкой плотности</w:t>
            </w:r>
          </w:p>
        </w:tc>
        <w:tc>
          <w:tcPr>
            <w:tcW w:w="2374" w:type="dxa"/>
          </w:tcPr>
          <w:p w:rsidR="00B82F29" w:rsidRDefault="00B82F29">
            <w:pPr>
              <w:pStyle w:val="ConsPlusNormal"/>
              <w:jc w:val="center"/>
            </w:pPr>
            <w:r>
              <w:t>LDPE</w:t>
            </w:r>
          </w:p>
        </w:tc>
        <w:tc>
          <w:tcPr>
            <w:tcW w:w="1824" w:type="dxa"/>
          </w:tcPr>
          <w:p w:rsidR="00B82F29" w:rsidRDefault="00B82F29">
            <w:pPr>
              <w:pStyle w:val="ConsPlusNormal"/>
              <w:jc w:val="center"/>
            </w:pPr>
            <w:r>
              <w:t>4</w:t>
            </w:r>
          </w:p>
        </w:tc>
      </w:tr>
      <w:tr w:rsidR="00B82F29">
        <w:tc>
          <w:tcPr>
            <w:tcW w:w="4767" w:type="dxa"/>
          </w:tcPr>
          <w:p w:rsidR="00B82F29" w:rsidRDefault="00B82F29">
            <w:pPr>
              <w:pStyle w:val="ConsPlusNormal"/>
              <w:jc w:val="center"/>
            </w:pPr>
            <w:r>
              <w:t>Полипропилен</w:t>
            </w:r>
          </w:p>
        </w:tc>
        <w:tc>
          <w:tcPr>
            <w:tcW w:w="2374" w:type="dxa"/>
          </w:tcPr>
          <w:p w:rsidR="00B82F29" w:rsidRDefault="00B82F29">
            <w:pPr>
              <w:pStyle w:val="ConsPlusNormal"/>
              <w:jc w:val="center"/>
            </w:pPr>
            <w:r>
              <w:t>PP</w:t>
            </w:r>
          </w:p>
        </w:tc>
        <w:tc>
          <w:tcPr>
            <w:tcW w:w="1824" w:type="dxa"/>
          </w:tcPr>
          <w:p w:rsidR="00B82F29" w:rsidRDefault="00B82F29">
            <w:pPr>
              <w:pStyle w:val="ConsPlusNormal"/>
              <w:jc w:val="center"/>
            </w:pPr>
            <w:r>
              <w:t>5</w:t>
            </w:r>
          </w:p>
        </w:tc>
      </w:tr>
      <w:tr w:rsidR="00B82F29">
        <w:tc>
          <w:tcPr>
            <w:tcW w:w="4767" w:type="dxa"/>
          </w:tcPr>
          <w:p w:rsidR="00B82F29" w:rsidRDefault="00B82F29">
            <w:pPr>
              <w:pStyle w:val="ConsPlusNormal"/>
              <w:jc w:val="center"/>
            </w:pPr>
            <w:r>
              <w:t>Полистирол</w:t>
            </w:r>
          </w:p>
        </w:tc>
        <w:tc>
          <w:tcPr>
            <w:tcW w:w="2374" w:type="dxa"/>
          </w:tcPr>
          <w:p w:rsidR="00B82F29" w:rsidRDefault="00B82F29">
            <w:pPr>
              <w:pStyle w:val="ConsPlusNormal"/>
              <w:jc w:val="center"/>
            </w:pPr>
            <w:r>
              <w:t>PS</w:t>
            </w:r>
          </w:p>
        </w:tc>
        <w:tc>
          <w:tcPr>
            <w:tcW w:w="1824" w:type="dxa"/>
          </w:tcPr>
          <w:p w:rsidR="00B82F29" w:rsidRDefault="00B82F29">
            <w:pPr>
              <w:pStyle w:val="ConsPlusNormal"/>
              <w:jc w:val="center"/>
            </w:pPr>
            <w:r>
              <w:t>6</w:t>
            </w:r>
          </w:p>
        </w:tc>
      </w:tr>
      <w:tr w:rsidR="00B82F29">
        <w:tc>
          <w:tcPr>
            <w:tcW w:w="7141" w:type="dxa"/>
            <w:gridSpan w:val="2"/>
          </w:tcPr>
          <w:p w:rsidR="00B82F29" w:rsidRDefault="00B82F29">
            <w:pPr>
              <w:pStyle w:val="ConsPlusNormal"/>
            </w:pPr>
            <w:r>
              <w:t>Свободные номера</w:t>
            </w:r>
          </w:p>
        </w:tc>
        <w:tc>
          <w:tcPr>
            <w:tcW w:w="1824" w:type="dxa"/>
          </w:tcPr>
          <w:p w:rsidR="00B82F29" w:rsidRDefault="00B82F29">
            <w:pPr>
              <w:pStyle w:val="ConsPlusNormal"/>
              <w:jc w:val="center"/>
            </w:pPr>
            <w:r>
              <w:t>7 - 19</w:t>
            </w:r>
          </w:p>
        </w:tc>
      </w:tr>
      <w:tr w:rsidR="00B82F29">
        <w:tc>
          <w:tcPr>
            <w:tcW w:w="8965" w:type="dxa"/>
            <w:gridSpan w:val="3"/>
          </w:tcPr>
          <w:p w:rsidR="00B82F29" w:rsidRDefault="00B82F29">
            <w:pPr>
              <w:pStyle w:val="ConsPlusNormal"/>
              <w:jc w:val="center"/>
              <w:outlineLvl w:val="2"/>
            </w:pPr>
            <w:r>
              <w:t>Бумага и картон</w:t>
            </w:r>
          </w:p>
        </w:tc>
      </w:tr>
      <w:tr w:rsidR="00B82F29">
        <w:tc>
          <w:tcPr>
            <w:tcW w:w="4767" w:type="dxa"/>
          </w:tcPr>
          <w:p w:rsidR="00B82F29" w:rsidRDefault="00B82F29">
            <w:pPr>
              <w:pStyle w:val="ConsPlusNormal"/>
              <w:jc w:val="center"/>
            </w:pPr>
            <w:r>
              <w:t>Гофрированный картон</w:t>
            </w:r>
          </w:p>
        </w:tc>
        <w:tc>
          <w:tcPr>
            <w:tcW w:w="2374" w:type="dxa"/>
          </w:tcPr>
          <w:p w:rsidR="00B82F29" w:rsidRDefault="00B82F29">
            <w:pPr>
              <w:pStyle w:val="ConsPlusNormal"/>
              <w:jc w:val="center"/>
            </w:pPr>
            <w:r>
              <w:t>PAP</w:t>
            </w:r>
          </w:p>
        </w:tc>
        <w:tc>
          <w:tcPr>
            <w:tcW w:w="1824" w:type="dxa"/>
          </w:tcPr>
          <w:p w:rsidR="00B82F29" w:rsidRDefault="00B82F29">
            <w:pPr>
              <w:pStyle w:val="ConsPlusNormal"/>
              <w:jc w:val="center"/>
            </w:pPr>
            <w:r>
              <w:t>20</w:t>
            </w:r>
          </w:p>
        </w:tc>
      </w:tr>
      <w:tr w:rsidR="00B82F29">
        <w:tc>
          <w:tcPr>
            <w:tcW w:w="4767" w:type="dxa"/>
          </w:tcPr>
          <w:p w:rsidR="00B82F29" w:rsidRDefault="00B82F29">
            <w:pPr>
              <w:pStyle w:val="ConsPlusNormal"/>
              <w:jc w:val="center"/>
            </w:pPr>
            <w:r>
              <w:t>Другой картон</w:t>
            </w:r>
          </w:p>
        </w:tc>
        <w:tc>
          <w:tcPr>
            <w:tcW w:w="2374" w:type="dxa"/>
          </w:tcPr>
          <w:p w:rsidR="00B82F29" w:rsidRDefault="00B82F29">
            <w:pPr>
              <w:pStyle w:val="ConsPlusNormal"/>
              <w:jc w:val="center"/>
            </w:pPr>
            <w:r>
              <w:t>PAP</w:t>
            </w:r>
          </w:p>
        </w:tc>
        <w:tc>
          <w:tcPr>
            <w:tcW w:w="1824" w:type="dxa"/>
          </w:tcPr>
          <w:p w:rsidR="00B82F29" w:rsidRDefault="00B82F29">
            <w:pPr>
              <w:pStyle w:val="ConsPlusNormal"/>
              <w:jc w:val="center"/>
            </w:pPr>
            <w:r>
              <w:t>21</w:t>
            </w:r>
          </w:p>
        </w:tc>
      </w:tr>
      <w:tr w:rsidR="00B82F29">
        <w:tc>
          <w:tcPr>
            <w:tcW w:w="4767" w:type="dxa"/>
          </w:tcPr>
          <w:p w:rsidR="00B82F29" w:rsidRDefault="00B82F29">
            <w:pPr>
              <w:pStyle w:val="ConsPlusNormal"/>
              <w:jc w:val="center"/>
            </w:pPr>
            <w:r>
              <w:t>Бумага</w:t>
            </w:r>
          </w:p>
        </w:tc>
        <w:tc>
          <w:tcPr>
            <w:tcW w:w="2374" w:type="dxa"/>
          </w:tcPr>
          <w:p w:rsidR="00B82F29" w:rsidRDefault="00B82F29">
            <w:pPr>
              <w:pStyle w:val="ConsPlusNormal"/>
              <w:jc w:val="center"/>
            </w:pPr>
            <w:r>
              <w:t>PAP</w:t>
            </w:r>
          </w:p>
        </w:tc>
        <w:tc>
          <w:tcPr>
            <w:tcW w:w="1824" w:type="dxa"/>
          </w:tcPr>
          <w:p w:rsidR="00B82F29" w:rsidRDefault="00B82F29">
            <w:pPr>
              <w:pStyle w:val="ConsPlusNormal"/>
              <w:jc w:val="center"/>
            </w:pPr>
            <w:r>
              <w:t>22</w:t>
            </w:r>
          </w:p>
        </w:tc>
      </w:tr>
      <w:tr w:rsidR="00B82F29">
        <w:tc>
          <w:tcPr>
            <w:tcW w:w="7141" w:type="dxa"/>
            <w:gridSpan w:val="2"/>
          </w:tcPr>
          <w:p w:rsidR="00B82F29" w:rsidRDefault="00B82F29">
            <w:pPr>
              <w:pStyle w:val="ConsPlusNormal"/>
            </w:pPr>
            <w:r>
              <w:t>Свободные номера</w:t>
            </w:r>
          </w:p>
        </w:tc>
        <w:tc>
          <w:tcPr>
            <w:tcW w:w="1824" w:type="dxa"/>
          </w:tcPr>
          <w:p w:rsidR="00B82F29" w:rsidRDefault="00B82F29">
            <w:pPr>
              <w:pStyle w:val="ConsPlusNormal"/>
              <w:jc w:val="center"/>
            </w:pPr>
            <w:r>
              <w:t>23 - 39</w:t>
            </w:r>
          </w:p>
        </w:tc>
      </w:tr>
      <w:tr w:rsidR="00B82F29">
        <w:tblPrEx>
          <w:tblBorders>
            <w:right w:val="nil"/>
          </w:tblBorders>
        </w:tblPrEx>
        <w:tc>
          <w:tcPr>
            <w:tcW w:w="8965" w:type="dxa"/>
            <w:gridSpan w:val="3"/>
            <w:tcBorders>
              <w:right w:val="nil"/>
            </w:tcBorders>
          </w:tcPr>
          <w:p w:rsidR="00B82F29" w:rsidRDefault="00B82F29">
            <w:pPr>
              <w:pStyle w:val="ConsPlusNormal"/>
              <w:jc w:val="center"/>
              <w:outlineLvl w:val="2"/>
            </w:pPr>
            <w:r>
              <w:t>Металлы</w:t>
            </w:r>
          </w:p>
        </w:tc>
      </w:tr>
      <w:tr w:rsidR="00B82F29">
        <w:tc>
          <w:tcPr>
            <w:tcW w:w="4767" w:type="dxa"/>
          </w:tcPr>
          <w:p w:rsidR="00B82F29" w:rsidRDefault="00B82F29">
            <w:pPr>
              <w:pStyle w:val="ConsPlusNormal"/>
              <w:jc w:val="center"/>
            </w:pPr>
            <w:r>
              <w:t>Сталь</w:t>
            </w:r>
          </w:p>
        </w:tc>
        <w:tc>
          <w:tcPr>
            <w:tcW w:w="2374" w:type="dxa"/>
          </w:tcPr>
          <w:p w:rsidR="00B82F29" w:rsidRDefault="00B82F29">
            <w:pPr>
              <w:pStyle w:val="ConsPlusNormal"/>
              <w:jc w:val="center"/>
            </w:pPr>
            <w:r>
              <w:t>FE</w:t>
            </w:r>
          </w:p>
        </w:tc>
        <w:tc>
          <w:tcPr>
            <w:tcW w:w="1824" w:type="dxa"/>
          </w:tcPr>
          <w:p w:rsidR="00B82F29" w:rsidRDefault="00B82F29">
            <w:pPr>
              <w:pStyle w:val="ConsPlusNormal"/>
              <w:jc w:val="center"/>
            </w:pPr>
            <w:r>
              <w:t>40</w:t>
            </w:r>
          </w:p>
        </w:tc>
      </w:tr>
      <w:tr w:rsidR="00B82F29">
        <w:tc>
          <w:tcPr>
            <w:tcW w:w="4767" w:type="dxa"/>
          </w:tcPr>
          <w:p w:rsidR="00B82F29" w:rsidRDefault="00B82F29">
            <w:pPr>
              <w:pStyle w:val="ConsPlusNormal"/>
              <w:jc w:val="center"/>
            </w:pPr>
            <w:r>
              <w:t>Алюминий</w:t>
            </w:r>
          </w:p>
        </w:tc>
        <w:tc>
          <w:tcPr>
            <w:tcW w:w="2374" w:type="dxa"/>
          </w:tcPr>
          <w:p w:rsidR="00B82F29" w:rsidRDefault="00B82F29">
            <w:pPr>
              <w:pStyle w:val="ConsPlusNormal"/>
              <w:jc w:val="center"/>
            </w:pPr>
            <w:r>
              <w:t>ALU</w:t>
            </w:r>
          </w:p>
        </w:tc>
        <w:tc>
          <w:tcPr>
            <w:tcW w:w="1824" w:type="dxa"/>
          </w:tcPr>
          <w:p w:rsidR="00B82F29" w:rsidRDefault="00B82F29">
            <w:pPr>
              <w:pStyle w:val="ConsPlusNormal"/>
              <w:jc w:val="center"/>
            </w:pPr>
            <w:r>
              <w:t>41</w:t>
            </w:r>
          </w:p>
        </w:tc>
      </w:tr>
      <w:tr w:rsidR="00B82F29">
        <w:tc>
          <w:tcPr>
            <w:tcW w:w="7141" w:type="dxa"/>
            <w:gridSpan w:val="2"/>
          </w:tcPr>
          <w:p w:rsidR="00B82F29" w:rsidRDefault="00B82F29">
            <w:pPr>
              <w:pStyle w:val="ConsPlusNormal"/>
            </w:pPr>
            <w:r>
              <w:t>Свободные номера</w:t>
            </w:r>
          </w:p>
        </w:tc>
        <w:tc>
          <w:tcPr>
            <w:tcW w:w="1824" w:type="dxa"/>
          </w:tcPr>
          <w:p w:rsidR="00B82F29" w:rsidRDefault="00B82F29">
            <w:pPr>
              <w:pStyle w:val="ConsPlusNormal"/>
              <w:jc w:val="center"/>
            </w:pPr>
            <w:r>
              <w:t>42 - 49</w:t>
            </w:r>
          </w:p>
        </w:tc>
      </w:tr>
      <w:tr w:rsidR="00B82F29">
        <w:tc>
          <w:tcPr>
            <w:tcW w:w="8965" w:type="dxa"/>
            <w:gridSpan w:val="3"/>
          </w:tcPr>
          <w:p w:rsidR="00B82F29" w:rsidRDefault="00B82F29">
            <w:pPr>
              <w:pStyle w:val="ConsPlusNormal"/>
              <w:jc w:val="center"/>
              <w:outlineLvl w:val="2"/>
            </w:pPr>
            <w:r>
              <w:t>Древесина и древесные материалы</w:t>
            </w:r>
          </w:p>
        </w:tc>
      </w:tr>
      <w:tr w:rsidR="00B82F29">
        <w:tc>
          <w:tcPr>
            <w:tcW w:w="4767" w:type="dxa"/>
          </w:tcPr>
          <w:p w:rsidR="00B82F29" w:rsidRDefault="00B82F29">
            <w:pPr>
              <w:pStyle w:val="ConsPlusNormal"/>
              <w:jc w:val="center"/>
            </w:pPr>
            <w:r>
              <w:t>Дерево</w:t>
            </w:r>
          </w:p>
        </w:tc>
        <w:tc>
          <w:tcPr>
            <w:tcW w:w="2374" w:type="dxa"/>
          </w:tcPr>
          <w:p w:rsidR="00B82F29" w:rsidRDefault="00B82F29">
            <w:pPr>
              <w:pStyle w:val="ConsPlusNormal"/>
              <w:jc w:val="center"/>
            </w:pPr>
            <w:r>
              <w:t>FOR</w:t>
            </w:r>
          </w:p>
        </w:tc>
        <w:tc>
          <w:tcPr>
            <w:tcW w:w="1824" w:type="dxa"/>
          </w:tcPr>
          <w:p w:rsidR="00B82F29" w:rsidRDefault="00B82F29">
            <w:pPr>
              <w:pStyle w:val="ConsPlusNormal"/>
              <w:jc w:val="center"/>
            </w:pPr>
            <w:r>
              <w:t>50</w:t>
            </w:r>
          </w:p>
        </w:tc>
      </w:tr>
      <w:tr w:rsidR="00B82F29">
        <w:tc>
          <w:tcPr>
            <w:tcW w:w="4767" w:type="dxa"/>
          </w:tcPr>
          <w:p w:rsidR="00B82F29" w:rsidRDefault="00B82F29">
            <w:pPr>
              <w:pStyle w:val="ConsPlusNormal"/>
              <w:jc w:val="center"/>
            </w:pPr>
            <w:r>
              <w:t>Пробка</w:t>
            </w:r>
          </w:p>
        </w:tc>
        <w:tc>
          <w:tcPr>
            <w:tcW w:w="2374" w:type="dxa"/>
          </w:tcPr>
          <w:p w:rsidR="00B82F29" w:rsidRDefault="00B82F29">
            <w:pPr>
              <w:pStyle w:val="ConsPlusNormal"/>
              <w:jc w:val="center"/>
            </w:pPr>
            <w:r>
              <w:t>FOR</w:t>
            </w:r>
          </w:p>
        </w:tc>
        <w:tc>
          <w:tcPr>
            <w:tcW w:w="1824" w:type="dxa"/>
          </w:tcPr>
          <w:p w:rsidR="00B82F29" w:rsidRDefault="00B82F29">
            <w:pPr>
              <w:pStyle w:val="ConsPlusNormal"/>
              <w:jc w:val="center"/>
            </w:pPr>
            <w:r>
              <w:t>51</w:t>
            </w:r>
          </w:p>
        </w:tc>
      </w:tr>
      <w:tr w:rsidR="00B82F29">
        <w:tc>
          <w:tcPr>
            <w:tcW w:w="7141" w:type="dxa"/>
            <w:gridSpan w:val="2"/>
          </w:tcPr>
          <w:p w:rsidR="00B82F29" w:rsidRDefault="00B82F29">
            <w:pPr>
              <w:pStyle w:val="ConsPlusNormal"/>
            </w:pPr>
            <w:r>
              <w:t>Свободные номера</w:t>
            </w:r>
          </w:p>
        </w:tc>
        <w:tc>
          <w:tcPr>
            <w:tcW w:w="1824" w:type="dxa"/>
          </w:tcPr>
          <w:p w:rsidR="00B82F29" w:rsidRDefault="00B82F29">
            <w:pPr>
              <w:pStyle w:val="ConsPlusNormal"/>
              <w:jc w:val="center"/>
            </w:pPr>
            <w:r>
              <w:t>52 - 59</w:t>
            </w:r>
          </w:p>
        </w:tc>
      </w:tr>
      <w:tr w:rsidR="00B82F29">
        <w:tc>
          <w:tcPr>
            <w:tcW w:w="8965" w:type="dxa"/>
            <w:gridSpan w:val="3"/>
          </w:tcPr>
          <w:p w:rsidR="00B82F29" w:rsidRDefault="00B82F29">
            <w:pPr>
              <w:pStyle w:val="ConsPlusNormal"/>
              <w:jc w:val="center"/>
              <w:outlineLvl w:val="2"/>
            </w:pPr>
            <w:r>
              <w:t>Текстиль</w:t>
            </w:r>
          </w:p>
        </w:tc>
      </w:tr>
      <w:tr w:rsidR="00B82F29">
        <w:tc>
          <w:tcPr>
            <w:tcW w:w="4767" w:type="dxa"/>
          </w:tcPr>
          <w:p w:rsidR="00B82F29" w:rsidRDefault="00B82F29">
            <w:pPr>
              <w:pStyle w:val="ConsPlusNormal"/>
              <w:jc w:val="center"/>
            </w:pPr>
            <w:r>
              <w:t>Хлопок</w:t>
            </w:r>
          </w:p>
        </w:tc>
        <w:tc>
          <w:tcPr>
            <w:tcW w:w="2374" w:type="dxa"/>
          </w:tcPr>
          <w:p w:rsidR="00B82F29" w:rsidRDefault="00B82F29">
            <w:pPr>
              <w:pStyle w:val="ConsPlusNormal"/>
              <w:jc w:val="center"/>
            </w:pPr>
            <w:r>
              <w:t>TEX</w:t>
            </w:r>
          </w:p>
        </w:tc>
        <w:tc>
          <w:tcPr>
            <w:tcW w:w="1824" w:type="dxa"/>
          </w:tcPr>
          <w:p w:rsidR="00B82F29" w:rsidRDefault="00B82F29">
            <w:pPr>
              <w:pStyle w:val="ConsPlusNormal"/>
              <w:jc w:val="center"/>
            </w:pPr>
            <w:r>
              <w:t>60</w:t>
            </w:r>
          </w:p>
        </w:tc>
      </w:tr>
      <w:tr w:rsidR="00B82F29">
        <w:tc>
          <w:tcPr>
            <w:tcW w:w="4767" w:type="dxa"/>
          </w:tcPr>
          <w:p w:rsidR="00B82F29" w:rsidRDefault="00B82F29">
            <w:pPr>
              <w:pStyle w:val="ConsPlusNormal"/>
              <w:jc w:val="center"/>
            </w:pPr>
            <w:r>
              <w:t>Джут</w:t>
            </w:r>
          </w:p>
        </w:tc>
        <w:tc>
          <w:tcPr>
            <w:tcW w:w="2374" w:type="dxa"/>
          </w:tcPr>
          <w:p w:rsidR="00B82F29" w:rsidRDefault="00B82F29">
            <w:pPr>
              <w:pStyle w:val="ConsPlusNormal"/>
              <w:jc w:val="center"/>
            </w:pPr>
            <w:r>
              <w:t>TEX</w:t>
            </w:r>
          </w:p>
        </w:tc>
        <w:tc>
          <w:tcPr>
            <w:tcW w:w="1824" w:type="dxa"/>
          </w:tcPr>
          <w:p w:rsidR="00B82F29" w:rsidRDefault="00B82F29">
            <w:pPr>
              <w:pStyle w:val="ConsPlusNormal"/>
              <w:jc w:val="center"/>
            </w:pPr>
            <w:r>
              <w:t>61</w:t>
            </w:r>
          </w:p>
        </w:tc>
      </w:tr>
      <w:tr w:rsidR="00B82F29">
        <w:tc>
          <w:tcPr>
            <w:tcW w:w="7141" w:type="dxa"/>
            <w:gridSpan w:val="2"/>
          </w:tcPr>
          <w:p w:rsidR="00B82F29" w:rsidRDefault="00B82F29">
            <w:pPr>
              <w:pStyle w:val="ConsPlusNormal"/>
            </w:pPr>
            <w:r>
              <w:t>Свободные номера</w:t>
            </w:r>
          </w:p>
        </w:tc>
        <w:tc>
          <w:tcPr>
            <w:tcW w:w="1824" w:type="dxa"/>
          </w:tcPr>
          <w:p w:rsidR="00B82F29" w:rsidRDefault="00B82F29">
            <w:pPr>
              <w:pStyle w:val="ConsPlusNormal"/>
              <w:jc w:val="center"/>
            </w:pPr>
            <w:r>
              <w:t>62 - 69</w:t>
            </w:r>
          </w:p>
        </w:tc>
      </w:tr>
      <w:tr w:rsidR="00B82F29">
        <w:tc>
          <w:tcPr>
            <w:tcW w:w="8965" w:type="dxa"/>
            <w:gridSpan w:val="3"/>
          </w:tcPr>
          <w:p w:rsidR="00B82F29" w:rsidRDefault="00B82F29">
            <w:pPr>
              <w:pStyle w:val="ConsPlusNormal"/>
              <w:jc w:val="center"/>
              <w:outlineLvl w:val="2"/>
            </w:pPr>
            <w:r>
              <w:t>Стекло</w:t>
            </w:r>
          </w:p>
        </w:tc>
      </w:tr>
      <w:tr w:rsidR="00B82F29">
        <w:tc>
          <w:tcPr>
            <w:tcW w:w="4767" w:type="dxa"/>
          </w:tcPr>
          <w:p w:rsidR="00B82F29" w:rsidRDefault="00B82F29">
            <w:pPr>
              <w:pStyle w:val="ConsPlusNormal"/>
              <w:jc w:val="center"/>
            </w:pPr>
            <w:r>
              <w:t>Бесцветное стекло</w:t>
            </w:r>
          </w:p>
        </w:tc>
        <w:tc>
          <w:tcPr>
            <w:tcW w:w="2374" w:type="dxa"/>
          </w:tcPr>
          <w:p w:rsidR="00B82F29" w:rsidRDefault="00B82F29">
            <w:pPr>
              <w:pStyle w:val="ConsPlusNormal"/>
              <w:jc w:val="center"/>
            </w:pPr>
            <w:r>
              <w:t>GL</w:t>
            </w:r>
          </w:p>
        </w:tc>
        <w:tc>
          <w:tcPr>
            <w:tcW w:w="1824" w:type="dxa"/>
          </w:tcPr>
          <w:p w:rsidR="00B82F29" w:rsidRDefault="00B82F29">
            <w:pPr>
              <w:pStyle w:val="ConsPlusNormal"/>
              <w:jc w:val="center"/>
            </w:pPr>
            <w:r>
              <w:t>70</w:t>
            </w:r>
          </w:p>
        </w:tc>
      </w:tr>
      <w:tr w:rsidR="00B82F29">
        <w:tc>
          <w:tcPr>
            <w:tcW w:w="4767" w:type="dxa"/>
          </w:tcPr>
          <w:p w:rsidR="00B82F29" w:rsidRDefault="00B82F29">
            <w:pPr>
              <w:pStyle w:val="ConsPlusNormal"/>
              <w:jc w:val="center"/>
            </w:pPr>
            <w:r>
              <w:t>Зеленое стекло</w:t>
            </w:r>
          </w:p>
        </w:tc>
        <w:tc>
          <w:tcPr>
            <w:tcW w:w="2374" w:type="dxa"/>
          </w:tcPr>
          <w:p w:rsidR="00B82F29" w:rsidRDefault="00B82F29">
            <w:pPr>
              <w:pStyle w:val="ConsPlusNormal"/>
              <w:jc w:val="center"/>
            </w:pPr>
            <w:r>
              <w:t>GL</w:t>
            </w:r>
          </w:p>
        </w:tc>
        <w:tc>
          <w:tcPr>
            <w:tcW w:w="1824" w:type="dxa"/>
          </w:tcPr>
          <w:p w:rsidR="00B82F29" w:rsidRDefault="00B82F29">
            <w:pPr>
              <w:pStyle w:val="ConsPlusNormal"/>
              <w:jc w:val="center"/>
            </w:pPr>
            <w:r>
              <w:t>71</w:t>
            </w:r>
          </w:p>
        </w:tc>
      </w:tr>
      <w:tr w:rsidR="00B82F29">
        <w:tc>
          <w:tcPr>
            <w:tcW w:w="4767" w:type="dxa"/>
          </w:tcPr>
          <w:p w:rsidR="00B82F29" w:rsidRDefault="00B82F29">
            <w:pPr>
              <w:pStyle w:val="ConsPlusNormal"/>
              <w:jc w:val="center"/>
            </w:pPr>
            <w:r>
              <w:t>Коричневое стекло</w:t>
            </w:r>
          </w:p>
        </w:tc>
        <w:tc>
          <w:tcPr>
            <w:tcW w:w="2374" w:type="dxa"/>
          </w:tcPr>
          <w:p w:rsidR="00B82F29" w:rsidRDefault="00B82F29">
            <w:pPr>
              <w:pStyle w:val="ConsPlusNormal"/>
              <w:jc w:val="center"/>
            </w:pPr>
            <w:r>
              <w:t>GL</w:t>
            </w:r>
          </w:p>
        </w:tc>
        <w:tc>
          <w:tcPr>
            <w:tcW w:w="1824" w:type="dxa"/>
          </w:tcPr>
          <w:p w:rsidR="00B82F29" w:rsidRDefault="00B82F29">
            <w:pPr>
              <w:pStyle w:val="ConsPlusNormal"/>
              <w:jc w:val="center"/>
            </w:pPr>
            <w:r>
              <w:t>72</w:t>
            </w:r>
          </w:p>
        </w:tc>
      </w:tr>
      <w:tr w:rsidR="00B82F29">
        <w:tc>
          <w:tcPr>
            <w:tcW w:w="7141" w:type="dxa"/>
            <w:gridSpan w:val="2"/>
          </w:tcPr>
          <w:p w:rsidR="00B82F29" w:rsidRDefault="00B82F29">
            <w:pPr>
              <w:pStyle w:val="ConsPlusNormal"/>
            </w:pPr>
            <w:r>
              <w:t>Свободные номера</w:t>
            </w:r>
          </w:p>
        </w:tc>
        <w:tc>
          <w:tcPr>
            <w:tcW w:w="1824" w:type="dxa"/>
          </w:tcPr>
          <w:p w:rsidR="00B82F29" w:rsidRDefault="00B82F29">
            <w:pPr>
              <w:pStyle w:val="ConsPlusNormal"/>
              <w:jc w:val="center"/>
            </w:pPr>
            <w:r>
              <w:t>73 - 79</w:t>
            </w:r>
          </w:p>
        </w:tc>
      </w:tr>
      <w:tr w:rsidR="00B82F29">
        <w:tc>
          <w:tcPr>
            <w:tcW w:w="8965" w:type="dxa"/>
            <w:gridSpan w:val="3"/>
          </w:tcPr>
          <w:p w:rsidR="00B82F29" w:rsidRDefault="00B82F29">
            <w:pPr>
              <w:pStyle w:val="ConsPlusNormal"/>
              <w:jc w:val="center"/>
              <w:outlineLvl w:val="2"/>
            </w:pPr>
            <w:r>
              <w:t xml:space="preserve">Комбинированные материалы </w:t>
            </w:r>
            <w:hyperlink w:anchor="P4891" w:history="1">
              <w:r>
                <w:rPr>
                  <w:color w:val="0000FF"/>
                </w:rPr>
                <w:t>&lt;**&gt;</w:t>
              </w:r>
            </w:hyperlink>
          </w:p>
        </w:tc>
      </w:tr>
      <w:tr w:rsidR="00B82F29">
        <w:tc>
          <w:tcPr>
            <w:tcW w:w="4767" w:type="dxa"/>
          </w:tcPr>
          <w:p w:rsidR="00B82F29" w:rsidRDefault="00B82F29">
            <w:pPr>
              <w:pStyle w:val="ConsPlusNormal"/>
            </w:pPr>
            <w:r>
              <w:t>Бумага и картон/различные материалы</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80</w:t>
            </w:r>
          </w:p>
        </w:tc>
      </w:tr>
      <w:tr w:rsidR="00B82F29">
        <w:tc>
          <w:tcPr>
            <w:tcW w:w="4767" w:type="dxa"/>
          </w:tcPr>
          <w:p w:rsidR="00B82F29" w:rsidRDefault="00B82F29">
            <w:pPr>
              <w:pStyle w:val="ConsPlusNormal"/>
              <w:jc w:val="center"/>
            </w:pPr>
            <w:r>
              <w:lastRenderedPageBreak/>
              <w:t>Бумага и картон/пластик</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81</w:t>
            </w:r>
          </w:p>
        </w:tc>
      </w:tr>
      <w:tr w:rsidR="00B82F29">
        <w:tc>
          <w:tcPr>
            <w:tcW w:w="4767" w:type="dxa"/>
          </w:tcPr>
          <w:p w:rsidR="00B82F29" w:rsidRDefault="00B82F29">
            <w:pPr>
              <w:pStyle w:val="ConsPlusNormal"/>
              <w:jc w:val="center"/>
            </w:pPr>
            <w:r>
              <w:t>Бумага и картон/алюминий</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82</w:t>
            </w:r>
          </w:p>
        </w:tc>
      </w:tr>
      <w:tr w:rsidR="00B82F29">
        <w:tc>
          <w:tcPr>
            <w:tcW w:w="4767" w:type="dxa"/>
          </w:tcPr>
          <w:p w:rsidR="00B82F29" w:rsidRDefault="00B82F29">
            <w:pPr>
              <w:pStyle w:val="ConsPlusNormal"/>
              <w:jc w:val="center"/>
            </w:pPr>
            <w:r>
              <w:t>Бумага и картон/белая жесть</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83</w:t>
            </w:r>
          </w:p>
        </w:tc>
      </w:tr>
      <w:tr w:rsidR="00B82F29">
        <w:tc>
          <w:tcPr>
            <w:tcW w:w="4767" w:type="dxa"/>
          </w:tcPr>
          <w:p w:rsidR="00B82F29" w:rsidRDefault="00B82F29">
            <w:pPr>
              <w:pStyle w:val="ConsPlusNormal"/>
            </w:pPr>
            <w:r>
              <w:t>Бумага и картон/пластик/алюминий</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84</w:t>
            </w:r>
          </w:p>
        </w:tc>
      </w:tr>
      <w:tr w:rsidR="00B82F29">
        <w:tc>
          <w:tcPr>
            <w:tcW w:w="4767" w:type="dxa"/>
          </w:tcPr>
          <w:p w:rsidR="00B82F29" w:rsidRDefault="00B82F29">
            <w:pPr>
              <w:pStyle w:val="ConsPlusNormal"/>
            </w:pPr>
            <w:r>
              <w:t>Бумага и картон/пластик/алюминий/белая жесть</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85</w:t>
            </w:r>
          </w:p>
        </w:tc>
      </w:tr>
      <w:tr w:rsidR="00B82F29">
        <w:tc>
          <w:tcPr>
            <w:tcW w:w="7141" w:type="dxa"/>
            <w:gridSpan w:val="2"/>
          </w:tcPr>
          <w:p w:rsidR="00B82F29" w:rsidRDefault="00B82F29">
            <w:pPr>
              <w:pStyle w:val="ConsPlusNormal"/>
            </w:pPr>
            <w:r>
              <w:t>Свободные номера</w:t>
            </w:r>
          </w:p>
        </w:tc>
        <w:tc>
          <w:tcPr>
            <w:tcW w:w="1824" w:type="dxa"/>
          </w:tcPr>
          <w:p w:rsidR="00B82F29" w:rsidRDefault="00B82F29">
            <w:pPr>
              <w:pStyle w:val="ConsPlusNormal"/>
              <w:jc w:val="center"/>
            </w:pPr>
            <w:r>
              <w:t>86 - 89</w:t>
            </w:r>
          </w:p>
        </w:tc>
      </w:tr>
      <w:tr w:rsidR="00B82F29">
        <w:tc>
          <w:tcPr>
            <w:tcW w:w="4767" w:type="dxa"/>
          </w:tcPr>
          <w:p w:rsidR="00B82F29" w:rsidRDefault="00B82F29">
            <w:pPr>
              <w:pStyle w:val="ConsPlusNormal"/>
              <w:jc w:val="center"/>
            </w:pPr>
            <w:r>
              <w:t>Пластик/алюминий</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90</w:t>
            </w:r>
          </w:p>
        </w:tc>
      </w:tr>
      <w:tr w:rsidR="00B82F29">
        <w:tc>
          <w:tcPr>
            <w:tcW w:w="4767" w:type="dxa"/>
          </w:tcPr>
          <w:p w:rsidR="00B82F29" w:rsidRDefault="00B82F29">
            <w:pPr>
              <w:pStyle w:val="ConsPlusNormal"/>
              <w:jc w:val="center"/>
            </w:pPr>
            <w:r>
              <w:t>Пластик/белая жесть</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91</w:t>
            </w:r>
          </w:p>
        </w:tc>
      </w:tr>
      <w:tr w:rsidR="00B82F29">
        <w:tc>
          <w:tcPr>
            <w:tcW w:w="4767" w:type="dxa"/>
          </w:tcPr>
          <w:p w:rsidR="00B82F29" w:rsidRDefault="00B82F29">
            <w:pPr>
              <w:pStyle w:val="ConsPlusNormal"/>
              <w:jc w:val="center"/>
            </w:pPr>
            <w:r>
              <w:t>Пластик/различные металлы</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92</w:t>
            </w:r>
          </w:p>
        </w:tc>
      </w:tr>
      <w:tr w:rsidR="00B82F29">
        <w:tc>
          <w:tcPr>
            <w:tcW w:w="7141" w:type="dxa"/>
            <w:gridSpan w:val="2"/>
          </w:tcPr>
          <w:p w:rsidR="00B82F29" w:rsidRDefault="00B82F29">
            <w:pPr>
              <w:pStyle w:val="ConsPlusNormal"/>
            </w:pPr>
            <w:r>
              <w:t>Свободные номера</w:t>
            </w:r>
          </w:p>
        </w:tc>
        <w:tc>
          <w:tcPr>
            <w:tcW w:w="1824" w:type="dxa"/>
          </w:tcPr>
          <w:p w:rsidR="00B82F29" w:rsidRDefault="00B82F29">
            <w:pPr>
              <w:pStyle w:val="ConsPlusNormal"/>
              <w:jc w:val="center"/>
            </w:pPr>
            <w:r>
              <w:t>93 - 94</w:t>
            </w:r>
          </w:p>
        </w:tc>
      </w:tr>
      <w:tr w:rsidR="00B82F29">
        <w:tc>
          <w:tcPr>
            <w:tcW w:w="4767" w:type="dxa"/>
          </w:tcPr>
          <w:p w:rsidR="00B82F29" w:rsidRDefault="00B82F29">
            <w:pPr>
              <w:pStyle w:val="ConsPlusNormal"/>
              <w:jc w:val="center"/>
            </w:pPr>
            <w:r>
              <w:t>Стекло/пластик</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95</w:t>
            </w:r>
          </w:p>
        </w:tc>
      </w:tr>
      <w:tr w:rsidR="00B82F29">
        <w:tc>
          <w:tcPr>
            <w:tcW w:w="4767" w:type="dxa"/>
          </w:tcPr>
          <w:p w:rsidR="00B82F29" w:rsidRDefault="00B82F29">
            <w:pPr>
              <w:pStyle w:val="ConsPlusNormal"/>
              <w:jc w:val="center"/>
            </w:pPr>
            <w:r>
              <w:t>Стекло/алюминий</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96</w:t>
            </w:r>
          </w:p>
        </w:tc>
      </w:tr>
      <w:tr w:rsidR="00B82F29">
        <w:tc>
          <w:tcPr>
            <w:tcW w:w="4767" w:type="dxa"/>
          </w:tcPr>
          <w:p w:rsidR="00B82F29" w:rsidRDefault="00B82F29">
            <w:pPr>
              <w:pStyle w:val="ConsPlusNormal"/>
              <w:jc w:val="center"/>
            </w:pPr>
            <w:r>
              <w:t>Стекло/белая жесть</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97</w:t>
            </w:r>
          </w:p>
        </w:tc>
      </w:tr>
      <w:tr w:rsidR="00B82F29">
        <w:tc>
          <w:tcPr>
            <w:tcW w:w="4767" w:type="dxa"/>
          </w:tcPr>
          <w:p w:rsidR="00B82F29" w:rsidRDefault="00B82F29">
            <w:pPr>
              <w:pStyle w:val="ConsPlusNormal"/>
              <w:jc w:val="center"/>
            </w:pPr>
            <w:r>
              <w:t>Стекло/различные металлы</w:t>
            </w:r>
          </w:p>
        </w:tc>
        <w:tc>
          <w:tcPr>
            <w:tcW w:w="2374" w:type="dxa"/>
          </w:tcPr>
          <w:p w:rsidR="00B82F29" w:rsidRDefault="00B82F29">
            <w:pPr>
              <w:pStyle w:val="ConsPlusNormal"/>
              <w:jc w:val="both"/>
            </w:pPr>
          </w:p>
        </w:tc>
        <w:tc>
          <w:tcPr>
            <w:tcW w:w="1824" w:type="dxa"/>
          </w:tcPr>
          <w:p w:rsidR="00B82F29" w:rsidRDefault="00B82F29">
            <w:pPr>
              <w:pStyle w:val="ConsPlusNormal"/>
              <w:jc w:val="center"/>
            </w:pPr>
            <w:r>
              <w:t>98</w:t>
            </w:r>
          </w:p>
        </w:tc>
      </w:tr>
      <w:tr w:rsidR="00B82F29">
        <w:tc>
          <w:tcPr>
            <w:tcW w:w="7141" w:type="dxa"/>
            <w:gridSpan w:val="2"/>
          </w:tcPr>
          <w:p w:rsidR="00B82F29" w:rsidRDefault="00B82F29">
            <w:pPr>
              <w:pStyle w:val="ConsPlusNormal"/>
            </w:pPr>
            <w:r>
              <w:t>Свободные номера</w:t>
            </w:r>
          </w:p>
        </w:tc>
        <w:tc>
          <w:tcPr>
            <w:tcW w:w="1824" w:type="dxa"/>
          </w:tcPr>
          <w:p w:rsidR="00B82F29" w:rsidRDefault="00B82F29">
            <w:pPr>
              <w:pStyle w:val="ConsPlusNormal"/>
              <w:jc w:val="center"/>
            </w:pPr>
            <w:r>
              <w:t>99 - 100</w:t>
            </w:r>
          </w:p>
        </w:tc>
      </w:tr>
    </w:tbl>
    <w:p w:rsidR="00B82F29" w:rsidRDefault="00B82F29">
      <w:pPr>
        <w:pStyle w:val="ConsPlusNormal"/>
        <w:ind w:firstLine="540"/>
        <w:jc w:val="both"/>
      </w:pPr>
    </w:p>
    <w:p w:rsidR="00B82F29" w:rsidRDefault="00B82F29">
      <w:pPr>
        <w:pStyle w:val="ConsPlusNormal"/>
        <w:ind w:firstLine="540"/>
        <w:jc w:val="both"/>
      </w:pPr>
      <w:r>
        <w:t>--------------------------------</w:t>
      </w:r>
    </w:p>
    <w:p w:rsidR="00B82F29" w:rsidRDefault="00B82F29">
      <w:pPr>
        <w:pStyle w:val="ConsPlusNormal"/>
        <w:ind w:firstLine="540"/>
        <w:jc w:val="both"/>
      </w:pPr>
      <w:bookmarkStart w:id="43" w:name="P4890"/>
      <w:bookmarkEnd w:id="43"/>
      <w:r>
        <w:t>&lt;*&gt; Используются только заглавные буквы.</w:t>
      </w:r>
    </w:p>
    <w:p w:rsidR="00B82F29" w:rsidRDefault="00B82F29">
      <w:pPr>
        <w:pStyle w:val="ConsPlusNormal"/>
        <w:ind w:firstLine="540"/>
        <w:jc w:val="both"/>
      </w:pPr>
      <w:bookmarkStart w:id="44" w:name="P4891"/>
      <w:bookmarkEnd w:id="44"/>
      <w:r>
        <w:t>&lt;**&gt; Маркируются следующим образом: латинская буква С и через дробь - обозначение основного материала в композиции (например, C/ALU).</w:t>
      </w: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jc w:val="right"/>
        <w:outlineLvl w:val="1"/>
      </w:pPr>
      <w:r>
        <w:t>Приложение 4</w:t>
      </w:r>
    </w:p>
    <w:p w:rsidR="00B82F29" w:rsidRDefault="00B82F29">
      <w:pPr>
        <w:pStyle w:val="ConsPlusNormal"/>
        <w:ind w:firstLine="540"/>
        <w:jc w:val="both"/>
      </w:pPr>
    </w:p>
    <w:p w:rsidR="00B82F29" w:rsidRDefault="00B82F29">
      <w:pPr>
        <w:pStyle w:val="ConsPlusNormal"/>
        <w:jc w:val="center"/>
      </w:pPr>
      <w:bookmarkStart w:id="45" w:name="P4899"/>
      <w:bookmarkEnd w:id="45"/>
      <w:r>
        <w:t>ПИКТОГРАММЫ И СИМВОЛЫ,</w:t>
      </w:r>
    </w:p>
    <w:p w:rsidR="00B82F29" w:rsidRDefault="00B82F29">
      <w:pPr>
        <w:pStyle w:val="ConsPlusNormal"/>
        <w:jc w:val="center"/>
      </w:pPr>
      <w:r>
        <w:t>НАНОСИМЫЕ НА МАРКИРОВКУ УПАКОВКИ (УКУПОРОЧНЫХ СРЕДСТВ)</w:t>
      </w:r>
    </w:p>
    <w:p w:rsidR="00B82F29" w:rsidRDefault="00B82F29">
      <w:pPr>
        <w:pStyle w:val="ConsPlusNormal"/>
        <w:jc w:val="both"/>
      </w:pPr>
    </w:p>
    <w:p w:rsidR="00B82F29" w:rsidRDefault="00B82F29">
      <w:pPr>
        <w:pStyle w:val="ConsPlusNormal"/>
        <w:ind w:firstLine="540"/>
        <w:jc w:val="both"/>
      </w:pPr>
      <w:r>
        <w:pict>
          <v:shape id="_x0000_i1025" style="width:423.05pt;height:123.35pt" coordsize="" o:spt="100" adj="0,,0" path="" filled="f" stroked="f">
            <v:stroke joinstyle="miter"/>
            <v:imagedata r:id="rId193" o:title="base_1_164466_2"/>
            <v:formulas/>
            <v:path o:connecttype="segments"/>
          </v:shape>
        </w:pict>
      </w:r>
    </w:p>
    <w:p w:rsidR="00B82F29" w:rsidRDefault="00B82F29">
      <w:pPr>
        <w:pStyle w:val="ConsPlusNormal"/>
        <w:jc w:val="both"/>
      </w:pPr>
    </w:p>
    <w:p w:rsidR="00B82F29" w:rsidRDefault="00B82F29">
      <w:pPr>
        <w:pStyle w:val="ConsPlusCell"/>
        <w:jc w:val="both"/>
      </w:pPr>
      <w:bookmarkStart w:id="46" w:name="P4904"/>
      <w:bookmarkEnd w:id="46"/>
      <w:r>
        <w:t xml:space="preserve">      Рисунок 1                 Рисунок 2                  Рисунок 3</w:t>
      </w:r>
    </w:p>
    <w:p w:rsidR="00B82F29" w:rsidRDefault="00B82F29">
      <w:pPr>
        <w:pStyle w:val="ConsPlusCell"/>
        <w:jc w:val="both"/>
      </w:pPr>
      <w:r>
        <w:t>для пищевой продукции        для парфюмерно-        для непищевой продукции</w:t>
      </w:r>
    </w:p>
    <w:p w:rsidR="00B82F29" w:rsidRDefault="00B82F29">
      <w:pPr>
        <w:pStyle w:val="ConsPlusCell"/>
        <w:jc w:val="both"/>
      </w:pPr>
      <w:r>
        <w:lastRenderedPageBreak/>
        <w:t xml:space="preserve">                         косметической продукции</w:t>
      </w:r>
    </w:p>
    <w:p w:rsidR="00B82F29" w:rsidRDefault="00B82F29">
      <w:pPr>
        <w:pStyle w:val="ConsPlusNormal"/>
        <w:jc w:val="both"/>
      </w:pPr>
    </w:p>
    <w:p w:rsidR="00B82F29" w:rsidRDefault="00B82F29">
      <w:pPr>
        <w:pStyle w:val="ConsPlusNormal"/>
        <w:ind w:firstLine="540"/>
        <w:jc w:val="both"/>
      </w:pPr>
      <w:r>
        <w:pict>
          <v:shape id="_x0000_i1026" style="width:265.1pt;height:137.3pt" coordsize="" o:spt="100" adj="0,,0" path="" filled="f" stroked="f">
            <v:stroke joinstyle="miter"/>
            <v:imagedata r:id="rId194" o:title="base_1_164466_3"/>
            <v:formulas/>
            <v:path o:connecttype="segments"/>
          </v:shape>
        </w:pict>
      </w:r>
    </w:p>
    <w:p w:rsidR="00B82F29" w:rsidRDefault="00B82F29">
      <w:pPr>
        <w:pStyle w:val="ConsPlusNormal"/>
        <w:jc w:val="both"/>
      </w:pPr>
    </w:p>
    <w:p w:rsidR="00B82F29" w:rsidRDefault="00B82F29">
      <w:pPr>
        <w:pStyle w:val="ConsPlusNormal"/>
        <w:ind w:firstLine="540"/>
        <w:jc w:val="both"/>
        <w:outlineLvl w:val="2"/>
      </w:pPr>
      <w:bookmarkStart w:id="47" w:name="P4910"/>
      <w:bookmarkEnd w:id="47"/>
      <w:r>
        <w:t>Рисунок 4 - возможность утилизации использованной упаковки (укупорочных средств) - петля Мебиуса</w:t>
      </w: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jc w:val="right"/>
        <w:outlineLvl w:val="1"/>
      </w:pPr>
      <w:r>
        <w:t>Приложение 5</w:t>
      </w:r>
    </w:p>
    <w:p w:rsidR="00B82F29" w:rsidRDefault="00B82F29">
      <w:pPr>
        <w:pStyle w:val="ConsPlusNormal"/>
        <w:jc w:val="right"/>
      </w:pPr>
    </w:p>
    <w:p w:rsidR="00B82F29" w:rsidRDefault="00B82F29">
      <w:pPr>
        <w:pStyle w:val="ConsPlusNormal"/>
        <w:jc w:val="center"/>
      </w:pPr>
      <w:bookmarkStart w:id="48" w:name="P4918"/>
      <w:bookmarkEnd w:id="48"/>
      <w:r>
        <w:t>ПЕРЕЧЕНЬ</w:t>
      </w:r>
    </w:p>
    <w:p w:rsidR="00B82F29" w:rsidRDefault="00B82F29">
      <w:pPr>
        <w:pStyle w:val="ConsPlusNormal"/>
        <w:jc w:val="center"/>
      </w:pPr>
      <w:r>
        <w:t>УПАКОВКИ И УКУПОРОЧНЫХ СРЕДСТВ, НА КОТОРЫЕ РАСПРОСТРАНЯЕТСЯ</w:t>
      </w:r>
    </w:p>
    <w:p w:rsidR="00B82F29" w:rsidRDefault="00B82F29">
      <w:pPr>
        <w:pStyle w:val="ConsPlusNormal"/>
        <w:jc w:val="center"/>
      </w:pPr>
      <w:r>
        <w:t>ТЕХНИЧЕСКИЙ РЕГЛАМЕНТ ТАМОЖЕННОГО СОЮЗА "О БЕЗОПАСНОСТИ</w:t>
      </w:r>
    </w:p>
    <w:p w:rsidR="00B82F29" w:rsidRDefault="00B82F29">
      <w:pPr>
        <w:pStyle w:val="ConsPlusNormal"/>
        <w:jc w:val="center"/>
      </w:pPr>
      <w:r>
        <w:t>УПАКОВКИ" (ТР ТС 005/2011)</w:t>
      </w:r>
    </w:p>
    <w:p w:rsidR="00B82F29" w:rsidRDefault="00B82F29">
      <w:pPr>
        <w:pStyle w:val="ConsPlusNormal"/>
        <w:jc w:val="center"/>
      </w:pPr>
      <w:r>
        <w:t>Список изменяющих документов</w:t>
      </w:r>
    </w:p>
    <w:p w:rsidR="00B82F29" w:rsidRDefault="00B82F29">
      <w:pPr>
        <w:pStyle w:val="ConsPlusNormal"/>
        <w:jc w:val="center"/>
      </w:pPr>
      <w:r>
        <w:t xml:space="preserve">(введен </w:t>
      </w:r>
      <w:hyperlink r:id="rId195" w:history="1">
        <w:r>
          <w:rPr>
            <w:color w:val="0000FF"/>
          </w:rPr>
          <w:t>решением</w:t>
        </w:r>
      </w:hyperlink>
      <w:r>
        <w:t xml:space="preserve"> Совета Евразийской экономической комиссии</w:t>
      </w:r>
    </w:p>
    <w:p w:rsidR="00B82F29" w:rsidRDefault="00B82F29">
      <w:pPr>
        <w:pStyle w:val="ConsPlusNormal"/>
        <w:jc w:val="center"/>
      </w:pPr>
      <w:r>
        <w:t>от 17.12.2012 N 116)</w:t>
      </w:r>
    </w:p>
    <w:p w:rsidR="00B82F29" w:rsidRDefault="00B82F29">
      <w:pPr>
        <w:pStyle w:val="ConsPlusNormal"/>
        <w:jc w:val="center"/>
      </w:pPr>
    </w:p>
    <w:p w:rsidR="00B82F29" w:rsidRDefault="00B82F29">
      <w:pPr>
        <w:pStyle w:val="ConsPlusNormal"/>
        <w:jc w:val="center"/>
      </w:pPr>
      <w:r>
        <w:t>I. Упаковка</w:t>
      </w:r>
    </w:p>
    <w:p w:rsidR="00B82F29" w:rsidRDefault="00B82F29">
      <w:pPr>
        <w:pStyle w:val="ConsPlusNormal"/>
        <w:ind w:firstLine="540"/>
        <w:jc w:val="both"/>
      </w:pPr>
    </w:p>
    <w:p w:rsidR="00B82F29" w:rsidRDefault="00B82F29">
      <w:pPr>
        <w:pStyle w:val="ConsPlusNormal"/>
        <w:ind w:firstLine="540"/>
        <w:jc w:val="both"/>
      </w:pPr>
      <w:r>
        <w:t>1. Упаковка металлическая для пищевой и парфюмерно-косметической продукции, продукции промышленного и бытового назначения (фольга алюминиевая &lt;*&gt;, банки, бочки, фляги, бочонки (кеги), канистры, тубы, баллоны, барабаны), кроме бывшей в употреблении.</w:t>
      </w:r>
    </w:p>
    <w:p w:rsidR="00B82F29" w:rsidRDefault="00B82F29">
      <w:pPr>
        <w:pStyle w:val="ConsPlusNormal"/>
        <w:ind w:firstLine="540"/>
        <w:jc w:val="both"/>
      </w:pPr>
      <w:r>
        <w:t>2. Упаковка полимерная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(оболочки, пленки &lt;*&gt;, ящики, бочки, барабаны, канистры, фляги, банки, тубы, бутылки, флаконы, пакеты, мешки, контейнеры, лотки, коробки, стаканчики, пеналы), кроме бывшей в употреблении.</w:t>
      </w:r>
    </w:p>
    <w:p w:rsidR="00B82F29" w:rsidRDefault="00B82F29">
      <w:pPr>
        <w:pStyle w:val="ConsPlusNormal"/>
        <w:ind w:firstLine="540"/>
        <w:jc w:val="both"/>
      </w:pPr>
      <w:r>
        <w:t>3. Упаковка бумажная и картонная для пищевой, сельскохозяйственной и парфюмерно-косметической продукции, продукции промышленного и бытового назначения, включая продукцию легкой промышленности и игрушки (коробки, пачки, банки, мешки, пакеты, лотки, ящики, в том числе упаковка из пергамента, пергамина, бумаги жиронепроницаемой, бумаги оберточной, подпергамента, бумаги для упаковки на автоматах).</w:t>
      </w:r>
    </w:p>
    <w:p w:rsidR="00B82F29" w:rsidRDefault="00B82F29">
      <w:pPr>
        <w:pStyle w:val="ConsPlusNormal"/>
        <w:ind w:firstLine="540"/>
        <w:jc w:val="both"/>
      </w:pPr>
      <w:r>
        <w:t>4. Упаковка стеклянная для пищевой и парфюмерно-косметической продукции, товаров бытовой химии, лакокрасочных материалов (бутылки, банки, флаконы, ампулы, баллоны).</w:t>
      </w:r>
    </w:p>
    <w:p w:rsidR="00B82F29" w:rsidRDefault="00B82F29">
      <w:pPr>
        <w:pStyle w:val="ConsPlusNormal"/>
        <w:ind w:firstLine="540"/>
        <w:jc w:val="both"/>
      </w:pPr>
      <w:r>
        <w:t>5. Упаковка из комбинированных материалов для пищевой и парфюмерно-косметической продукции, продукции промышленного и бытового назначения (коррексы, пачки, мешки, пакеты, флаконы, банки, упаковочно-этикеточные материалы, контейнеры, лотки, тубы, стаканчики, коробки).</w:t>
      </w:r>
    </w:p>
    <w:p w:rsidR="00B82F29" w:rsidRDefault="00B82F29">
      <w:pPr>
        <w:pStyle w:val="ConsPlusNormal"/>
        <w:ind w:firstLine="540"/>
        <w:jc w:val="both"/>
      </w:pPr>
      <w:r>
        <w:t>6. Упаковка деревянная для пищевой и сельскохозяйственной продукции (ящики, бочки, коробки, бочонки, барабаны, кадки), кроме бывшей в употреблении.</w:t>
      </w:r>
    </w:p>
    <w:p w:rsidR="00B82F29" w:rsidRDefault="00B82F29">
      <w:pPr>
        <w:pStyle w:val="ConsPlusNormal"/>
        <w:ind w:firstLine="540"/>
        <w:jc w:val="both"/>
      </w:pPr>
      <w:r>
        <w:t xml:space="preserve">7. Упаковка из текстильных материалов для пищевой и непищевой продукции (мешки, </w:t>
      </w:r>
      <w:r>
        <w:lastRenderedPageBreak/>
        <w:t>пакеты, контейнеры), кроме бывшей в употреблении.</w:t>
      </w:r>
    </w:p>
    <w:p w:rsidR="00B82F29" w:rsidRDefault="00B82F29">
      <w:pPr>
        <w:pStyle w:val="ConsPlusNormal"/>
        <w:ind w:firstLine="540"/>
        <w:jc w:val="both"/>
      </w:pPr>
      <w:r>
        <w:t>8. Упаковка керамическая для пищевой и парфюмерно-косметической продукции (бутылки, банки, бочки, бочонки).</w:t>
      </w:r>
    </w:p>
    <w:p w:rsidR="00B82F29" w:rsidRDefault="00B82F29">
      <w:pPr>
        <w:pStyle w:val="ConsPlusNormal"/>
        <w:jc w:val="center"/>
      </w:pPr>
    </w:p>
    <w:p w:rsidR="00B82F29" w:rsidRDefault="00B82F29">
      <w:pPr>
        <w:pStyle w:val="ConsPlusNormal"/>
        <w:jc w:val="center"/>
      </w:pPr>
      <w:r>
        <w:t>II. Укупорочные средства</w:t>
      </w:r>
    </w:p>
    <w:p w:rsidR="00B82F29" w:rsidRDefault="00B82F29">
      <w:pPr>
        <w:pStyle w:val="ConsPlusNormal"/>
        <w:jc w:val="center"/>
      </w:pPr>
    </w:p>
    <w:p w:rsidR="00B82F29" w:rsidRDefault="00B82F29">
      <w:pPr>
        <w:pStyle w:val="ConsPlusNormal"/>
        <w:ind w:firstLine="540"/>
        <w:jc w:val="both"/>
      </w:pPr>
      <w:r>
        <w:t>9. Металлические укупорочные средства для укупоривания пищевой и парфюмерно-косметической продукции (пробки, крышки, колпачки (включая корончатые колпачки, завинчивающиеся колпачки и колпачки с устройством для разливки), кронен-пробки, крышки-высечки, мюзле, скобы).</w:t>
      </w:r>
    </w:p>
    <w:p w:rsidR="00B82F29" w:rsidRDefault="00B82F29">
      <w:pPr>
        <w:pStyle w:val="ConsPlusNormal"/>
        <w:ind w:firstLine="540"/>
        <w:jc w:val="both"/>
      </w:pPr>
      <w:r>
        <w:t>10. Корковые укупорочные средства для укупоривания пищевой и парфюмерно-косметической продукции (пробки, прокладки уплотнительные, заглушки).</w:t>
      </w:r>
    </w:p>
    <w:p w:rsidR="00B82F29" w:rsidRDefault="00B82F29">
      <w:pPr>
        <w:pStyle w:val="ConsPlusNormal"/>
        <w:ind w:firstLine="540"/>
        <w:jc w:val="both"/>
      </w:pPr>
      <w:r>
        <w:t>11. Полимерные укупорочные средства для укупоривания пищевой и парфюмерно-косметической продукции, товаров бытовой химии и лакокрасочных материалов (пробки, колпачки, крышки, дозаторы-ограничители, рассекатели, прокладки уплотнительные, клапаны).</w:t>
      </w:r>
    </w:p>
    <w:p w:rsidR="00B82F29" w:rsidRDefault="00B82F29">
      <w:pPr>
        <w:pStyle w:val="ConsPlusNormal"/>
        <w:ind w:firstLine="540"/>
        <w:jc w:val="both"/>
      </w:pPr>
      <w:r>
        <w:t>12. Комбинированные укупорочные средства для укупоривания пищевой и парфюмерно-косметической продукции (пробки, пробки-крышки, колпачки, крышки, прокладки уплотнительные).</w:t>
      </w:r>
    </w:p>
    <w:p w:rsidR="00B82F29" w:rsidRDefault="00B82F29">
      <w:pPr>
        <w:pStyle w:val="ConsPlusNormal"/>
        <w:ind w:firstLine="540"/>
        <w:jc w:val="both"/>
      </w:pPr>
      <w:r>
        <w:t>13. Укупорочные средства из картона для укупоривания пищевой продукции (крышки, высечки, прокладки уплотнительные).</w:t>
      </w:r>
    </w:p>
    <w:p w:rsidR="00B82F29" w:rsidRDefault="00B82F29">
      <w:pPr>
        <w:pStyle w:val="ConsPlusNormal"/>
        <w:ind w:firstLine="540"/>
        <w:jc w:val="both"/>
      </w:pPr>
      <w:r>
        <w:t>--------------------------------</w:t>
      </w:r>
    </w:p>
    <w:p w:rsidR="00B82F29" w:rsidRDefault="00B82F29">
      <w:pPr>
        <w:pStyle w:val="ConsPlusNormal"/>
        <w:ind w:firstLine="540"/>
        <w:jc w:val="both"/>
      </w:pPr>
      <w:r>
        <w:t>&lt;*&gt; Предназначенные для реализации в розничной торговле.</w:t>
      </w:r>
    </w:p>
    <w:p w:rsidR="00B82F29" w:rsidRDefault="00B82F29">
      <w:pPr>
        <w:pStyle w:val="ConsPlusNormal"/>
        <w:ind w:firstLine="540"/>
        <w:jc w:val="both"/>
      </w:pPr>
    </w:p>
    <w:p w:rsidR="00B82F29" w:rsidRDefault="00B82F29">
      <w:pPr>
        <w:pStyle w:val="ConsPlusNormal"/>
        <w:ind w:firstLine="540"/>
        <w:jc w:val="both"/>
      </w:pPr>
    </w:p>
    <w:p w:rsidR="00B82F29" w:rsidRDefault="00B82F29">
      <w:pPr>
        <w:pStyle w:val="ConsPlusNormal"/>
        <w:pBdr>
          <w:top w:val="single" w:sz="6" w:space="0" w:color="auto"/>
        </w:pBdr>
        <w:spacing w:before="100" w:after="100"/>
        <w:jc w:val="both"/>
        <w:rPr>
          <w:sz w:val="2"/>
          <w:szCs w:val="2"/>
        </w:rPr>
      </w:pPr>
    </w:p>
    <w:p w:rsidR="005E6367" w:rsidRDefault="005E6367"/>
    <w:sectPr w:rsidR="005E6367" w:rsidSect="00035518">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B82F29"/>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2F29"/>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2F29"/>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B82F29"/>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B82F29"/>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B82F29"/>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B82F29"/>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B82F29"/>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B82F29"/>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B82F29"/>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009BFB83F66C57A72F03E045AECD62360A2E6BE133344F85F9B0A0EDFBFD315DCF4A600610C3C46tDX0N" TargetMode="External"/><Relationship Id="rId21" Type="http://schemas.openxmlformats.org/officeDocument/2006/relationships/hyperlink" Target="consultantplus://offline/ref=C009BFB83F66C57A72F021115FECD62360A4E1BB153019F257C2060CtDX8N" TargetMode="External"/><Relationship Id="rId42" Type="http://schemas.openxmlformats.org/officeDocument/2006/relationships/hyperlink" Target="consultantplus://offline/ref=C009BFB83F66C57A72F021115FECD62368A7E2BE196D13FA0ECE04t0XBN" TargetMode="External"/><Relationship Id="rId47" Type="http://schemas.openxmlformats.org/officeDocument/2006/relationships/hyperlink" Target="consultantplus://offline/ref=C009BFB83F66C57A72F03E045AECD62360A2E6BE133344F85F9B0A0EDFBFD315DCF4A600610C3C43tDXCN" TargetMode="External"/><Relationship Id="rId63" Type="http://schemas.openxmlformats.org/officeDocument/2006/relationships/hyperlink" Target="consultantplus://offline/ref=C009BFB83F66C57A72F021115FECD62360A1EABF173019F257C2060CtDX8N" TargetMode="External"/><Relationship Id="rId68" Type="http://schemas.openxmlformats.org/officeDocument/2006/relationships/hyperlink" Target="consultantplus://offline/ref=C009BFB83F66C57A72F021115FECD62360A5E0BC143019F257C2060CtDX8N" TargetMode="External"/><Relationship Id="rId84" Type="http://schemas.openxmlformats.org/officeDocument/2006/relationships/hyperlink" Target="consultantplus://offline/ref=C009BFB83F66C57A72F021115FECD62360A7EAB31A3019F257C2060CtDX8N" TargetMode="External"/><Relationship Id="rId89" Type="http://schemas.openxmlformats.org/officeDocument/2006/relationships/hyperlink" Target="consultantplus://offline/ref=C009BFB83F66C57A72F03E045AECD62360A2E6BE133344F85F9B0A0EDFBFD315DCF4A600610C3C43tDXCN" TargetMode="External"/><Relationship Id="rId112" Type="http://schemas.openxmlformats.org/officeDocument/2006/relationships/hyperlink" Target="consultantplus://offline/ref=C009BFB83F66C57A72F03E045AECD62360A2E6BE133344F85F9B0A0EDFBFD315DCF4A600610C3C46tDX9N" TargetMode="External"/><Relationship Id="rId133" Type="http://schemas.openxmlformats.org/officeDocument/2006/relationships/hyperlink" Target="consultantplus://offline/ref=C009BFB83F66C57A72F021115FECD62360A7E7B3163019F257C2060CtDX8N" TargetMode="External"/><Relationship Id="rId138" Type="http://schemas.openxmlformats.org/officeDocument/2006/relationships/hyperlink" Target="consultantplus://offline/ref=C009BFB83F66C57A72F03E045AECD62360A2E6BE133344F85F9B0A0EDFBFD315DCF4A600610C3C46tDXBN" TargetMode="External"/><Relationship Id="rId154" Type="http://schemas.openxmlformats.org/officeDocument/2006/relationships/hyperlink" Target="consultantplus://offline/ref=C009BFB83F66C57A72F03E045AECD62360A2E6BE133344F85F9B0A0EDFBFD315DCF4A600610C3C46tDXBN" TargetMode="External"/><Relationship Id="rId159" Type="http://schemas.openxmlformats.org/officeDocument/2006/relationships/hyperlink" Target="consultantplus://offline/ref=C009BFB83F66C57A72F0371658ECD62365A5E5BA153019F257C2060CtDX8N" TargetMode="External"/><Relationship Id="rId175" Type="http://schemas.openxmlformats.org/officeDocument/2006/relationships/hyperlink" Target="consultantplus://offline/ref=C009BFB83F66C57A72F03E045AECD62360A2E6BE133344F85F9B0A0EDFBFD315DCF4A600610C3C44tDXFN" TargetMode="External"/><Relationship Id="rId170" Type="http://schemas.openxmlformats.org/officeDocument/2006/relationships/hyperlink" Target="consultantplus://offline/ref=C009BFB83F66C57A72F03E045AECD62360A2E6BE133344F85F9B0A0EDFBFD315DCF4A600610C3C46tDXBN" TargetMode="External"/><Relationship Id="rId191" Type="http://schemas.openxmlformats.org/officeDocument/2006/relationships/hyperlink" Target="consultantplus://offline/ref=C009BFB83F66C57A72F03E045AECD62360A7EBB8153C44F85F9B0A0EDFBFD315DCF4A600610C3C40tDXEN" TargetMode="External"/><Relationship Id="rId196" Type="http://schemas.openxmlformats.org/officeDocument/2006/relationships/fontTable" Target="fontTable.xml"/><Relationship Id="rId16" Type="http://schemas.openxmlformats.org/officeDocument/2006/relationships/hyperlink" Target="consultantplus://offline/ref=C009BFB83F66C57A72F03E045AECD62360A7E3BD113244F85F9B0A0EDFBFD315DCF4A600610C3C43tDX8N" TargetMode="External"/><Relationship Id="rId107" Type="http://schemas.openxmlformats.org/officeDocument/2006/relationships/hyperlink" Target="consultantplus://offline/ref=C009BFB83F66C57A72F0371658ECD62360A1E5BA163019F257C2060CtDX8N" TargetMode="External"/><Relationship Id="rId11" Type="http://schemas.openxmlformats.org/officeDocument/2006/relationships/hyperlink" Target="consultantplus://offline/ref=C009BFB83F66C57A72F03E045AECD62360A1EBBF143A44F85F9B0A0EDFBFD315DCF4A600610C3C42tDXEN" TargetMode="External"/><Relationship Id="rId32" Type="http://schemas.openxmlformats.org/officeDocument/2006/relationships/hyperlink" Target="consultantplus://offline/ref=C009BFB83F66C57A72F021115FECD62360A5E6B8196D13FA0ECE04t0XBN" TargetMode="External"/><Relationship Id="rId37" Type="http://schemas.openxmlformats.org/officeDocument/2006/relationships/hyperlink" Target="consultantplus://offline/ref=C009BFB83F66C57A72F03E045AECD62360A2E6BE133344F85F9B0A0EDFBFD315DCF4A600610C3C43tDX1N" TargetMode="External"/><Relationship Id="rId53" Type="http://schemas.openxmlformats.org/officeDocument/2006/relationships/hyperlink" Target="consultantplus://offline/ref=C009BFB83F66C57A72F03E045AECD62360A2E6BE133344F85F9B0A0EDFBFD315DCF4A600610C3C43tDX8N" TargetMode="External"/><Relationship Id="rId58" Type="http://schemas.openxmlformats.org/officeDocument/2006/relationships/hyperlink" Target="consultantplus://offline/ref=C009BFB83F66C57A72F021115FECD62360A4E1BB153019F257C2060CtDX8N" TargetMode="External"/><Relationship Id="rId74" Type="http://schemas.openxmlformats.org/officeDocument/2006/relationships/hyperlink" Target="consultantplus://offline/ref=C009BFB83F66C57A72F021115FECD62369A6E2B2196D13FA0ECE04t0XBN" TargetMode="External"/><Relationship Id="rId79" Type="http://schemas.openxmlformats.org/officeDocument/2006/relationships/hyperlink" Target="consultantplus://offline/ref=C009BFB83F66C57A72F03D1143ECD62369ADEAB8196D13FA0ECE04t0XBN" TargetMode="External"/><Relationship Id="rId102" Type="http://schemas.openxmlformats.org/officeDocument/2006/relationships/hyperlink" Target="consultantplus://offline/ref=C009BFB83F66C57A72F0371658ECD62360A1E5BA163019F257C2060CtDX8N" TargetMode="External"/><Relationship Id="rId123" Type="http://schemas.openxmlformats.org/officeDocument/2006/relationships/hyperlink" Target="consultantplus://offline/ref=C009BFB83F66C57A72F03E045AECD62360A2E6BE133344F85F9B0A0EDFBFD315DCF4A600610C3C47tDXEN" TargetMode="External"/><Relationship Id="rId128" Type="http://schemas.openxmlformats.org/officeDocument/2006/relationships/hyperlink" Target="consultantplus://offline/ref=C009BFB83F66C57A72F021115FECD62360A5E3B81A3019F257C2060CtDX8N" TargetMode="External"/><Relationship Id="rId144" Type="http://schemas.openxmlformats.org/officeDocument/2006/relationships/hyperlink" Target="consultantplus://offline/ref=C009BFB83F66C57A72F03E045AECD62360A2E6BE133344F85F9B0A0EDFBFD315DCF4A600610C3C47tDXFN" TargetMode="External"/><Relationship Id="rId149" Type="http://schemas.openxmlformats.org/officeDocument/2006/relationships/hyperlink" Target="consultantplus://offline/ref=C009BFB83F66C57A72F03E045AECD62360A2E6BE133344F85F9B0A0EDFBFD315DCF4A600610C3C46tDXBN" TargetMode="External"/><Relationship Id="rId5" Type="http://schemas.openxmlformats.org/officeDocument/2006/relationships/hyperlink" Target="consultantplus://offline/ref=C009BFB83F66C57A72F03E045AECD62360A7E3BD113244F85F9B0A0EDFBFD315DCF4A600610C3C42tDXCN" TargetMode="External"/><Relationship Id="rId90" Type="http://schemas.openxmlformats.org/officeDocument/2006/relationships/hyperlink" Target="consultantplus://offline/ref=C009BFB83F66C57A72F03E045AECD62360A2E6BE133344F85F9B0A0EDFBFD315DCF4A600610C3C43tDX8N" TargetMode="External"/><Relationship Id="rId95" Type="http://schemas.openxmlformats.org/officeDocument/2006/relationships/hyperlink" Target="consultantplus://offline/ref=C009BFB83F66C57A72F03D1143ECD62368A4E0BF196D13FA0ECE04t0XBN" TargetMode="External"/><Relationship Id="rId160" Type="http://schemas.openxmlformats.org/officeDocument/2006/relationships/hyperlink" Target="consultantplus://offline/ref=C009BFB83F66C57A72F0371658ECD62360A1E5BA163019F257C2060CtDX8N" TargetMode="External"/><Relationship Id="rId165" Type="http://schemas.openxmlformats.org/officeDocument/2006/relationships/hyperlink" Target="consultantplus://offline/ref=C009BFB83F66C57A72F03E045AECD62360A2E6BE133344F85F9B0A0EDFBFD315DCF4A600610C3C44tDXDN" TargetMode="External"/><Relationship Id="rId181" Type="http://schemas.openxmlformats.org/officeDocument/2006/relationships/hyperlink" Target="consultantplus://offline/ref=C009BFB83F66C57A72F03E045AECD62360A7EBB8153C44F85F9B0A0EDFBFD315DCF4A600610C3C43tDX8N" TargetMode="External"/><Relationship Id="rId186" Type="http://schemas.openxmlformats.org/officeDocument/2006/relationships/hyperlink" Target="consultantplus://offline/ref=C009BFB83F66C57A72F03E045AECD62360ADE5BE143344F85F9B0A0EDFBFD315DCF4A600610C3C43tDXBN" TargetMode="External"/><Relationship Id="rId22" Type="http://schemas.openxmlformats.org/officeDocument/2006/relationships/hyperlink" Target="consultantplus://offline/ref=C009BFB83F66C57A72F0371D5DECD62365A7E2BF143A44F85F9B0A0EDFtBXFN" TargetMode="External"/><Relationship Id="rId27" Type="http://schemas.openxmlformats.org/officeDocument/2006/relationships/hyperlink" Target="consultantplus://offline/ref=C009BFB83F66C57A72F021115FECD62368A7E2BE196D13FA0ECE04t0XBN" TargetMode="External"/><Relationship Id="rId43" Type="http://schemas.openxmlformats.org/officeDocument/2006/relationships/hyperlink" Target="consultantplus://offline/ref=C009BFB83F66C57A72F021115FECD62360A5E2B21B3019F257C2060CtDX8N" TargetMode="External"/><Relationship Id="rId48" Type="http://schemas.openxmlformats.org/officeDocument/2006/relationships/hyperlink" Target="consultantplus://offline/ref=C009BFB83F66C57A72F03E045AECD62360A7E7B2173A44F85F9B0A0EDFtBXFN" TargetMode="External"/><Relationship Id="rId64" Type="http://schemas.openxmlformats.org/officeDocument/2006/relationships/hyperlink" Target="consultantplus://offline/ref=C009BFB83F66C57A72F03E045AECD62360A2E6BE133344F85F9B0A0EDFBFD315DCF4A600610C3C43tDXFN" TargetMode="External"/><Relationship Id="rId69" Type="http://schemas.openxmlformats.org/officeDocument/2006/relationships/hyperlink" Target="consultantplus://offline/ref=C009BFB83F66C57A72F021115FECD62360A4E3BE103019F257C2060CtDX8N" TargetMode="External"/><Relationship Id="rId113" Type="http://schemas.openxmlformats.org/officeDocument/2006/relationships/hyperlink" Target="consultantplus://offline/ref=C009BFB83F66C57A72F03D1143ECD62368ACE1B8196D13FA0ECE04t0XBN" TargetMode="External"/><Relationship Id="rId118" Type="http://schemas.openxmlformats.org/officeDocument/2006/relationships/hyperlink" Target="consultantplus://offline/ref=C009BFB83F66C57A72F03E045AECD62360A2E6BE133344F85F9B0A0EDFBFD315DCF4A600610C3C46tDX0N" TargetMode="External"/><Relationship Id="rId134" Type="http://schemas.openxmlformats.org/officeDocument/2006/relationships/hyperlink" Target="consultantplus://offline/ref=C009BFB83F66C57A72F021115FECD62369A6E2B2196D13FA0ECE04t0XBN" TargetMode="External"/><Relationship Id="rId139" Type="http://schemas.openxmlformats.org/officeDocument/2006/relationships/hyperlink" Target="consultantplus://offline/ref=C009BFB83F66C57A72F03E045AECD62360A2E6BE133344F85F9B0A0EDFBFD315DCF4A600610C3C47tDX1N" TargetMode="External"/><Relationship Id="rId80" Type="http://schemas.openxmlformats.org/officeDocument/2006/relationships/hyperlink" Target="consultantplus://offline/ref=C009BFB83F66C57A72F03E045AECD62360A2E6BE133344F85F9B0A0EDFBFD315DCF4A600610C3C43tDXFN" TargetMode="External"/><Relationship Id="rId85" Type="http://schemas.openxmlformats.org/officeDocument/2006/relationships/hyperlink" Target="consultantplus://offline/ref=C009BFB83F66C57A72F03D1143ECD62368A4E0BF196D13FA0ECE04t0XBN" TargetMode="External"/><Relationship Id="rId150" Type="http://schemas.openxmlformats.org/officeDocument/2006/relationships/hyperlink" Target="consultantplus://offline/ref=C009BFB83F66C57A72F03E045AECD62360A2E6BE133344F85F9B0A0EDFBFD315DCF4A600610C3C44tDXAN" TargetMode="External"/><Relationship Id="rId155" Type="http://schemas.openxmlformats.org/officeDocument/2006/relationships/hyperlink" Target="consultantplus://offline/ref=C009BFB83F66C57A72F03E045AECD62360A2E6BE133344F85F9B0A0EDFBFD315DCF4A600610C3C46tDXBN" TargetMode="External"/><Relationship Id="rId171" Type="http://schemas.openxmlformats.org/officeDocument/2006/relationships/hyperlink" Target="consultantplus://offline/ref=C009BFB83F66C57A72F03E045AECD62360A2E6BE133344F85F9B0A0EDFBFD315DCF4A600610C3C47tDXEN" TargetMode="External"/><Relationship Id="rId176" Type="http://schemas.openxmlformats.org/officeDocument/2006/relationships/hyperlink" Target="consultantplus://offline/ref=C009BFB83F66C57A72F03E045AECD62360A2E6BE133344F85F9B0A0EDFBFD315DCF4A600610C3C46tDXBN" TargetMode="External"/><Relationship Id="rId192" Type="http://schemas.openxmlformats.org/officeDocument/2006/relationships/hyperlink" Target="consultantplus://offline/ref=C009BFB83F66C57A72F03E045AECD62360A7EBB8153C44F85F9B0A0EDFBFD315DCF4A600610C3C40tDX1N" TargetMode="External"/><Relationship Id="rId197" Type="http://schemas.openxmlformats.org/officeDocument/2006/relationships/theme" Target="theme/theme1.xml"/><Relationship Id="rId12" Type="http://schemas.openxmlformats.org/officeDocument/2006/relationships/hyperlink" Target="consultantplus://offline/ref=C009BFB83F66C57A72F03E045AECD62360A4E7BA133D44F85F9B0A0EDFtBXFN" TargetMode="External"/><Relationship Id="rId17" Type="http://schemas.openxmlformats.org/officeDocument/2006/relationships/hyperlink" Target="consultantplus://offline/ref=C009BFB83F66C57A72F03E045AECD62360ADE4B91A3944F85F9B0A0EDFBFD315DCF4A600610C3E45tDXFN" TargetMode="External"/><Relationship Id="rId33" Type="http://schemas.openxmlformats.org/officeDocument/2006/relationships/hyperlink" Target="consultantplus://offline/ref=C009BFB83F66C57A72F0371D5DECD62365A2E6B31B3D44F85F9B0A0EDFtBXFN" TargetMode="External"/><Relationship Id="rId38" Type="http://schemas.openxmlformats.org/officeDocument/2006/relationships/hyperlink" Target="consultantplus://offline/ref=C009BFB83F66C57A72F03E045AECD62360A2E6BE133344F85F9B0A0EDFBFD315DCF4A600610C3C43tDX1N" TargetMode="External"/><Relationship Id="rId59" Type="http://schemas.openxmlformats.org/officeDocument/2006/relationships/hyperlink" Target="consultantplus://offline/ref=C009BFB83F66C57A72F021115FECD62360A5E2B21B3019F257C2060CtDX8N" TargetMode="External"/><Relationship Id="rId103" Type="http://schemas.openxmlformats.org/officeDocument/2006/relationships/hyperlink" Target="consultantplus://offline/ref=C009BFB83F66C57A72F03E045AECD62360A2E6BE133344F85F9B0A0EDFBFD315DCF4A600610C3C41tDXEN" TargetMode="External"/><Relationship Id="rId108" Type="http://schemas.openxmlformats.org/officeDocument/2006/relationships/hyperlink" Target="consultantplus://offline/ref=C009BFB83F66C57A72F0371D5DECD62365A7E2BF143A44F85F9B0A0EDFtBXFN" TargetMode="External"/><Relationship Id="rId124" Type="http://schemas.openxmlformats.org/officeDocument/2006/relationships/hyperlink" Target="consultantplus://offline/ref=C009BFB83F66C57A72F021115FECD62360A4E1BB153019F257C2060CtDX8N" TargetMode="External"/><Relationship Id="rId129" Type="http://schemas.openxmlformats.org/officeDocument/2006/relationships/hyperlink" Target="consultantplus://offline/ref=C009BFB83F66C57A72F03E045AECD62360A2E6BE133344F85F9B0A0EDFBFD315DCF4A600610C3C46tDXBN" TargetMode="External"/><Relationship Id="rId54" Type="http://schemas.openxmlformats.org/officeDocument/2006/relationships/hyperlink" Target="consultantplus://offline/ref=C009BFB83F66C57A72F03D1143ECD62368ACE1B8196D13FA0ECE04t0XBN" TargetMode="External"/><Relationship Id="rId70" Type="http://schemas.openxmlformats.org/officeDocument/2006/relationships/hyperlink" Target="consultantplus://offline/ref=C009BFB83F66C57A72F03D1143ECD62368A4E7BF196D13FA0ECE04t0XBN" TargetMode="External"/><Relationship Id="rId75" Type="http://schemas.openxmlformats.org/officeDocument/2006/relationships/hyperlink" Target="consultantplus://offline/ref=C009BFB83F66C57A72F021115FECD62360A5E6B8196D13FA0ECE04t0XBN" TargetMode="External"/><Relationship Id="rId91" Type="http://schemas.openxmlformats.org/officeDocument/2006/relationships/hyperlink" Target="consultantplus://offline/ref=C009BFB83F66C57A72F03E045AECD62360A2E6BE133344F85F9B0A0EDFBFD315DCF4A600610C3C43tDXCN" TargetMode="External"/><Relationship Id="rId96" Type="http://schemas.openxmlformats.org/officeDocument/2006/relationships/hyperlink" Target="consultantplus://offline/ref=C009BFB83F66C57A72F03E045AECD62360A2E6BE133344F85F9B0A0EDFBFD315DCF4A600610C3C41tDXCN" TargetMode="External"/><Relationship Id="rId140" Type="http://schemas.openxmlformats.org/officeDocument/2006/relationships/hyperlink" Target="consultantplus://offline/ref=C009BFB83F66C57A72F03D1143ECD62368A4E7BF196D13FA0ECE04t0XBN" TargetMode="External"/><Relationship Id="rId145" Type="http://schemas.openxmlformats.org/officeDocument/2006/relationships/hyperlink" Target="consultantplus://offline/ref=C009BFB83F66C57A72F03E045AECD62360A2E6BE133344F85F9B0A0EDFBFD315DCF4A600610C3C46tDXBN" TargetMode="External"/><Relationship Id="rId161" Type="http://schemas.openxmlformats.org/officeDocument/2006/relationships/hyperlink" Target="consultantplus://offline/ref=C009BFB83F66C57A72F03E045AECD62360A2E6BE133344F85F9B0A0EDFBFD315DCF4A600610C3C47tDXEN" TargetMode="External"/><Relationship Id="rId166" Type="http://schemas.openxmlformats.org/officeDocument/2006/relationships/hyperlink" Target="consultantplus://offline/ref=C009BFB83F66C57A72F03E045AECD62360A2E6BE133344F85F9B0A0EDFBFD315DCF4A600610C3C47tDXEN" TargetMode="External"/><Relationship Id="rId182" Type="http://schemas.openxmlformats.org/officeDocument/2006/relationships/hyperlink" Target="consultantplus://offline/ref=C009BFB83F66C57A72F03E045AECD62360A7EBB8153C44F85F9B0A0EDFBFD315DCF4A600610C3C43tDXAN" TargetMode="External"/><Relationship Id="rId187" Type="http://schemas.openxmlformats.org/officeDocument/2006/relationships/hyperlink" Target="consultantplus://offline/ref=C009BFB83F66C57A72F03E045AECD62360A7EBB8153C44F85F9B0A0EDFBFD315DCF4A600610C3C43tDXDN" TargetMode="External"/><Relationship Id="rId1" Type="http://schemas.openxmlformats.org/officeDocument/2006/relationships/styles" Target="styles.xml"/><Relationship Id="rId6" Type="http://schemas.openxmlformats.org/officeDocument/2006/relationships/hyperlink" Target="consultantplus://offline/ref=C009BFB83F66C57A72F03E045AECD62360A7EBB8153C44F85F9B0A0EDFBFD315DCF4A600610C3C42tDXCN" TargetMode="External"/><Relationship Id="rId23" Type="http://schemas.openxmlformats.org/officeDocument/2006/relationships/hyperlink" Target="consultantplus://offline/ref=C009BFB83F66C57A72F03D1143ECD62369ADE4B9196D13FA0ECE04t0XBN" TargetMode="External"/><Relationship Id="rId28" Type="http://schemas.openxmlformats.org/officeDocument/2006/relationships/hyperlink" Target="consultantplus://offline/ref=C009BFB83F66C57A72F021115FECD62360A7E7B3163019F257C2060CtDX8N" TargetMode="External"/><Relationship Id="rId49" Type="http://schemas.openxmlformats.org/officeDocument/2006/relationships/hyperlink" Target="consultantplus://offline/ref=C009BFB83F66C57A72F03E045AECD62360A2E6BE133344F85F9B0A0EDFBFD315DCF4A600610C3C43tDXAN" TargetMode="External"/><Relationship Id="rId114" Type="http://schemas.openxmlformats.org/officeDocument/2006/relationships/hyperlink" Target="consultantplus://offline/ref=C009BFB83F66C57A72F021115FECD62367A6E3B3196D13FA0ECE04t0XBN" TargetMode="External"/><Relationship Id="rId119" Type="http://schemas.openxmlformats.org/officeDocument/2006/relationships/hyperlink" Target="consultantplus://offline/ref=C009BFB83F66C57A72F03E045AECD62360A2E6BE133344F85F9B0A0EDFBFD315DCF4A600610C3C46tDXBN" TargetMode="External"/><Relationship Id="rId44" Type="http://schemas.openxmlformats.org/officeDocument/2006/relationships/hyperlink" Target="consultantplus://offline/ref=C009BFB83F66C57A72F021115FECD62360A3E4BD1B3019F257C2060CtDX8N" TargetMode="External"/><Relationship Id="rId60" Type="http://schemas.openxmlformats.org/officeDocument/2006/relationships/hyperlink" Target="consultantplus://offline/ref=C009BFB83F66C57A72F021115FECD62360A3E4BD1B3019F257C2060CtDX8N" TargetMode="External"/><Relationship Id="rId65" Type="http://schemas.openxmlformats.org/officeDocument/2006/relationships/hyperlink" Target="consultantplus://offline/ref=C009BFB83F66C57A72F03E045AECD62360A2E6BE133344F85F9B0A0EDFBFD315DCF4A600610C3C41tDXDN" TargetMode="External"/><Relationship Id="rId81" Type="http://schemas.openxmlformats.org/officeDocument/2006/relationships/hyperlink" Target="consultantplus://offline/ref=C009BFB83F66C57A72F03E045AECD62360A2E6BE133344F85F9B0A0EDFBFD315DCF4A600610C3C43tDXAN" TargetMode="External"/><Relationship Id="rId86" Type="http://schemas.openxmlformats.org/officeDocument/2006/relationships/hyperlink" Target="consultantplus://offline/ref=C009BFB83F66C57A72F03E045AECD62360A2E6BE133344F85F9B0A0EDFBFD315DCF4A600610C3C43tDXCN" TargetMode="External"/><Relationship Id="rId130" Type="http://schemas.openxmlformats.org/officeDocument/2006/relationships/hyperlink" Target="consultantplus://offline/ref=C009BFB83F66C57A72F03E045AECD62360A2E6BE133344F85F9B0A0EDFBFD315DCF4A600610C3C47tDX9N" TargetMode="External"/><Relationship Id="rId135" Type="http://schemas.openxmlformats.org/officeDocument/2006/relationships/hyperlink" Target="consultantplus://offline/ref=C009BFB83F66C57A72F021115FECD62360A5E6B8196D13FA0ECE04t0XBN" TargetMode="External"/><Relationship Id="rId151" Type="http://schemas.openxmlformats.org/officeDocument/2006/relationships/hyperlink" Target="consultantplus://offline/ref=C009BFB83F66C57A72F021115FECD62360A7EBBA153019F257C2060CtDX8N" TargetMode="External"/><Relationship Id="rId156" Type="http://schemas.openxmlformats.org/officeDocument/2006/relationships/hyperlink" Target="consultantplus://offline/ref=C009BFB83F66C57A72F03E045AECD62360A2E6BE133344F85F9B0A0EDFBFD315DCF4A600610C3C46tDXBN" TargetMode="External"/><Relationship Id="rId177" Type="http://schemas.openxmlformats.org/officeDocument/2006/relationships/hyperlink" Target="consultantplus://offline/ref=C009BFB83F66C57A72F03E045AECD62360A2E6BE133344F85F9B0A0EDFBFD315DCF4A600610C3C46tDXBN" TargetMode="External"/><Relationship Id="rId172" Type="http://schemas.openxmlformats.org/officeDocument/2006/relationships/hyperlink" Target="consultantplus://offline/ref=C009BFB83F66C57A72F03D1143ECD62368A4E0BF196D13FA0ECE04t0XBN" TargetMode="External"/><Relationship Id="rId193" Type="http://schemas.openxmlformats.org/officeDocument/2006/relationships/image" Target="media/image1.png"/><Relationship Id="rId13" Type="http://schemas.openxmlformats.org/officeDocument/2006/relationships/hyperlink" Target="consultantplus://offline/ref=C009BFB83F66C57A72F03E045AECD62360A7E3BD113244F85F9B0A0EDFBFD315DCF4A600610C3C42tDXFN" TargetMode="External"/><Relationship Id="rId18" Type="http://schemas.openxmlformats.org/officeDocument/2006/relationships/hyperlink" Target="consultantplus://offline/ref=C009BFB83F66C57A72F03E045AECD62360A4E7BA133D44F85F9B0A0EDFtBXFN" TargetMode="External"/><Relationship Id="rId39" Type="http://schemas.openxmlformats.org/officeDocument/2006/relationships/hyperlink" Target="consultantplus://offline/ref=C009BFB83F66C57A72F03E045AECD62360A2E6BE133344F85F9B0A0EDFBFD315DCF4A600610C3C43tDX8N" TargetMode="External"/><Relationship Id="rId109" Type="http://schemas.openxmlformats.org/officeDocument/2006/relationships/hyperlink" Target="consultantplus://offline/ref=C009BFB83F66C57A72F021115FECD62360A7E1BE196D13FA0ECE04t0XBN" TargetMode="External"/><Relationship Id="rId34" Type="http://schemas.openxmlformats.org/officeDocument/2006/relationships/hyperlink" Target="consultantplus://offline/ref=C009BFB83F66C57A72F021115FECD62360A5E3B81A3019F257C2060CtDX8N" TargetMode="External"/><Relationship Id="rId50" Type="http://schemas.openxmlformats.org/officeDocument/2006/relationships/hyperlink" Target="consultantplus://offline/ref=C009BFB83F66C57A72F0371D5DECD62365A7E2BF143A44F85F9B0A0EDFtBXFN" TargetMode="External"/><Relationship Id="rId55" Type="http://schemas.openxmlformats.org/officeDocument/2006/relationships/hyperlink" Target="consultantplus://offline/ref=C009BFB83F66C57A72F03E045AECD62360A2E6BE133344F85F9B0A0EDFBFD315DCF4A600610C3C40tDXEN" TargetMode="External"/><Relationship Id="rId76" Type="http://schemas.openxmlformats.org/officeDocument/2006/relationships/hyperlink" Target="consultantplus://offline/ref=C009BFB83F66C57A72F0371D5DECD62365A2E6B31B3D44F85F9B0A0EDFtBXFN" TargetMode="External"/><Relationship Id="rId97" Type="http://schemas.openxmlformats.org/officeDocument/2006/relationships/hyperlink" Target="consultantplus://offline/ref=C009BFB83F66C57A72F03E045AECD62360A2E6BE133344F85F9B0A0EDFBFD315DCF4A600610C3C41tDXCN" TargetMode="External"/><Relationship Id="rId104" Type="http://schemas.openxmlformats.org/officeDocument/2006/relationships/hyperlink" Target="consultantplus://offline/ref=C009BFB83F66C57A72F03E045AECD62360A1EBBE103C44F85F9B0A0EDFtBXFN" TargetMode="External"/><Relationship Id="rId120" Type="http://schemas.openxmlformats.org/officeDocument/2006/relationships/hyperlink" Target="consultantplus://offline/ref=C009BFB83F66C57A72F03E045AECD62360A2E6BE133344F85F9B0A0EDFBFD315DCF4A600610C3C46tDXAN" TargetMode="External"/><Relationship Id="rId125" Type="http://schemas.openxmlformats.org/officeDocument/2006/relationships/hyperlink" Target="consultantplus://offline/ref=C009BFB83F66C57A72F021115FECD62360A1EABF173019F257C2060CtDX8N" TargetMode="External"/><Relationship Id="rId141" Type="http://schemas.openxmlformats.org/officeDocument/2006/relationships/hyperlink" Target="consultantplus://offline/ref=C009BFB83F66C57A72F021115FECD62360A3E4BD1B3019F257C2060CtDX8N" TargetMode="External"/><Relationship Id="rId146" Type="http://schemas.openxmlformats.org/officeDocument/2006/relationships/hyperlink" Target="consultantplus://offline/ref=C009BFB83F66C57A72F03E045AECD62360A2E6BE133344F85F9B0A0EDFBFD315DCF4A600610C3C44tDX8N" TargetMode="External"/><Relationship Id="rId167" Type="http://schemas.openxmlformats.org/officeDocument/2006/relationships/hyperlink" Target="consultantplus://offline/ref=C009BFB83F66C57A72F0371D5DECD62365A2E7B81A3A44F85F9B0A0EDFtBXFN" TargetMode="External"/><Relationship Id="rId188" Type="http://schemas.openxmlformats.org/officeDocument/2006/relationships/hyperlink" Target="consultantplus://offline/ref=C009BFB83F66C57A72F03E045AECD62360A7EBB8153C44F85F9B0A0EDFBFD315DCF4A600610C3C43tDX1N" TargetMode="External"/><Relationship Id="rId7" Type="http://schemas.openxmlformats.org/officeDocument/2006/relationships/hyperlink" Target="consultantplus://offline/ref=C009BFB83F66C57A72F03E045AECD62360A1EBBF143A44F85F9B0A0EDFBFD315DCF4A600610C3C42tDXCN" TargetMode="External"/><Relationship Id="rId71" Type="http://schemas.openxmlformats.org/officeDocument/2006/relationships/hyperlink" Target="consultantplus://offline/ref=C009BFB83F66C57A72F021115FECD62368A7E2BE196D13FA0ECE04t0XBN" TargetMode="External"/><Relationship Id="rId92" Type="http://schemas.openxmlformats.org/officeDocument/2006/relationships/hyperlink" Target="consultantplus://offline/ref=C009BFB83F66C57A72F0371D5DECD62365A2E7B81A3A44F85F9B0A0EDFtBXFN" TargetMode="External"/><Relationship Id="rId162" Type="http://schemas.openxmlformats.org/officeDocument/2006/relationships/hyperlink" Target="consultantplus://offline/ref=C009BFB83F66C57A72F0371D5DECD62365A2E7B81A3A44F85F9B0A0EDFtBXFN" TargetMode="External"/><Relationship Id="rId183" Type="http://schemas.openxmlformats.org/officeDocument/2006/relationships/hyperlink" Target="consultantplus://offline/ref=C009BFB83F66C57A72F03E045AECD62360A7E3B8173944F85F9B0A0EDFBFD315DCF4A600610C3C42tDXCN" TargetMode="External"/><Relationship Id="rId2" Type="http://schemas.openxmlformats.org/officeDocument/2006/relationships/settings" Target="settings.xml"/><Relationship Id="rId29" Type="http://schemas.openxmlformats.org/officeDocument/2006/relationships/hyperlink" Target="consultantplus://offline/ref=C009BFB83F66C57A72F021115FECD62360A5E2B21B3019F257C2060CtDX8N" TargetMode="External"/><Relationship Id="rId24" Type="http://schemas.openxmlformats.org/officeDocument/2006/relationships/hyperlink" Target="consultantplus://offline/ref=C009BFB83F66C57A72F021115FECD62360A5E0BC143019F257C2060CtDX8N" TargetMode="External"/><Relationship Id="rId40" Type="http://schemas.openxmlformats.org/officeDocument/2006/relationships/hyperlink" Target="consultantplus://offline/ref=C009BFB83F66C57A72F021115FECD62360A4E1BB153019F257C2060CtDX8N" TargetMode="External"/><Relationship Id="rId45" Type="http://schemas.openxmlformats.org/officeDocument/2006/relationships/hyperlink" Target="consultantplus://offline/ref=C009BFB83F66C57A72F0371D5DECD62365A2E6B31B3D44F85F9B0A0EDFtBXFN" TargetMode="External"/><Relationship Id="rId66" Type="http://schemas.openxmlformats.org/officeDocument/2006/relationships/hyperlink" Target="consultantplus://offline/ref=C009BFB83F66C57A72F03E045AECD62360A2E6BE133344F85F9B0A0EDFBFD315DCF4A600610C3C43tDXAN" TargetMode="External"/><Relationship Id="rId87" Type="http://schemas.openxmlformats.org/officeDocument/2006/relationships/hyperlink" Target="consultantplus://offline/ref=C009BFB83F66C57A72F0371D5DECD62365A2E7B81A3A44F85F9B0A0EDFtBXFN" TargetMode="External"/><Relationship Id="rId110" Type="http://schemas.openxmlformats.org/officeDocument/2006/relationships/hyperlink" Target="consultantplus://offline/ref=C009BFB83F66C57A72F021115FECD62369A5E2B3196D13FA0ECE04t0XBN" TargetMode="External"/><Relationship Id="rId115" Type="http://schemas.openxmlformats.org/officeDocument/2006/relationships/hyperlink" Target="consultantplus://offline/ref=C009BFB83F66C57A72F021115FECD62367A5E3B3196D13FA0ECE04t0XBN" TargetMode="External"/><Relationship Id="rId131" Type="http://schemas.openxmlformats.org/officeDocument/2006/relationships/hyperlink" Target="consultantplus://offline/ref=C009BFB83F66C57A72F021115FECD62360A5E0BC143019F257C2060CtDX8N" TargetMode="External"/><Relationship Id="rId136" Type="http://schemas.openxmlformats.org/officeDocument/2006/relationships/hyperlink" Target="consultantplus://offline/ref=C009BFB83F66C57A72F03E045AECD62360A2E6BE133344F85F9B0A0EDFBFD315DCF4A600610C3C44tDX9N" TargetMode="External"/><Relationship Id="rId157" Type="http://schemas.openxmlformats.org/officeDocument/2006/relationships/hyperlink" Target="consultantplus://offline/ref=C009BFB83F66C57A72F03E045AECD62360A2E6BE133344F85F9B0A0EDFBFD315DCF4A600610C3C46tDXBN" TargetMode="External"/><Relationship Id="rId178" Type="http://schemas.openxmlformats.org/officeDocument/2006/relationships/hyperlink" Target="consultantplus://offline/ref=C009BFB83F66C57A72F03E045AECD62360A7E3B8173944F85F9B0A0EDFBFD315DCF4A600610C3C42tDXCN" TargetMode="External"/><Relationship Id="rId61" Type="http://schemas.openxmlformats.org/officeDocument/2006/relationships/hyperlink" Target="consultantplus://offline/ref=C009BFB83F66C57A72F03E045AECD62360A2E6BE133344F85F9B0A0EDFBFD315DCF4A600610C3C43tDXCN" TargetMode="External"/><Relationship Id="rId82" Type="http://schemas.openxmlformats.org/officeDocument/2006/relationships/hyperlink" Target="consultantplus://offline/ref=C009BFB83F66C57A72F021115FECD62369A0E4B144671BA302CCt0X3N" TargetMode="External"/><Relationship Id="rId152" Type="http://schemas.openxmlformats.org/officeDocument/2006/relationships/hyperlink" Target="consultantplus://offline/ref=C009BFB83F66C57A72F021115FECD62360A7EAB31A3019F257C2060CtDX8N" TargetMode="External"/><Relationship Id="rId173" Type="http://schemas.openxmlformats.org/officeDocument/2006/relationships/hyperlink" Target="consultantplus://offline/ref=C009BFB83F66C57A72F021115FECD62364A2E2BD196D13FA0ECE04t0XBN" TargetMode="External"/><Relationship Id="rId194" Type="http://schemas.openxmlformats.org/officeDocument/2006/relationships/image" Target="media/image2.png"/><Relationship Id="rId19" Type="http://schemas.openxmlformats.org/officeDocument/2006/relationships/hyperlink" Target="consultantplus://offline/ref=C009BFB83F66C57A72F03E045AECD62360A2E6BE133344F85F9B0A0EDFBFD315DCF4A600610C3C43tDX9N" TargetMode="External"/><Relationship Id="rId14" Type="http://schemas.openxmlformats.org/officeDocument/2006/relationships/hyperlink" Target="consultantplus://offline/ref=C009BFB83F66C57A72F03E045AECD62360A7E3BD113244F85F9B0A0EDFBFD315DCF4A600610C3C42tDX1N" TargetMode="External"/><Relationship Id="rId30" Type="http://schemas.openxmlformats.org/officeDocument/2006/relationships/hyperlink" Target="consultantplus://offline/ref=C009BFB83F66C57A72F021115FECD62369A6E2B2196D13FA0ECE04t0XBN" TargetMode="External"/><Relationship Id="rId35" Type="http://schemas.openxmlformats.org/officeDocument/2006/relationships/hyperlink" Target="consultantplus://offline/ref=C009BFB83F66C57A72F021115FECD62369A0E4B144671BA302CCt0X3N" TargetMode="External"/><Relationship Id="rId56" Type="http://schemas.openxmlformats.org/officeDocument/2006/relationships/hyperlink" Target="consultantplus://offline/ref=C009BFB83F66C57A72F03E045AECD62360A2E6BE133344F85F9B0A0EDFBFD315DCF4A600610C3C40tDXEN" TargetMode="External"/><Relationship Id="rId77" Type="http://schemas.openxmlformats.org/officeDocument/2006/relationships/hyperlink" Target="consultantplus://offline/ref=C009BFB83F66C57A72F021115FECD62369A6E2B2196D13FA0ECE04t0XBN" TargetMode="External"/><Relationship Id="rId100" Type="http://schemas.openxmlformats.org/officeDocument/2006/relationships/hyperlink" Target="consultantplus://offline/ref=C009BFB83F66C57A72F03E045AECD62360A1EBBE103C44F85F9B0A0EDFtBXFN" TargetMode="External"/><Relationship Id="rId105" Type="http://schemas.openxmlformats.org/officeDocument/2006/relationships/hyperlink" Target="consultantplus://offline/ref=C009BFB83F66C57A72F021115FECD62369A5E2B3196D13FA0ECE04t0XBN" TargetMode="External"/><Relationship Id="rId126" Type="http://schemas.openxmlformats.org/officeDocument/2006/relationships/hyperlink" Target="consultantplus://offline/ref=C009BFB83F66C57A72F021115FECD62360A4E1BB153019F257C2060CtDX8N" TargetMode="External"/><Relationship Id="rId147" Type="http://schemas.openxmlformats.org/officeDocument/2006/relationships/hyperlink" Target="consultantplus://offline/ref=C009BFB83F66C57A72F03E045AECD62360A2E6BE133344F85F9B0A0EDFBFD315DCF4A600610C3C44tDXAN" TargetMode="External"/><Relationship Id="rId168" Type="http://schemas.openxmlformats.org/officeDocument/2006/relationships/hyperlink" Target="consultantplus://offline/ref=C009BFB83F66C57A72F03D1143ECD62369ADEAB8196D13FA0ECE04t0XBN" TargetMode="External"/><Relationship Id="rId8" Type="http://schemas.openxmlformats.org/officeDocument/2006/relationships/hyperlink" Target="consultantplus://offline/ref=C009BFB83F66C57A72F03E045AECD62360A2E6BE133344F85F9B0A0EDFBFD315DCF4A600610C3C42tDXCN" TargetMode="External"/><Relationship Id="rId51" Type="http://schemas.openxmlformats.org/officeDocument/2006/relationships/hyperlink" Target="consultantplus://offline/ref=C009BFB83F66C57A72F021115FECD62360A5E5BA1A3019F257C2060CtDX8N" TargetMode="External"/><Relationship Id="rId72" Type="http://schemas.openxmlformats.org/officeDocument/2006/relationships/hyperlink" Target="consultantplus://offline/ref=C009BFB83F66C57A72F021115FECD62368A0E0BC196D13FA0ECE04t0XBN" TargetMode="External"/><Relationship Id="rId93" Type="http://schemas.openxmlformats.org/officeDocument/2006/relationships/hyperlink" Target="consultantplus://offline/ref=C009BFB83F66C57A72F03D1143ECD62369A3E5BE196D13FA0ECE04t0XBN" TargetMode="External"/><Relationship Id="rId98" Type="http://schemas.openxmlformats.org/officeDocument/2006/relationships/hyperlink" Target="consultantplus://offline/ref=C009BFB83F66C57A72F03E045AECD62360A2E6BE133344F85F9B0A0EDFBFD315DCF4A600610C3C41tDXCN" TargetMode="External"/><Relationship Id="rId121" Type="http://schemas.openxmlformats.org/officeDocument/2006/relationships/hyperlink" Target="consultantplus://offline/ref=C009BFB83F66C57A72F021115FECD62360A5E2B21B3019F257C2060CtDX8N" TargetMode="External"/><Relationship Id="rId142" Type="http://schemas.openxmlformats.org/officeDocument/2006/relationships/hyperlink" Target="consultantplus://offline/ref=C009BFB83F66C57A72F03E045AECD62360A2E6BE133344F85F9B0A0EDFBFD315DCF4A600610C3C44tDX9N" TargetMode="External"/><Relationship Id="rId163" Type="http://schemas.openxmlformats.org/officeDocument/2006/relationships/hyperlink" Target="consultantplus://offline/ref=C009BFB83F66C57A72F03E045AECD62360A2E6BE133344F85F9B0A0EDFBFD315DCF4A600610C3C47tDXEN" TargetMode="External"/><Relationship Id="rId184" Type="http://schemas.openxmlformats.org/officeDocument/2006/relationships/hyperlink" Target="consultantplus://offline/ref=C009BFB83F66C57A72F03E045AECD62360A7EBB2143C44F85F9B0A0EDFBFD315DCF4A600610C3C44tDXCN" TargetMode="External"/><Relationship Id="rId189" Type="http://schemas.openxmlformats.org/officeDocument/2006/relationships/hyperlink" Target="consultantplus://offline/ref=C009BFB83F66C57A72F03E045AECD62360A7EBB8153C44F85F9B0A0EDFBFD315DCF4A600610C3C40tDX9N" TargetMode="External"/><Relationship Id="rId3" Type="http://schemas.openxmlformats.org/officeDocument/2006/relationships/webSettings" Target="webSettings.xml"/><Relationship Id="rId25" Type="http://schemas.openxmlformats.org/officeDocument/2006/relationships/hyperlink" Target="consultantplus://offline/ref=C009BFB83F66C57A72F03D1143ECD62368ACE1B8196D13FA0ECE04t0XBN" TargetMode="External"/><Relationship Id="rId46" Type="http://schemas.openxmlformats.org/officeDocument/2006/relationships/hyperlink" Target="consultantplus://offline/ref=C009BFB83F66C57A72F021115FECD62360A5E3B81A3019F257C2060CtDX8N" TargetMode="External"/><Relationship Id="rId67" Type="http://schemas.openxmlformats.org/officeDocument/2006/relationships/hyperlink" Target="consultantplus://offline/ref=C009BFB83F66C57A72F03D1143ECD62369ADE4B9196D13FA0ECE04t0XBN" TargetMode="External"/><Relationship Id="rId116" Type="http://schemas.openxmlformats.org/officeDocument/2006/relationships/hyperlink" Target="consultantplus://offline/ref=C009BFB83F66C57A72F021115FECD62360A6E3BC163019F257C2060CtDX8N" TargetMode="External"/><Relationship Id="rId137" Type="http://schemas.openxmlformats.org/officeDocument/2006/relationships/hyperlink" Target="consultantplus://offline/ref=C009BFB83F66C57A72F021115FECD62360A7E2BA143019F257C2060CtDX8N" TargetMode="External"/><Relationship Id="rId158" Type="http://schemas.openxmlformats.org/officeDocument/2006/relationships/hyperlink" Target="consultantplus://offline/ref=C009BFB83F66C57A72F03E045AECD62360A1EBBE103C44F85F9B0A0EDFtBXFN" TargetMode="External"/><Relationship Id="rId20" Type="http://schemas.openxmlformats.org/officeDocument/2006/relationships/hyperlink" Target="consultantplus://offline/ref=C009BFB83F66C57A72F03E045AECD62360A7E7B2173A44F85F9B0A0EDFtBXFN" TargetMode="External"/><Relationship Id="rId41" Type="http://schemas.openxmlformats.org/officeDocument/2006/relationships/hyperlink" Target="consultantplus://offline/ref=C009BFB83F66C57A72F03D1143ECD62368A4E7BF196D13FA0ECE04t0XBN" TargetMode="External"/><Relationship Id="rId62" Type="http://schemas.openxmlformats.org/officeDocument/2006/relationships/hyperlink" Target="consultantplus://offline/ref=C009BFB83F66C57A72F021115FECD62360A5E3B81A3019F257C2060CtDX8N" TargetMode="External"/><Relationship Id="rId83" Type="http://schemas.openxmlformats.org/officeDocument/2006/relationships/hyperlink" Target="consultantplus://offline/ref=C009BFB83F66C57A72F021115FECD62360A7EBBA153019F257C2060CtDX8N" TargetMode="External"/><Relationship Id="rId88" Type="http://schemas.openxmlformats.org/officeDocument/2006/relationships/hyperlink" Target="consultantplus://offline/ref=C009BFB83F66C57A72F03E045AECD62360A7E7B2173A44F85F9B0A0EDFtBXFN" TargetMode="External"/><Relationship Id="rId111" Type="http://schemas.openxmlformats.org/officeDocument/2006/relationships/hyperlink" Target="consultantplus://offline/ref=C009BFB83F66C57A72F03E045AECD62360A2E6BE133344F85F9B0A0EDFBFD315DCF4A600610C3C46tDXBN" TargetMode="External"/><Relationship Id="rId132" Type="http://schemas.openxmlformats.org/officeDocument/2006/relationships/hyperlink" Target="consultantplus://offline/ref=C009BFB83F66C57A72F021115FECD62368A0E0BC196D13FA0ECE04t0XBN" TargetMode="External"/><Relationship Id="rId153" Type="http://schemas.openxmlformats.org/officeDocument/2006/relationships/hyperlink" Target="consultantplus://offline/ref=C009BFB83F66C57A72F021115FECD62369A4EABC196D13FA0ECE04t0XBN" TargetMode="External"/><Relationship Id="rId174" Type="http://schemas.openxmlformats.org/officeDocument/2006/relationships/hyperlink" Target="consultantplus://offline/ref=C009BFB83F66C57A72F03E045AECD62360A2E6BE133344F85F9B0A0EDFBFD315DCF4A600610C3C46tDXBN" TargetMode="External"/><Relationship Id="rId179" Type="http://schemas.openxmlformats.org/officeDocument/2006/relationships/hyperlink" Target="consultantplus://offline/ref=C009BFB83F66C57A72F03E045AECD62360A7EBB8153C44F85F9B0A0EDFBFD315DCF4A600610C3C43tDX9N" TargetMode="External"/><Relationship Id="rId195" Type="http://schemas.openxmlformats.org/officeDocument/2006/relationships/hyperlink" Target="consultantplus://offline/ref=C009BFB83F66C57A72F03E045AECD62360A7EBB8153C44F85F9B0A0EDFBFD315DCF4A600610C3C40tDX0N" TargetMode="External"/><Relationship Id="rId190" Type="http://schemas.openxmlformats.org/officeDocument/2006/relationships/hyperlink" Target="consultantplus://offline/ref=C009BFB83F66C57A72F03E045AECD62360A7EBB8153C44F85F9B0A0EDFBFD315DCF4A600610C3C40tDXCN" TargetMode="External"/><Relationship Id="rId15" Type="http://schemas.openxmlformats.org/officeDocument/2006/relationships/hyperlink" Target="consultantplus://offline/ref=C009BFB83F66C57A72F03E045AECD62360A7E3BD113244F85F9B0A0EDFBFD315DCF4A600610C3C42tDX0N" TargetMode="External"/><Relationship Id="rId36" Type="http://schemas.openxmlformats.org/officeDocument/2006/relationships/hyperlink" Target="consultantplus://offline/ref=C009BFB83F66C57A72F03D1143ECD62369ADEAB8196D13FA0ECE04t0XBN" TargetMode="External"/><Relationship Id="rId57" Type="http://schemas.openxmlformats.org/officeDocument/2006/relationships/hyperlink" Target="consultantplus://offline/ref=C009BFB83F66C57A72F03E045AECD62360A2E6BE133344F85F9B0A0EDFBFD315DCF4A600610C3C40tDXFN" TargetMode="External"/><Relationship Id="rId106" Type="http://schemas.openxmlformats.org/officeDocument/2006/relationships/hyperlink" Target="consultantplus://offline/ref=C009BFB83F66C57A72F0371658ECD62365A5E5BA153019F257C2060CtDX8N" TargetMode="External"/><Relationship Id="rId127" Type="http://schemas.openxmlformats.org/officeDocument/2006/relationships/hyperlink" Target="consultantplus://offline/ref=C009BFB83F66C57A72F03E045AECD62360A2E6BE133344F85F9B0A0EDFBFD315DCF4A600610C3C47tDXFN" TargetMode="External"/><Relationship Id="rId10" Type="http://schemas.openxmlformats.org/officeDocument/2006/relationships/hyperlink" Target="consultantplus://offline/ref=C009BFB83F66C57A72F03E045AECD62360A1EBBF143A44F85F9B0A0EDFBFD315DCF4A600610C3C42tDXFN" TargetMode="External"/><Relationship Id="rId31" Type="http://schemas.openxmlformats.org/officeDocument/2006/relationships/hyperlink" Target="consultantplus://offline/ref=C009BFB83F66C57A72F021115FECD62360A3E4BD1B3019F257C2060CtDX8N" TargetMode="External"/><Relationship Id="rId52" Type="http://schemas.openxmlformats.org/officeDocument/2006/relationships/hyperlink" Target="consultantplus://offline/ref=C009BFB83F66C57A72F021115FECD62369A5E2B3196D13FA0ECE04t0XBN" TargetMode="External"/><Relationship Id="rId73" Type="http://schemas.openxmlformats.org/officeDocument/2006/relationships/hyperlink" Target="consultantplus://offline/ref=C009BFB83F66C57A72F021115FECD62360A7E7B3163019F257C2060CtDX8N" TargetMode="External"/><Relationship Id="rId78" Type="http://schemas.openxmlformats.org/officeDocument/2006/relationships/hyperlink" Target="consultantplus://offline/ref=C009BFB83F66C57A72F021115FECD62360A3E4BD1B3019F257C2060CtDX8N" TargetMode="External"/><Relationship Id="rId94" Type="http://schemas.openxmlformats.org/officeDocument/2006/relationships/hyperlink" Target="consultantplus://offline/ref=C009BFB83F66C57A72F03E045AECD62360A2E6BE133344F85F9B0A0EDFBFD315DCF4A600610C3C43tDXCN" TargetMode="External"/><Relationship Id="rId99" Type="http://schemas.openxmlformats.org/officeDocument/2006/relationships/hyperlink" Target="consultantplus://offline/ref=C009BFB83F66C57A72F03E045AECD62360A2E6BE133344F85F9B0A0EDFBFD315DCF4A600610C3C41tDXFN" TargetMode="External"/><Relationship Id="rId101" Type="http://schemas.openxmlformats.org/officeDocument/2006/relationships/hyperlink" Target="consultantplus://offline/ref=C009BFB83F66C57A72F0371658ECD62365A5E5BA153019F257C2060CtDX8N" TargetMode="External"/><Relationship Id="rId122" Type="http://schemas.openxmlformats.org/officeDocument/2006/relationships/hyperlink" Target="consultantplus://offline/ref=C009BFB83F66C57A72F021115FECD62360A3E4BD1B3019F257C2060CtDX8N" TargetMode="External"/><Relationship Id="rId143" Type="http://schemas.openxmlformats.org/officeDocument/2006/relationships/hyperlink" Target="consultantplus://offline/ref=C009BFB83F66C57A72F03D1143ECD62369ADEAB8196D13FA0ECE04t0XBN" TargetMode="External"/><Relationship Id="rId148" Type="http://schemas.openxmlformats.org/officeDocument/2006/relationships/hyperlink" Target="consultantplus://offline/ref=C009BFB83F66C57A72F021115FECD62369A0E4B144671BA302CCt0X3N" TargetMode="External"/><Relationship Id="rId164" Type="http://schemas.openxmlformats.org/officeDocument/2006/relationships/hyperlink" Target="consultantplus://offline/ref=C009BFB83F66C57A72F03E045AECD62360A2E6BE133344F85F9B0A0EDFBFD315DCF4A600610C3C46tDXBN" TargetMode="External"/><Relationship Id="rId169" Type="http://schemas.openxmlformats.org/officeDocument/2006/relationships/hyperlink" Target="consultantplus://offline/ref=C009BFB83F66C57A72F03D1143ECD62369A3E5BE196D13FA0ECE04t0XBN" TargetMode="External"/><Relationship Id="rId185" Type="http://schemas.openxmlformats.org/officeDocument/2006/relationships/hyperlink" Target="consultantplus://offline/ref=C009BFB83F66C57A72F03E045AECD62360A0E7BA1A3D44F85F9B0A0EDFBFD315DCF4A600610C3D42tDXCN" TargetMode="External"/><Relationship Id="rId4" Type="http://schemas.openxmlformats.org/officeDocument/2006/relationships/hyperlink" Target="consultantplus://offline/ref=C009BFB83F66C57A72F03E045AECD62360A7E3B8173944F85F9B0A0EDFBFD315DCF4A600610C3C42tDXCN" TargetMode="External"/><Relationship Id="rId9" Type="http://schemas.openxmlformats.org/officeDocument/2006/relationships/hyperlink" Target="consultantplus://offline/ref=C009BFB83F66C57A72F03E045AECD62360A4E5BA1A3D44F85F9B0A0EDFBFD315DCF4A600610C3C45tDXEN" TargetMode="External"/><Relationship Id="rId180" Type="http://schemas.openxmlformats.org/officeDocument/2006/relationships/hyperlink" Target="consultantplus://offline/ref=C009BFB83F66C57A72F03E045AECD62360A4E5BA1A3D44F85F9B0A0EDFtBXFN" TargetMode="External"/><Relationship Id="rId26" Type="http://schemas.openxmlformats.org/officeDocument/2006/relationships/hyperlink" Target="consultantplus://offline/ref=C009BFB83F66C57A72F03D1143ECD62368A4E7BF196D13FA0ECE04t0X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94</Pages>
  <Words>20386</Words>
  <Characters>116203</Characters>
  <Application>Microsoft Office Word</Application>
  <DocSecurity>0</DocSecurity>
  <Lines>968</Lines>
  <Paragraphs>272</Paragraphs>
  <ScaleCrop>false</ScaleCrop>
  <Company/>
  <LinksUpToDate>false</LinksUpToDate>
  <CharactersWithSpaces>136317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2016-10-27T13:23:00Z</dcterms:created>
  <dcterms:modified xsi:type="dcterms:W3CDTF">2016-10-27T13:24:00Z</dcterms:modified>
</cp:coreProperties>
</file>